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易方达永旭添利定期开放债券型证券投资基金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45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45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0E7849" w:rsidRDefault="00B1029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E7849" w:rsidRDefault="00B10291">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E7849" w:rsidRDefault="00B1029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E7849" w:rsidRDefault="00B1029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E7849" w:rsidRDefault="00B10291">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45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7738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457" w:history="1">
        <w:r w:rsidR="00777381" w:rsidRPr="00540322">
          <w:rPr>
            <w:rStyle w:val="a8"/>
            <w:rFonts w:ascii="宋体" w:hAnsi="宋体" w:cs="Arial"/>
            <w:bCs/>
            <w:noProof/>
          </w:rPr>
          <w:t>1</w:t>
        </w:r>
        <w:r w:rsidR="00777381" w:rsidRPr="00540322">
          <w:rPr>
            <w:rStyle w:val="a8"/>
            <w:rFonts w:ascii="宋体" w:hAnsi="宋体" w:cs="Arial" w:hint="eastAsia"/>
            <w:bCs/>
            <w:noProof/>
          </w:rPr>
          <w:t>重要提示及目录</w:t>
        </w:r>
        <w:r w:rsidR="00777381">
          <w:rPr>
            <w:noProof/>
            <w:webHidden/>
          </w:rPr>
          <w:tab/>
        </w:r>
        <w:r w:rsidR="00777381">
          <w:rPr>
            <w:noProof/>
            <w:webHidden/>
          </w:rPr>
          <w:fldChar w:fldCharType="begin"/>
        </w:r>
        <w:r w:rsidR="00777381">
          <w:rPr>
            <w:noProof/>
            <w:webHidden/>
          </w:rPr>
          <w:instrText xml:space="preserve"> PAGEREF _Toc48663457 \h </w:instrText>
        </w:r>
        <w:r w:rsidR="00777381">
          <w:rPr>
            <w:noProof/>
            <w:webHidden/>
          </w:rPr>
        </w:r>
        <w:r w:rsidR="00777381">
          <w:rPr>
            <w:noProof/>
            <w:webHidden/>
          </w:rPr>
          <w:fldChar w:fldCharType="separate"/>
        </w:r>
        <w:r w:rsidR="00777381">
          <w:rPr>
            <w:noProof/>
            <w:webHidden/>
          </w:rPr>
          <w:t>2</w:t>
        </w:r>
        <w:r w:rsidR="00777381">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58" w:history="1">
        <w:r w:rsidRPr="00540322">
          <w:rPr>
            <w:rStyle w:val="a8"/>
            <w:noProof/>
          </w:rPr>
          <w:t>1.1</w:t>
        </w:r>
        <w:r>
          <w:rPr>
            <w:rFonts w:asciiTheme="minorHAnsi" w:eastAsiaTheme="minorEastAsia" w:hAnsiTheme="minorHAnsi" w:cstheme="minorBidi"/>
            <w:noProof/>
            <w:kern w:val="2"/>
            <w:szCs w:val="22"/>
          </w:rPr>
          <w:tab/>
        </w:r>
        <w:r w:rsidRPr="00540322">
          <w:rPr>
            <w:rStyle w:val="a8"/>
            <w:rFonts w:hint="eastAsia"/>
            <w:noProof/>
          </w:rPr>
          <w:t>重要提示</w:t>
        </w:r>
        <w:r>
          <w:rPr>
            <w:noProof/>
            <w:webHidden/>
          </w:rPr>
          <w:tab/>
        </w:r>
        <w:r>
          <w:rPr>
            <w:noProof/>
            <w:webHidden/>
          </w:rPr>
          <w:fldChar w:fldCharType="begin"/>
        </w:r>
        <w:r>
          <w:rPr>
            <w:noProof/>
            <w:webHidden/>
          </w:rPr>
          <w:instrText xml:space="preserve"> PAGEREF _Toc48663458 \h </w:instrText>
        </w:r>
        <w:r>
          <w:rPr>
            <w:noProof/>
            <w:webHidden/>
          </w:rPr>
        </w:r>
        <w:r>
          <w:rPr>
            <w:noProof/>
            <w:webHidden/>
          </w:rPr>
          <w:fldChar w:fldCharType="separate"/>
        </w:r>
        <w:r>
          <w:rPr>
            <w:noProof/>
            <w:webHidden/>
          </w:rPr>
          <w:t>2</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59" w:history="1">
        <w:r w:rsidRPr="00540322">
          <w:rPr>
            <w:rStyle w:val="a8"/>
            <w:noProof/>
          </w:rPr>
          <w:t>1.2</w:t>
        </w:r>
        <w:r>
          <w:rPr>
            <w:rFonts w:asciiTheme="minorHAnsi" w:eastAsiaTheme="minorEastAsia" w:hAnsiTheme="minorHAnsi" w:cstheme="minorBidi"/>
            <w:noProof/>
            <w:kern w:val="2"/>
            <w:szCs w:val="22"/>
          </w:rPr>
          <w:tab/>
        </w:r>
        <w:r w:rsidRPr="00540322">
          <w:rPr>
            <w:rStyle w:val="a8"/>
            <w:rFonts w:hint="eastAsia"/>
            <w:noProof/>
          </w:rPr>
          <w:t>目录</w:t>
        </w:r>
        <w:r>
          <w:rPr>
            <w:noProof/>
            <w:webHidden/>
          </w:rPr>
          <w:tab/>
        </w:r>
        <w:r>
          <w:rPr>
            <w:noProof/>
            <w:webHidden/>
          </w:rPr>
          <w:fldChar w:fldCharType="begin"/>
        </w:r>
        <w:r>
          <w:rPr>
            <w:noProof/>
            <w:webHidden/>
          </w:rPr>
          <w:instrText xml:space="preserve"> PAGEREF _Toc48663459 \h </w:instrText>
        </w:r>
        <w:r>
          <w:rPr>
            <w:noProof/>
            <w:webHidden/>
          </w:rPr>
        </w:r>
        <w:r>
          <w:rPr>
            <w:noProof/>
            <w:webHidden/>
          </w:rPr>
          <w:fldChar w:fldCharType="separate"/>
        </w:r>
        <w:r>
          <w:rPr>
            <w:noProof/>
            <w:webHidden/>
          </w:rPr>
          <w:t>3</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60" w:history="1">
        <w:r w:rsidRPr="00540322">
          <w:rPr>
            <w:rStyle w:val="a8"/>
            <w:rFonts w:ascii="宋体" w:hAnsi="宋体" w:cs="Arial"/>
            <w:bCs/>
            <w:noProof/>
          </w:rPr>
          <w:t>2</w:t>
        </w:r>
        <w:r w:rsidRPr="00540322">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_Toc48663460 \h </w:instrText>
        </w:r>
        <w:r>
          <w:rPr>
            <w:noProof/>
            <w:webHidden/>
          </w:rPr>
        </w:r>
        <w:r>
          <w:rPr>
            <w:noProof/>
            <w:webHidden/>
          </w:rPr>
          <w:fldChar w:fldCharType="separate"/>
        </w:r>
        <w:r>
          <w:rPr>
            <w:noProof/>
            <w:webHidden/>
          </w:rPr>
          <w:t>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1" w:history="1">
        <w:r w:rsidRPr="00540322">
          <w:rPr>
            <w:rStyle w:val="a8"/>
            <w:rFonts w:ascii="宋体" w:hAnsi="宋体" w:cs="Arial"/>
            <w:noProof/>
          </w:rPr>
          <w:t>2.1</w:t>
        </w:r>
        <w:r>
          <w:rPr>
            <w:rFonts w:asciiTheme="minorHAnsi" w:eastAsiaTheme="minorEastAsia" w:hAnsiTheme="minorHAnsi" w:cstheme="minorBidi"/>
            <w:noProof/>
            <w:kern w:val="2"/>
            <w:szCs w:val="22"/>
          </w:rPr>
          <w:tab/>
        </w:r>
        <w:r w:rsidRPr="0054032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_Toc48663461 \h </w:instrText>
        </w:r>
        <w:r>
          <w:rPr>
            <w:noProof/>
            <w:webHidden/>
          </w:rPr>
        </w:r>
        <w:r>
          <w:rPr>
            <w:noProof/>
            <w:webHidden/>
          </w:rPr>
          <w:fldChar w:fldCharType="separate"/>
        </w:r>
        <w:r>
          <w:rPr>
            <w:noProof/>
            <w:webHidden/>
          </w:rPr>
          <w:t>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2" w:history="1">
        <w:r w:rsidRPr="00540322">
          <w:rPr>
            <w:rStyle w:val="a8"/>
            <w:rFonts w:ascii="宋体" w:hAnsi="宋体" w:cs="Arial"/>
            <w:noProof/>
          </w:rPr>
          <w:t>2.2</w:t>
        </w:r>
        <w:r>
          <w:rPr>
            <w:rFonts w:asciiTheme="minorHAnsi" w:eastAsiaTheme="minorEastAsia" w:hAnsiTheme="minorHAnsi" w:cstheme="minorBidi"/>
            <w:noProof/>
            <w:kern w:val="2"/>
            <w:szCs w:val="22"/>
          </w:rPr>
          <w:tab/>
        </w:r>
        <w:r w:rsidRPr="0054032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_Toc48663462 \h </w:instrText>
        </w:r>
        <w:r>
          <w:rPr>
            <w:noProof/>
            <w:webHidden/>
          </w:rPr>
        </w:r>
        <w:r>
          <w:rPr>
            <w:noProof/>
            <w:webHidden/>
          </w:rPr>
          <w:fldChar w:fldCharType="separate"/>
        </w:r>
        <w:r>
          <w:rPr>
            <w:noProof/>
            <w:webHidden/>
          </w:rPr>
          <w:t>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3" w:history="1">
        <w:r w:rsidRPr="00540322">
          <w:rPr>
            <w:rStyle w:val="a8"/>
            <w:rFonts w:ascii="宋体" w:hAnsi="宋体" w:cs="Arial"/>
            <w:noProof/>
          </w:rPr>
          <w:t>2.3</w:t>
        </w:r>
        <w:r>
          <w:rPr>
            <w:rFonts w:asciiTheme="minorHAnsi" w:eastAsiaTheme="minorEastAsia" w:hAnsiTheme="minorHAnsi" w:cstheme="minorBidi"/>
            <w:noProof/>
            <w:kern w:val="2"/>
            <w:szCs w:val="22"/>
          </w:rPr>
          <w:tab/>
        </w:r>
        <w:r w:rsidRPr="0054032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_Toc48663463 \h </w:instrText>
        </w:r>
        <w:r>
          <w:rPr>
            <w:noProof/>
            <w:webHidden/>
          </w:rPr>
        </w:r>
        <w:r>
          <w:rPr>
            <w:noProof/>
            <w:webHidden/>
          </w:rPr>
          <w:fldChar w:fldCharType="separate"/>
        </w:r>
        <w:r>
          <w:rPr>
            <w:noProof/>
            <w:webHidden/>
          </w:rPr>
          <w:t>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4" w:history="1">
        <w:r w:rsidRPr="00540322">
          <w:rPr>
            <w:rStyle w:val="a8"/>
            <w:rFonts w:ascii="宋体" w:hAnsi="宋体" w:cs="Arial"/>
            <w:noProof/>
          </w:rPr>
          <w:t>2.4</w:t>
        </w:r>
        <w:r>
          <w:rPr>
            <w:rFonts w:asciiTheme="minorHAnsi" w:eastAsiaTheme="minorEastAsia" w:hAnsiTheme="minorHAnsi" w:cstheme="minorBidi"/>
            <w:noProof/>
            <w:kern w:val="2"/>
            <w:szCs w:val="22"/>
          </w:rPr>
          <w:tab/>
        </w:r>
        <w:r w:rsidRPr="0054032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_Toc48663464 \h </w:instrText>
        </w:r>
        <w:r>
          <w:rPr>
            <w:noProof/>
            <w:webHidden/>
          </w:rPr>
        </w:r>
        <w:r>
          <w:rPr>
            <w:noProof/>
            <w:webHidden/>
          </w:rPr>
          <w:fldChar w:fldCharType="separate"/>
        </w:r>
        <w:r>
          <w:rPr>
            <w:noProof/>
            <w:webHidden/>
          </w:rPr>
          <w:t>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5" w:history="1">
        <w:r w:rsidRPr="00540322">
          <w:rPr>
            <w:rStyle w:val="a8"/>
            <w:rFonts w:ascii="宋体" w:hAnsi="宋体" w:cs="Arial"/>
            <w:noProof/>
          </w:rPr>
          <w:t>2.5</w:t>
        </w:r>
        <w:r>
          <w:rPr>
            <w:rFonts w:asciiTheme="minorHAnsi" w:eastAsiaTheme="minorEastAsia" w:hAnsiTheme="minorHAnsi" w:cstheme="minorBidi"/>
            <w:noProof/>
            <w:kern w:val="2"/>
            <w:szCs w:val="22"/>
          </w:rPr>
          <w:tab/>
        </w:r>
        <w:r w:rsidRPr="0054032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_Toc48663465 \h </w:instrText>
        </w:r>
        <w:r>
          <w:rPr>
            <w:noProof/>
            <w:webHidden/>
          </w:rPr>
        </w:r>
        <w:r>
          <w:rPr>
            <w:noProof/>
            <w:webHidden/>
          </w:rPr>
          <w:fldChar w:fldCharType="separate"/>
        </w:r>
        <w:r>
          <w:rPr>
            <w:noProof/>
            <w:webHidden/>
          </w:rPr>
          <w:t>6</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66" w:history="1">
        <w:r w:rsidRPr="00540322">
          <w:rPr>
            <w:rStyle w:val="a8"/>
            <w:rFonts w:ascii="宋体" w:hAnsi="宋体" w:cs="Arial"/>
            <w:bCs/>
            <w:noProof/>
          </w:rPr>
          <w:t>3</w:t>
        </w:r>
        <w:r w:rsidRPr="00540322">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_Toc48663466 \h </w:instrText>
        </w:r>
        <w:r>
          <w:rPr>
            <w:noProof/>
            <w:webHidden/>
          </w:rPr>
        </w:r>
        <w:r>
          <w:rPr>
            <w:noProof/>
            <w:webHidden/>
          </w:rPr>
          <w:fldChar w:fldCharType="separate"/>
        </w:r>
        <w:r>
          <w:rPr>
            <w:noProof/>
            <w:webHidden/>
          </w:rPr>
          <w:t>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7" w:history="1">
        <w:r w:rsidRPr="00540322">
          <w:rPr>
            <w:rStyle w:val="a8"/>
            <w:rFonts w:ascii="宋体" w:hAnsi="宋体" w:cs="Arial"/>
            <w:noProof/>
          </w:rPr>
          <w:t>3.1</w:t>
        </w:r>
        <w:r>
          <w:rPr>
            <w:rFonts w:asciiTheme="minorHAnsi" w:eastAsiaTheme="minorEastAsia" w:hAnsiTheme="minorHAnsi" w:cstheme="minorBidi"/>
            <w:noProof/>
            <w:kern w:val="2"/>
            <w:szCs w:val="22"/>
          </w:rPr>
          <w:tab/>
        </w:r>
        <w:r w:rsidRPr="0054032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_Toc48663467 \h </w:instrText>
        </w:r>
        <w:r>
          <w:rPr>
            <w:noProof/>
            <w:webHidden/>
          </w:rPr>
        </w:r>
        <w:r>
          <w:rPr>
            <w:noProof/>
            <w:webHidden/>
          </w:rPr>
          <w:fldChar w:fldCharType="separate"/>
        </w:r>
        <w:r>
          <w:rPr>
            <w:noProof/>
            <w:webHidden/>
          </w:rPr>
          <w:t>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68" w:history="1">
        <w:r w:rsidRPr="00540322">
          <w:rPr>
            <w:rStyle w:val="a8"/>
            <w:rFonts w:ascii="宋体" w:hAnsi="宋体" w:cs="Arial"/>
            <w:noProof/>
          </w:rPr>
          <w:t>3.2</w:t>
        </w:r>
        <w:r>
          <w:rPr>
            <w:rFonts w:asciiTheme="minorHAnsi" w:eastAsiaTheme="minorEastAsia" w:hAnsiTheme="minorHAnsi" w:cstheme="minorBidi"/>
            <w:noProof/>
            <w:kern w:val="2"/>
            <w:szCs w:val="22"/>
          </w:rPr>
          <w:tab/>
        </w:r>
        <w:r w:rsidRPr="0054032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_Toc48663468 \h </w:instrText>
        </w:r>
        <w:r>
          <w:rPr>
            <w:noProof/>
            <w:webHidden/>
          </w:rPr>
        </w:r>
        <w:r>
          <w:rPr>
            <w:noProof/>
            <w:webHidden/>
          </w:rPr>
          <w:fldChar w:fldCharType="separate"/>
        </w:r>
        <w:r>
          <w:rPr>
            <w:noProof/>
            <w:webHidden/>
          </w:rPr>
          <w:t>7</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69" w:history="1">
        <w:r w:rsidRPr="00540322">
          <w:rPr>
            <w:rStyle w:val="a8"/>
            <w:rFonts w:ascii="宋体" w:hAnsi="宋体" w:cs="Arial"/>
            <w:bCs/>
            <w:noProof/>
          </w:rPr>
          <w:t>4</w:t>
        </w:r>
        <w:r w:rsidRPr="00540322">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_Toc48663469 \h </w:instrText>
        </w:r>
        <w:r>
          <w:rPr>
            <w:noProof/>
            <w:webHidden/>
          </w:rPr>
        </w:r>
        <w:r>
          <w:rPr>
            <w:noProof/>
            <w:webHidden/>
          </w:rPr>
          <w:fldChar w:fldCharType="separate"/>
        </w:r>
        <w:r>
          <w:rPr>
            <w:noProof/>
            <w:webHidden/>
          </w:rPr>
          <w:t>8</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0" w:history="1">
        <w:r w:rsidRPr="00540322">
          <w:rPr>
            <w:rStyle w:val="a8"/>
            <w:rFonts w:ascii="宋体" w:hAnsi="宋体" w:cs="Arial"/>
            <w:noProof/>
          </w:rPr>
          <w:t>4.1</w:t>
        </w:r>
        <w:r>
          <w:rPr>
            <w:rFonts w:asciiTheme="minorHAnsi" w:eastAsiaTheme="minorEastAsia" w:hAnsiTheme="minorHAnsi" w:cstheme="minorBidi"/>
            <w:noProof/>
            <w:kern w:val="2"/>
            <w:szCs w:val="22"/>
          </w:rPr>
          <w:tab/>
        </w:r>
        <w:r w:rsidRPr="0054032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_Toc48663470 \h </w:instrText>
        </w:r>
        <w:r>
          <w:rPr>
            <w:noProof/>
            <w:webHidden/>
          </w:rPr>
        </w:r>
        <w:r>
          <w:rPr>
            <w:noProof/>
            <w:webHidden/>
          </w:rPr>
          <w:fldChar w:fldCharType="separate"/>
        </w:r>
        <w:r>
          <w:rPr>
            <w:noProof/>
            <w:webHidden/>
          </w:rPr>
          <w:t>8</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1" w:history="1">
        <w:r w:rsidRPr="00540322">
          <w:rPr>
            <w:rStyle w:val="a8"/>
            <w:rFonts w:ascii="宋体" w:hAnsi="宋体" w:cs="Arial"/>
            <w:noProof/>
          </w:rPr>
          <w:t>4.2</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_Toc48663471 \h </w:instrText>
        </w:r>
        <w:r>
          <w:rPr>
            <w:noProof/>
            <w:webHidden/>
          </w:rPr>
        </w:r>
        <w:r>
          <w:rPr>
            <w:noProof/>
            <w:webHidden/>
          </w:rPr>
          <w:fldChar w:fldCharType="separate"/>
        </w:r>
        <w:r>
          <w:rPr>
            <w:noProof/>
            <w:webHidden/>
          </w:rPr>
          <w:t>11</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2" w:history="1">
        <w:r w:rsidRPr="00540322">
          <w:rPr>
            <w:rStyle w:val="a8"/>
            <w:rFonts w:ascii="宋体" w:hAnsi="宋体" w:cs="Arial"/>
            <w:noProof/>
          </w:rPr>
          <w:t>4.3</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_Toc48663472 \h </w:instrText>
        </w:r>
        <w:r>
          <w:rPr>
            <w:noProof/>
            <w:webHidden/>
          </w:rPr>
        </w:r>
        <w:r>
          <w:rPr>
            <w:noProof/>
            <w:webHidden/>
          </w:rPr>
          <w:fldChar w:fldCharType="separate"/>
        </w:r>
        <w:r>
          <w:rPr>
            <w:noProof/>
            <w:webHidden/>
          </w:rPr>
          <w:t>11</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3" w:history="1">
        <w:r w:rsidRPr="00540322">
          <w:rPr>
            <w:rStyle w:val="a8"/>
            <w:rFonts w:ascii="宋体" w:hAnsi="宋体" w:cs="Arial"/>
            <w:noProof/>
          </w:rPr>
          <w:t>4.4</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_Toc48663473 \h </w:instrText>
        </w:r>
        <w:r>
          <w:rPr>
            <w:noProof/>
            <w:webHidden/>
          </w:rPr>
        </w:r>
        <w:r>
          <w:rPr>
            <w:noProof/>
            <w:webHidden/>
          </w:rPr>
          <w:fldChar w:fldCharType="separate"/>
        </w:r>
        <w:r>
          <w:rPr>
            <w:noProof/>
            <w:webHidden/>
          </w:rPr>
          <w:t>11</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4" w:history="1">
        <w:r w:rsidRPr="00540322">
          <w:rPr>
            <w:rStyle w:val="a8"/>
            <w:rFonts w:ascii="宋体" w:hAnsi="宋体" w:cs="Arial"/>
            <w:noProof/>
          </w:rPr>
          <w:t>4.5</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_Toc48663474 \h </w:instrText>
        </w:r>
        <w:r>
          <w:rPr>
            <w:noProof/>
            <w:webHidden/>
          </w:rPr>
        </w:r>
        <w:r>
          <w:rPr>
            <w:noProof/>
            <w:webHidden/>
          </w:rPr>
          <w:fldChar w:fldCharType="separate"/>
        </w:r>
        <w:r>
          <w:rPr>
            <w:noProof/>
            <w:webHidden/>
          </w:rPr>
          <w:t>12</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5" w:history="1">
        <w:r w:rsidRPr="00540322">
          <w:rPr>
            <w:rStyle w:val="a8"/>
            <w:rFonts w:ascii="宋体" w:hAnsi="宋体" w:cs="Arial"/>
            <w:noProof/>
          </w:rPr>
          <w:t>4.6</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_Toc48663475 \h </w:instrText>
        </w:r>
        <w:r>
          <w:rPr>
            <w:noProof/>
            <w:webHidden/>
          </w:rPr>
        </w:r>
        <w:r>
          <w:rPr>
            <w:noProof/>
            <w:webHidden/>
          </w:rPr>
          <w:fldChar w:fldCharType="separate"/>
        </w:r>
        <w:r>
          <w:rPr>
            <w:noProof/>
            <w:webHidden/>
          </w:rPr>
          <w:t>13</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6" w:history="1">
        <w:r w:rsidRPr="00540322">
          <w:rPr>
            <w:rStyle w:val="a8"/>
            <w:rFonts w:ascii="宋体" w:hAnsi="宋体" w:cs="Arial"/>
            <w:noProof/>
          </w:rPr>
          <w:t>4.7</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_Toc48663476 \h </w:instrText>
        </w:r>
        <w:r>
          <w:rPr>
            <w:noProof/>
            <w:webHidden/>
          </w:rPr>
        </w:r>
        <w:r>
          <w:rPr>
            <w:noProof/>
            <w:webHidden/>
          </w:rPr>
          <w:fldChar w:fldCharType="separate"/>
        </w:r>
        <w:r>
          <w:rPr>
            <w:noProof/>
            <w:webHidden/>
          </w:rPr>
          <w:t>13</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77" w:history="1">
        <w:r w:rsidRPr="00540322">
          <w:rPr>
            <w:rStyle w:val="a8"/>
            <w:rFonts w:ascii="宋体" w:hAnsi="宋体" w:cs="Arial"/>
            <w:bCs/>
            <w:noProof/>
          </w:rPr>
          <w:t>5</w:t>
        </w:r>
        <w:r w:rsidRPr="00540322">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_Toc48663477 \h </w:instrText>
        </w:r>
        <w:r>
          <w:rPr>
            <w:noProof/>
            <w:webHidden/>
          </w:rPr>
        </w:r>
        <w:r>
          <w:rPr>
            <w:noProof/>
            <w:webHidden/>
          </w:rPr>
          <w:fldChar w:fldCharType="separate"/>
        </w:r>
        <w:r>
          <w:rPr>
            <w:noProof/>
            <w:webHidden/>
          </w:rPr>
          <w:t>13</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8" w:history="1">
        <w:r w:rsidRPr="00540322">
          <w:rPr>
            <w:rStyle w:val="a8"/>
            <w:rFonts w:ascii="宋体" w:hAnsi="宋体" w:cs="Arial"/>
            <w:noProof/>
          </w:rPr>
          <w:t>5.1</w:t>
        </w:r>
        <w:r>
          <w:rPr>
            <w:rFonts w:asciiTheme="minorHAnsi" w:eastAsiaTheme="minorEastAsia" w:hAnsiTheme="minorHAnsi" w:cstheme="minorBidi"/>
            <w:noProof/>
            <w:kern w:val="2"/>
            <w:szCs w:val="22"/>
          </w:rPr>
          <w:tab/>
        </w:r>
        <w:r w:rsidRPr="0054032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_Toc48663478 \h </w:instrText>
        </w:r>
        <w:r>
          <w:rPr>
            <w:noProof/>
            <w:webHidden/>
          </w:rPr>
        </w:r>
        <w:r>
          <w:rPr>
            <w:noProof/>
            <w:webHidden/>
          </w:rPr>
          <w:fldChar w:fldCharType="separate"/>
        </w:r>
        <w:r>
          <w:rPr>
            <w:noProof/>
            <w:webHidden/>
          </w:rPr>
          <w:t>13</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79" w:history="1">
        <w:r w:rsidRPr="00540322">
          <w:rPr>
            <w:rStyle w:val="a8"/>
            <w:rFonts w:ascii="宋体" w:hAnsi="宋体" w:cs="Arial"/>
            <w:noProof/>
          </w:rPr>
          <w:t>5.2</w:t>
        </w:r>
        <w:r>
          <w:rPr>
            <w:rFonts w:asciiTheme="minorHAnsi" w:eastAsiaTheme="minorEastAsia" w:hAnsiTheme="minorHAnsi" w:cstheme="minorBidi"/>
            <w:noProof/>
            <w:kern w:val="2"/>
            <w:szCs w:val="22"/>
          </w:rPr>
          <w:tab/>
        </w:r>
        <w:r w:rsidRPr="0054032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_Toc48663479 \h </w:instrText>
        </w:r>
        <w:r>
          <w:rPr>
            <w:noProof/>
            <w:webHidden/>
          </w:rPr>
        </w:r>
        <w:r>
          <w:rPr>
            <w:noProof/>
            <w:webHidden/>
          </w:rPr>
          <w:fldChar w:fldCharType="separate"/>
        </w:r>
        <w:r>
          <w:rPr>
            <w:noProof/>
            <w:webHidden/>
          </w:rPr>
          <w:t>13</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0" w:history="1">
        <w:r w:rsidRPr="00540322">
          <w:rPr>
            <w:rStyle w:val="a8"/>
            <w:rFonts w:ascii="宋体" w:hAnsi="宋体" w:cs="Arial"/>
            <w:noProof/>
          </w:rPr>
          <w:t>5.3</w:t>
        </w:r>
        <w:r>
          <w:rPr>
            <w:rFonts w:asciiTheme="minorHAnsi" w:eastAsiaTheme="minorEastAsia" w:hAnsiTheme="minorHAnsi" w:cstheme="minorBidi"/>
            <w:noProof/>
            <w:kern w:val="2"/>
            <w:szCs w:val="22"/>
          </w:rPr>
          <w:tab/>
        </w:r>
        <w:r w:rsidRPr="0054032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_Toc48663480 \h </w:instrText>
        </w:r>
        <w:r>
          <w:rPr>
            <w:noProof/>
            <w:webHidden/>
          </w:rPr>
        </w:r>
        <w:r>
          <w:rPr>
            <w:noProof/>
            <w:webHidden/>
          </w:rPr>
          <w:fldChar w:fldCharType="separate"/>
        </w:r>
        <w:r>
          <w:rPr>
            <w:noProof/>
            <w:webHidden/>
          </w:rPr>
          <w:t>14</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81" w:history="1">
        <w:r w:rsidRPr="00540322">
          <w:rPr>
            <w:rStyle w:val="a8"/>
            <w:rFonts w:ascii="宋体" w:hAnsi="宋体" w:cs="Arial"/>
            <w:bCs/>
            <w:noProof/>
          </w:rPr>
          <w:t>6</w:t>
        </w:r>
        <w:r w:rsidRPr="00540322">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_Toc48663481 \h </w:instrText>
        </w:r>
        <w:r>
          <w:rPr>
            <w:noProof/>
            <w:webHidden/>
          </w:rPr>
        </w:r>
        <w:r>
          <w:rPr>
            <w:noProof/>
            <w:webHidden/>
          </w:rPr>
          <w:fldChar w:fldCharType="separate"/>
        </w:r>
        <w:r>
          <w:rPr>
            <w:noProof/>
            <w:webHidden/>
          </w:rPr>
          <w:t>14</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2" w:history="1">
        <w:r w:rsidRPr="00540322">
          <w:rPr>
            <w:rStyle w:val="a8"/>
            <w:rFonts w:ascii="宋体" w:hAnsi="宋体" w:cs="Arial"/>
            <w:noProof/>
          </w:rPr>
          <w:t>6.1</w:t>
        </w:r>
        <w:r>
          <w:rPr>
            <w:rFonts w:asciiTheme="minorHAnsi" w:eastAsiaTheme="minorEastAsia" w:hAnsiTheme="minorHAnsi" w:cstheme="minorBidi"/>
            <w:noProof/>
            <w:kern w:val="2"/>
            <w:szCs w:val="22"/>
          </w:rPr>
          <w:tab/>
        </w:r>
        <w:r w:rsidRPr="0054032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_Toc48663482 \h </w:instrText>
        </w:r>
        <w:r>
          <w:rPr>
            <w:noProof/>
            <w:webHidden/>
          </w:rPr>
        </w:r>
        <w:r>
          <w:rPr>
            <w:noProof/>
            <w:webHidden/>
          </w:rPr>
          <w:fldChar w:fldCharType="separate"/>
        </w:r>
        <w:r>
          <w:rPr>
            <w:noProof/>
            <w:webHidden/>
          </w:rPr>
          <w:t>14</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3" w:history="1">
        <w:r w:rsidRPr="00540322">
          <w:rPr>
            <w:rStyle w:val="a8"/>
            <w:rFonts w:ascii="宋体" w:hAnsi="宋体" w:cs="Arial"/>
            <w:noProof/>
          </w:rPr>
          <w:t>6.2</w:t>
        </w:r>
        <w:r>
          <w:rPr>
            <w:rFonts w:asciiTheme="minorHAnsi" w:eastAsiaTheme="minorEastAsia" w:hAnsiTheme="minorHAnsi" w:cstheme="minorBidi"/>
            <w:noProof/>
            <w:kern w:val="2"/>
            <w:szCs w:val="22"/>
          </w:rPr>
          <w:tab/>
        </w:r>
        <w:r w:rsidRPr="0054032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_Toc48663483 \h </w:instrText>
        </w:r>
        <w:r>
          <w:rPr>
            <w:noProof/>
            <w:webHidden/>
          </w:rPr>
        </w:r>
        <w:r>
          <w:rPr>
            <w:noProof/>
            <w:webHidden/>
          </w:rPr>
          <w:fldChar w:fldCharType="separate"/>
        </w:r>
        <w:r>
          <w:rPr>
            <w:noProof/>
            <w:webHidden/>
          </w:rPr>
          <w:t>15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4" w:history="1">
        <w:r w:rsidRPr="00540322">
          <w:rPr>
            <w:rStyle w:val="a8"/>
            <w:rFonts w:ascii="宋体" w:hAnsi="宋体" w:cs="Arial"/>
            <w:noProof/>
          </w:rPr>
          <w:t>6.3</w:t>
        </w:r>
        <w:r>
          <w:rPr>
            <w:rFonts w:asciiTheme="minorHAnsi" w:eastAsiaTheme="minorEastAsia" w:hAnsiTheme="minorHAnsi" w:cstheme="minorBidi"/>
            <w:noProof/>
            <w:kern w:val="2"/>
            <w:szCs w:val="22"/>
          </w:rPr>
          <w:tab/>
        </w:r>
        <w:r w:rsidRPr="0054032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_Toc48663484 \h </w:instrText>
        </w:r>
        <w:r>
          <w:rPr>
            <w:noProof/>
            <w:webHidden/>
          </w:rPr>
        </w:r>
        <w:r>
          <w:rPr>
            <w:noProof/>
            <w:webHidden/>
          </w:rPr>
          <w:fldChar w:fldCharType="separate"/>
        </w:r>
        <w:r>
          <w:rPr>
            <w:noProof/>
            <w:webHidden/>
          </w:rPr>
          <w:t>16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5" w:history="1">
        <w:r w:rsidRPr="00540322">
          <w:rPr>
            <w:rStyle w:val="a8"/>
            <w:rFonts w:ascii="宋体" w:hAnsi="宋体" w:cs="Arial"/>
            <w:noProof/>
          </w:rPr>
          <w:t>6.4</w:t>
        </w:r>
        <w:r>
          <w:rPr>
            <w:rFonts w:asciiTheme="minorHAnsi" w:eastAsiaTheme="minorEastAsia" w:hAnsiTheme="minorHAnsi" w:cstheme="minorBidi"/>
            <w:noProof/>
            <w:kern w:val="2"/>
            <w:szCs w:val="22"/>
          </w:rPr>
          <w:tab/>
        </w:r>
        <w:r w:rsidRPr="0054032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_Toc48663485 \h </w:instrText>
        </w:r>
        <w:r>
          <w:rPr>
            <w:noProof/>
            <w:webHidden/>
          </w:rPr>
        </w:r>
        <w:r>
          <w:rPr>
            <w:noProof/>
            <w:webHidden/>
          </w:rPr>
          <w:fldChar w:fldCharType="separate"/>
        </w:r>
        <w:r>
          <w:rPr>
            <w:noProof/>
            <w:webHidden/>
          </w:rPr>
          <w:t>17</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86" w:history="1">
        <w:r w:rsidRPr="00540322">
          <w:rPr>
            <w:rStyle w:val="a8"/>
            <w:rFonts w:ascii="宋体" w:hAnsi="宋体" w:cs="Arial"/>
            <w:bCs/>
            <w:noProof/>
          </w:rPr>
          <w:t>7</w:t>
        </w:r>
        <w:r w:rsidRPr="00540322">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_Toc48663486 \h </w:instrText>
        </w:r>
        <w:r>
          <w:rPr>
            <w:noProof/>
            <w:webHidden/>
          </w:rPr>
        </w:r>
        <w:r>
          <w:rPr>
            <w:noProof/>
            <w:webHidden/>
          </w:rPr>
          <w:fldChar w:fldCharType="separate"/>
        </w:r>
        <w:r>
          <w:rPr>
            <w:noProof/>
            <w:webHidden/>
          </w:rPr>
          <w:t>34</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7" w:history="1">
        <w:r w:rsidRPr="00540322">
          <w:rPr>
            <w:rStyle w:val="a8"/>
            <w:rFonts w:ascii="宋体" w:hAnsi="宋体" w:cs="Arial"/>
            <w:noProof/>
          </w:rPr>
          <w:t>7.1</w:t>
        </w:r>
        <w:r>
          <w:rPr>
            <w:rFonts w:asciiTheme="minorHAnsi" w:eastAsiaTheme="minorEastAsia" w:hAnsiTheme="minorHAnsi" w:cstheme="minorBidi"/>
            <w:noProof/>
            <w:kern w:val="2"/>
            <w:szCs w:val="22"/>
          </w:rPr>
          <w:tab/>
        </w:r>
        <w:r w:rsidRPr="0054032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_Toc48663487 \h </w:instrText>
        </w:r>
        <w:r>
          <w:rPr>
            <w:noProof/>
            <w:webHidden/>
          </w:rPr>
        </w:r>
        <w:r>
          <w:rPr>
            <w:noProof/>
            <w:webHidden/>
          </w:rPr>
          <w:fldChar w:fldCharType="separate"/>
        </w:r>
        <w:r>
          <w:rPr>
            <w:noProof/>
            <w:webHidden/>
          </w:rPr>
          <w:t>34</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88" w:history="1">
        <w:r w:rsidRPr="00540322">
          <w:rPr>
            <w:rStyle w:val="a8"/>
            <w:rFonts w:ascii="宋体" w:cs="Arial"/>
            <w:noProof/>
          </w:rPr>
          <w:t xml:space="preserve">7.2 </w:t>
        </w:r>
        <w:r w:rsidRPr="00540322">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_Toc48663488 \h </w:instrText>
        </w:r>
        <w:r>
          <w:rPr>
            <w:noProof/>
            <w:webHidden/>
          </w:rPr>
        </w:r>
        <w:r>
          <w:rPr>
            <w:noProof/>
            <w:webHidden/>
          </w:rPr>
          <w:fldChar w:fldCharType="separate"/>
        </w:r>
        <w:r>
          <w:rPr>
            <w:noProof/>
            <w:webHidden/>
          </w:rPr>
          <w:t>35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89" w:history="1">
        <w:r w:rsidRPr="00540322">
          <w:rPr>
            <w:rStyle w:val="a8"/>
            <w:rFonts w:ascii="宋体" w:hAnsi="宋体" w:cs="Arial"/>
            <w:noProof/>
          </w:rPr>
          <w:t>7.3</w:t>
        </w:r>
        <w:r>
          <w:rPr>
            <w:rFonts w:asciiTheme="minorHAnsi" w:eastAsiaTheme="minorEastAsia" w:hAnsiTheme="minorHAnsi" w:cstheme="minorBidi"/>
            <w:noProof/>
            <w:kern w:val="2"/>
            <w:szCs w:val="22"/>
          </w:rPr>
          <w:tab/>
        </w:r>
        <w:r w:rsidRPr="0054032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_Toc48663489 \h </w:instrText>
        </w:r>
        <w:r>
          <w:rPr>
            <w:noProof/>
            <w:webHidden/>
          </w:rPr>
        </w:r>
        <w:r>
          <w:rPr>
            <w:noProof/>
            <w:webHidden/>
          </w:rPr>
          <w:fldChar w:fldCharType="separate"/>
        </w:r>
        <w:r>
          <w:rPr>
            <w:noProof/>
            <w:webHidden/>
          </w:rPr>
          <w:t>35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0" w:history="1">
        <w:r w:rsidRPr="00540322">
          <w:rPr>
            <w:rStyle w:val="a8"/>
            <w:rFonts w:ascii="宋体" w:hAnsi="宋体" w:cs="Arial"/>
            <w:noProof/>
          </w:rPr>
          <w:t>7.4</w:t>
        </w:r>
        <w:r>
          <w:rPr>
            <w:rFonts w:asciiTheme="minorHAnsi" w:eastAsiaTheme="minorEastAsia" w:hAnsiTheme="minorHAnsi" w:cstheme="minorBidi"/>
            <w:noProof/>
            <w:kern w:val="2"/>
            <w:szCs w:val="22"/>
          </w:rPr>
          <w:tab/>
        </w:r>
        <w:r w:rsidRPr="0054032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_Toc48663490 \h </w:instrText>
        </w:r>
        <w:r>
          <w:rPr>
            <w:noProof/>
            <w:webHidden/>
          </w:rPr>
        </w:r>
        <w:r>
          <w:rPr>
            <w:noProof/>
            <w:webHidden/>
          </w:rPr>
          <w:fldChar w:fldCharType="separate"/>
        </w:r>
        <w:r>
          <w:rPr>
            <w:noProof/>
            <w:webHidden/>
          </w:rPr>
          <w:t>35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1" w:history="1">
        <w:r w:rsidRPr="00540322">
          <w:rPr>
            <w:rStyle w:val="a8"/>
            <w:rFonts w:ascii="宋体" w:hAnsi="宋体" w:cs="Arial"/>
            <w:noProof/>
          </w:rPr>
          <w:t>7.5</w:t>
        </w:r>
        <w:r>
          <w:rPr>
            <w:rFonts w:asciiTheme="minorHAnsi" w:eastAsiaTheme="minorEastAsia" w:hAnsiTheme="minorHAnsi" w:cstheme="minorBidi"/>
            <w:noProof/>
            <w:kern w:val="2"/>
            <w:szCs w:val="22"/>
          </w:rPr>
          <w:tab/>
        </w:r>
        <w:r w:rsidRPr="0054032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_Toc48663491 \h </w:instrText>
        </w:r>
        <w:r>
          <w:rPr>
            <w:noProof/>
            <w:webHidden/>
          </w:rPr>
        </w:r>
        <w:r>
          <w:rPr>
            <w:noProof/>
            <w:webHidden/>
          </w:rPr>
          <w:fldChar w:fldCharType="separate"/>
        </w:r>
        <w:r>
          <w:rPr>
            <w:noProof/>
            <w:webHidden/>
          </w:rPr>
          <w:t>35</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2" w:history="1">
        <w:r w:rsidRPr="00540322">
          <w:rPr>
            <w:rStyle w:val="a8"/>
            <w:rFonts w:ascii="宋体" w:hAnsi="宋体" w:cs="Arial"/>
            <w:noProof/>
          </w:rPr>
          <w:t>7.6</w:t>
        </w:r>
        <w:r>
          <w:rPr>
            <w:rFonts w:asciiTheme="minorHAnsi" w:eastAsiaTheme="minorEastAsia" w:hAnsiTheme="minorHAnsi" w:cstheme="minorBidi"/>
            <w:noProof/>
            <w:kern w:val="2"/>
            <w:szCs w:val="22"/>
          </w:rPr>
          <w:tab/>
        </w:r>
        <w:r w:rsidRPr="0054032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_Toc48663492 \h </w:instrText>
        </w:r>
        <w:r>
          <w:rPr>
            <w:noProof/>
            <w:webHidden/>
          </w:rPr>
        </w:r>
        <w:r>
          <w:rPr>
            <w:noProof/>
            <w:webHidden/>
          </w:rPr>
          <w:fldChar w:fldCharType="separate"/>
        </w:r>
        <w:r>
          <w:rPr>
            <w:noProof/>
            <w:webHidden/>
          </w:rPr>
          <w:t>36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3" w:history="1">
        <w:r w:rsidRPr="00540322">
          <w:rPr>
            <w:rStyle w:val="a8"/>
            <w:rFonts w:ascii="宋体" w:hAnsi="宋体" w:cs="Arial"/>
            <w:noProof/>
          </w:rPr>
          <w:t>7.7</w:t>
        </w:r>
        <w:r>
          <w:rPr>
            <w:rFonts w:asciiTheme="minorHAnsi" w:eastAsiaTheme="minorEastAsia" w:hAnsiTheme="minorHAnsi" w:cstheme="minorBidi"/>
            <w:noProof/>
            <w:kern w:val="2"/>
            <w:szCs w:val="22"/>
          </w:rPr>
          <w:tab/>
        </w:r>
        <w:r w:rsidRPr="0054032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_Toc48663493 \h </w:instrText>
        </w:r>
        <w:r>
          <w:rPr>
            <w:noProof/>
            <w:webHidden/>
          </w:rPr>
        </w:r>
        <w:r>
          <w:rPr>
            <w:noProof/>
            <w:webHidden/>
          </w:rPr>
          <w:fldChar w:fldCharType="separate"/>
        </w:r>
        <w:r>
          <w:rPr>
            <w:noProof/>
            <w:webHidden/>
          </w:rPr>
          <w:t>36</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4" w:history="1">
        <w:r w:rsidRPr="00540322">
          <w:rPr>
            <w:rStyle w:val="a8"/>
            <w:rFonts w:ascii="宋体" w:hAnsi="宋体" w:cs="Arial"/>
            <w:noProof/>
          </w:rPr>
          <w:t>7.8</w:t>
        </w:r>
        <w:r>
          <w:rPr>
            <w:rFonts w:asciiTheme="minorHAnsi" w:eastAsiaTheme="minorEastAsia" w:hAnsiTheme="minorHAnsi" w:cstheme="minorBidi"/>
            <w:noProof/>
            <w:kern w:val="2"/>
            <w:szCs w:val="22"/>
          </w:rPr>
          <w:tab/>
        </w:r>
        <w:r w:rsidRPr="0054032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_Toc48663494 \h </w:instrText>
        </w:r>
        <w:r>
          <w:rPr>
            <w:noProof/>
            <w:webHidden/>
          </w:rPr>
        </w:r>
        <w:r>
          <w:rPr>
            <w:noProof/>
            <w:webHidden/>
          </w:rPr>
          <w:fldChar w:fldCharType="separate"/>
        </w:r>
        <w:r>
          <w:rPr>
            <w:noProof/>
            <w:webHidden/>
          </w:rPr>
          <w:t>37</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495" w:history="1">
        <w:r w:rsidRPr="00540322">
          <w:rPr>
            <w:rStyle w:val="a8"/>
            <w:rFonts w:ascii="宋体" w:hAnsi="宋体" w:cs="Arial"/>
            <w:noProof/>
          </w:rPr>
          <w:t>7.9</w:t>
        </w:r>
        <w:r>
          <w:rPr>
            <w:rFonts w:asciiTheme="minorHAnsi" w:eastAsiaTheme="minorEastAsia" w:hAnsiTheme="minorHAnsi" w:cstheme="minorBidi"/>
            <w:noProof/>
            <w:kern w:val="2"/>
            <w:szCs w:val="22"/>
          </w:rPr>
          <w:tab/>
        </w:r>
        <w:r w:rsidRPr="0054032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_Toc48663495 \h </w:instrText>
        </w:r>
        <w:r>
          <w:rPr>
            <w:noProof/>
            <w:webHidden/>
          </w:rPr>
        </w:r>
        <w:r>
          <w:rPr>
            <w:noProof/>
            <w:webHidden/>
          </w:rPr>
          <w:fldChar w:fldCharType="separate"/>
        </w:r>
        <w:r>
          <w:rPr>
            <w:noProof/>
            <w:webHidden/>
          </w:rPr>
          <w:t>37</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496" w:history="1">
        <w:r w:rsidRPr="00540322">
          <w:rPr>
            <w:rStyle w:val="a8"/>
            <w:rFonts w:ascii="宋体" w:hAnsi="宋体" w:cs="Arial"/>
            <w:noProof/>
          </w:rPr>
          <w:t>7.10</w:t>
        </w:r>
        <w:r>
          <w:rPr>
            <w:rFonts w:asciiTheme="minorHAnsi" w:eastAsiaTheme="minorEastAsia" w:hAnsiTheme="minorHAnsi" w:cstheme="minorBidi"/>
            <w:noProof/>
            <w:kern w:val="2"/>
            <w:szCs w:val="22"/>
          </w:rPr>
          <w:tab/>
        </w:r>
        <w:r w:rsidRPr="0054032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_Toc48663496 \h </w:instrText>
        </w:r>
        <w:r>
          <w:rPr>
            <w:noProof/>
            <w:webHidden/>
          </w:rPr>
        </w:r>
        <w:r>
          <w:rPr>
            <w:noProof/>
            <w:webHidden/>
          </w:rPr>
          <w:fldChar w:fldCharType="separate"/>
        </w:r>
        <w:r>
          <w:rPr>
            <w:noProof/>
            <w:webHidden/>
          </w:rPr>
          <w:t>37</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497" w:history="1">
        <w:r w:rsidRPr="00540322">
          <w:rPr>
            <w:rStyle w:val="a8"/>
            <w:rFonts w:ascii="宋体" w:hAnsi="宋体" w:cs="Arial"/>
            <w:noProof/>
          </w:rPr>
          <w:t>7.11</w:t>
        </w:r>
        <w:r>
          <w:rPr>
            <w:rFonts w:asciiTheme="minorHAnsi" w:eastAsiaTheme="minorEastAsia" w:hAnsiTheme="minorHAnsi" w:cstheme="minorBidi"/>
            <w:noProof/>
            <w:kern w:val="2"/>
            <w:szCs w:val="22"/>
          </w:rPr>
          <w:tab/>
        </w:r>
        <w:r w:rsidRPr="0054032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_Toc48663497 \h </w:instrText>
        </w:r>
        <w:r>
          <w:rPr>
            <w:noProof/>
            <w:webHidden/>
          </w:rPr>
        </w:r>
        <w:r>
          <w:rPr>
            <w:noProof/>
            <w:webHidden/>
          </w:rPr>
          <w:fldChar w:fldCharType="separate"/>
        </w:r>
        <w:r>
          <w:rPr>
            <w:noProof/>
            <w:webHidden/>
          </w:rPr>
          <w:t>37</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498" w:history="1">
        <w:r w:rsidRPr="00540322">
          <w:rPr>
            <w:rStyle w:val="a8"/>
            <w:rFonts w:ascii="宋体" w:hAnsi="宋体" w:cs="Arial"/>
            <w:noProof/>
          </w:rPr>
          <w:t>7.12</w:t>
        </w:r>
        <w:r>
          <w:rPr>
            <w:rFonts w:asciiTheme="minorHAnsi" w:eastAsiaTheme="minorEastAsia" w:hAnsiTheme="minorHAnsi" w:cstheme="minorBidi"/>
            <w:noProof/>
            <w:kern w:val="2"/>
            <w:szCs w:val="22"/>
          </w:rPr>
          <w:tab/>
        </w:r>
        <w:r w:rsidRPr="0054032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_Toc48663498 \h </w:instrText>
        </w:r>
        <w:r>
          <w:rPr>
            <w:noProof/>
            <w:webHidden/>
          </w:rPr>
        </w:r>
        <w:r>
          <w:rPr>
            <w:noProof/>
            <w:webHidden/>
          </w:rPr>
          <w:fldChar w:fldCharType="separate"/>
        </w:r>
        <w:r>
          <w:rPr>
            <w:noProof/>
            <w:webHidden/>
          </w:rPr>
          <w:t>37</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499" w:history="1">
        <w:r w:rsidRPr="00540322">
          <w:rPr>
            <w:rStyle w:val="a8"/>
            <w:rFonts w:ascii="宋体" w:hAnsi="宋体" w:cs="Arial"/>
            <w:bCs/>
            <w:noProof/>
          </w:rPr>
          <w:t>8</w:t>
        </w:r>
        <w:r w:rsidRPr="00540322">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_Toc48663499 \h </w:instrText>
        </w:r>
        <w:r>
          <w:rPr>
            <w:noProof/>
            <w:webHidden/>
          </w:rPr>
        </w:r>
        <w:r>
          <w:rPr>
            <w:noProof/>
            <w:webHidden/>
          </w:rPr>
          <w:fldChar w:fldCharType="separate"/>
        </w:r>
        <w:r>
          <w:rPr>
            <w:noProof/>
            <w:webHidden/>
          </w:rPr>
          <w:t>38</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500" w:history="1">
        <w:r w:rsidRPr="00540322">
          <w:rPr>
            <w:rStyle w:val="a8"/>
            <w:rFonts w:ascii="宋体" w:hAnsi="宋体" w:cs="Arial"/>
            <w:noProof/>
          </w:rPr>
          <w:t>8.1</w:t>
        </w:r>
        <w:r>
          <w:rPr>
            <w:rFonts w:asciiTheme="minorHAnsi" w:eastAsiaTheme="minorEastAsia" w:hAnsiTheme="minorHAnsi" w:cstheme="minorBidi"/>
            <w:noProof/>
            <w:kern w:val="2"/>
            <w:szCs w:val="22"/>
          </w:rPr>
          <w:tab/>
        </w:r>
        <w:r w:rsidRPr="0054032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_Toc48663500 \h </w:instrText>
        </w:r>
        <w:r>
          <w:rPr>
            <w:noProof/>
            <w:webHidden/>
          </w:rPr>
        </w:r>
        <w:r>
          <w:rPr>
            <w:noProof/>
            <w:webHidden/>
          </w:rPr>
          <w:fldChar w:fldCharType="separate"/>
        </w:r>
        <w:r>
          <w:rPr>
            <w:noProof/>
            <w:webHidden/>
          </w:rPr>
          <w:t>38</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501" w:history="1">
        <w:r w:rsidRPr="00540322">
          <w:rPr>
            <w:rStyle w:val="a8"/>
            <w:rFonts w:ascii="宋体" w:hAnsi="宋体" w:cs="Arial"/>
            <w:noProof/>
          </w:rPr>
          <w:t>8.2</w:t>
        </w:r>
        <w:r>
          <w:rPr>
            <w:rFonts w:asciiTheme="minorHAnsi" w:eastAsiaTheme="minorEastAsia" w:hAnsiTheme="minorHAnsi" w:cstheme="minorBidi"/>
            <w:noProof/>
            <w:kern w:val="2"/>
            <w:szCs w:val="22"/>
          </w:rPr>
          <w:tab/>
        </w:r>
        <w:r w:rsidRPr="00540322">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_Toc48663501 \h </w:instrText>
        </w:r>
        <w:r>
          <w:rPr>
            <w:noProof/>
            <w:webHidden/>
          </w:rPr>
        </w:r>
        <w:r>
          <w:rPr>
            <w:noProof/>
            <w:webHidden/>
          </w:rPr>
          <w:fldChar w:fldCharType="separate"/>
        </w:r>
        <w:r>
          <w:rPr>
            <w:noProof/>
            <w:webHidden/>
          </w:rPr>
          <w:t>39</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502" w:history="1">
        <w:r w:rsidRPr="00540322">
          <w:rPr>
            <w:rStyle w:val="a8"/>
            <w:rFonts w:ascii="宋体" w:hAnsi="宋体" w:cs="Arial"/>
            <w:noProof/>
          </w:rPr>
          <w:t>8.3</w:t>
        </w:r>
        <w:r>
          <w:rPr>
            <w:rFonts w:asciiTheme="minorHAnsi" w:eastAsiaTheme="minorEastAsia" w:hAnsiTheme="minorHAnsi" w:cstheme="minorBidi"/>
            <w:noProof/>
            <w:kern w:val="2"/>
            <w:szCs w:val="22"/>
          </w:rPr>
          <w:tab/>
        </w:r>
        <w:r w:rsidRPr="0054032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_Toc48663502 \h </w:instrText>
        </w:r>
        <w:r>
          <w:rPr>
            <w:noProof/>
            <w:webHidden/>
          </w:rPr>
        </w:r>
        <w:r>
          <w:rPr>
            <w:noProof/>
            <w:webHidden/>
          </w:rPr>
          <w:fldChar w:fldCharType="separate"/>
        </w:r>
        <w:r>
          <w:rPr>
            <w:noProof/>
            <w:webHidden/>
          </w:rPr>
          <w:t>39</w:t>
        </w:r>
        <w:r>
          <w:rPr>
            <w:noProof/>
            <w:webHidden/>
          </w:rPr>
          <w:fldChar w:fldCharType="end"/>
        </w:r>
      </w:hyperlink>
    </w:p>
    <w:p w:rsidR="00777381" w:rsidRDefault="00777381">
      <w:pPr>
        <w:pStyle w:val="22"/>
        <w:tabs>
          <w:tab w:val="left" w:pos="840"/>
        </w:tabs>
        <w:rPr>
          <w:rFonts w:asciiTheme="minorHAnsi" w:eastAsiaTheme="minorEastAsia" w:hAnsiTheme="minorHAnsi" w:cstheme="minorBidi"/>
          <w:noProof/>
          <w:kern w:val="2"/>
          <w:szCs w:val="22"/>
        </w:rPr>
      </w:pPr>
      <w:hyperlink w:anchor="_Toc48663503" w:history="1">
        <w:r w:rsidRPr="00540322">
          <w:rPr>
            <w:rStyle w:val="a8"/>
            <w:rFonts w:ascii="宋体" w:cs="Arial"/>
            <w:noProof/>
          </w:rPr>
          <w:t>8.4</w:t>
        </w:r>
        <w:r>
          <w:rPr>
            <w:rFonts w:asciiTheme="minorHAnsi" w:eastAsiaTheme="minorEastAsia" w:hAnsiTheme="minorHAnsi" w:cstheme="minorBidi"/>
            <w:noProof/>
            <w:kern w:val="2"/>
            <w:szCs w:val="22"/>
          </w:rPr>
          <w:tab/>
        </w:r>
        <w:r w:rsidRPr="00540322">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_Toc48663503 \h </w:instrText>
        </w:r>
        <w:r>
          <w:rPr>
            <w:noProof/>
            <w:webHidden/>
          </w:rPr>
        </w:r>
        <w:r>
          <w:rPr>
            <w:noProof/>
            <w:webHidden/>
          </w:rPr>
          <w:fldChar w:fldCharType="separate"/>
        </w:r>
        <w:r>
          <w:rPr>
            <w:noProof/>
            <w:webHidden/>
          </w:rPr>
          <w:t>39</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504" w:history="1">
        <w:r w:rsidRPr="00540322">
          <w:rPr>
            <w:rStyle w:val="a8"/>
            <w:rFonts w:ascii="宋体" w:hAnsi="宋体" w:cs="Arial"/>
            <w:bCs/>
            <w:noProof/>
          </w:rPr>
          <w:t>9</w:t>
        </w:r>
        <w:r w:rsidRPr="00540322">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_Toc48663504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505" w:history="1">
        <w:r w:rsidRPr="00540322">
          <w:rPr>
            <w:rStyle w:val="a8"/>
            <w:rFonts w:ascii="宋体" w:hAnsi="宋体" w:cs="Arial"/>
            <w:bCs/>
            <w:noProof/>
          </w:rPr>
          <w:t>10</w:t>
        </w:r>
        <w:r w:rsidRPr="00540322">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_Toc48663505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06" w:history="1">
        <w:r w:rsidRPr="00540322">
          <w:rPr>
            <w:rStyle w:val="a8"/>
            <w:rFonts w:ascii="宋体" w:cs="Arial"/>
            <w:noProof/>
          </w:rPr>
          <w:t>10.1</w:t>
        </w:r>
        <w:r>
          <w:rPr>
            <w:rFonts w:asciiTheme="minorHAnsi" w:eastAsiaTheme="minorEastAsia" w:hAnsiTheme="minorHAnsi" w:cstheme="minorBidi"/>
            <w:noProof/>
            <w:kern w:val="2"/>
            <w:szCs w:val="22"/>
          </w:rPr>
          <w:tab/>
        </w:r>
        <w:r w:rsidRPr="00540322">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_Toc48663506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07" w:history="1">
        <w:r w:rsidRPr="00540322">
          <w:rPr>
            <w:rStyle w:val="a8"/>
            <w:rFonts w:ascii="宋体" w:cs="Arial"/>
            <w:noProof/>
          </w:rPr>
          <w:t>10.2</w:t>
        </w:r>
        <w:r>
          <w:rPr>
            <w:rFonts w:asciiTheme="minorHAnsi" w:eastAsiaTheme="minorEastAsia" w:hAnsiTheme="minorHAnsi" w:cstheme="minorBidi"/>
            <w:noProof/>
            <w:kern w:val="2"/>
            <w:szCs w:val="22"/>
          </w:rPr>
          <w:tab/>
        </w:r>
        <w:r w:rsidRPr="00540322">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_Toc48663507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08" w:history="1">
        <w:r w:rsidRPr="00540322">
          <w:rPr>
            <w:rStyle w:val="a8"/>
            <w:rFonts w:ascii="宋体" w:cs="Arial"/>
            <w:noProof/>
          </w:rPr>
          <w:t>10.3</w:t>
        </w:r>
        <w:r>
          <w:rPr>
            <w:rFonts w:asciiTheme="minorHAnsi" w:eastAsiaTheme="minorEastAsia" w:hAnsiTheme="minorHAnsi" w:cstheme="minorBidi"/>
            <w:noProof/>
            <w:kern w:val="2"/>
            <w:szCs w:val="22"/>
          </w:rPr>
          <w:tab/>
        </w:r>
        <w:r w:rsidRPr="00540322">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_Toc48663508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09" w:history="1">
        <w:r w:rsidRPr="00540322">
          <w:rPr>
            <w:rStyle w:val="a8"/>
            <w:rFonts w:ascii="宋体" w:cs="Arial"/>
            <w:noProof/>
          </w:rPr>
          <w:t>10.4</w:t>
        </w:r>
        <w:r>
          <w:rPr>
            <w:rFonts w:asciiTheme="minorHAnsi" w:eastAsiaTheme="minorEastAsia" w:hAnsiTheme="minorHAnsi" w:cstheme="minorBidi"/>
            <w:noProof/>
            <w:kern w:val="2"/>
            <w:szCs w:val="22"/>
          </w:rPr>
          <w:tab/>
        </w:r>
        <w:r w:rsidRPr="00540322">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_Toc48663509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0" w:history="1">
        <w:r w:rsidRPr="00540322">
          <w:rPr>
            <w:rStyle w:val="a8"/>
            <w:rFonts w:ascii="宋体" w:cs="Arial"/>
            <w:noProof/>
          </w:rPr>
          <w:t>10.5</w:t>
        </w:r>
        <w:r>
          <w:rPr>
            <w:rFonts w:asciiTheme="minorHAnsi" w:eastAsiaTheme="minorEastAsia" w:hAnsiTheme="minorHAnsi" w:cstheme="minorBidi"/>
            <w:noProof/>
            <w:kern w:val="2"/>
            <w:szCs w:val="22"/>
          </w:rPr>
          <w:tab/>
        </w:r>
        <w:r w:rsidRPr="00540322">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_Toc48663510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1" w:history="1">
        <w:r w:rsidRPr="00540322">
          <w:rPr>
            <w:rStyle w:val="a8"/>
            <w:rFonts w:ascii="宋体" w:cs="Arial"/>
            <w:noProof/>
          </w:rPr>
          <w:t>10.6</w:t>
        </w:r>
        <w:r>
          <w:rPr>
            <w:rFonts w:asciiTheme="minorHAnsi" w:eastAsiaTheme="minorEastAsia" w:hAnsiTheme="minorHAnsi" w:cstheme="minorBidi"/>
            <w:noProof/>
            <w:kern w:val="2"/>
            <w:szCs w:val="22"/>
          </w:rPr>
          <w:tab/>
        </w:r>
        <w:r w:rsidRPr="00540322">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_Toc48663511 \h </w:instrText>
        </w:r>
        <w:r>
          <w:rPr>
            <w:noProof/>
            <w:webHidden/>
          </w:rPr>
        </w:r>
        <w:r>
          <w:rPr>
            <w:noProof/>
            <w:webHidden/>
          </w:rPr>
          <w:fldChar w:fldCharType="separate"/>
        </w:r>
        <w:r>
          <w:rPr>
            <w:noProof/>
            <w:webHidden/>
          </w:rPr>
          <w:t>40</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2" w:history="1">
        <w:r w:rsidRPr="00540322">
          <w:rPr>
            <w:rStyle w:val="a8"/>
            <w:rFonts w:ascii="宋体" w:cs="Arial"/>
            <w:noProof/>
          </w:rPr>
          <w:t>10.7</w:t>
        </w:r>
        <w:r>
          <w:rPr>
            <w:rFonts w:asciiTheme="minorHAnsi" w:eastAsiaTheme="minorEastAsia" w:hAnsiTheme="minorHAnsi" w:cstheme="minorBidi"/>
            <w:noProof/>
            <w:kern w:val="2"/>
            <w:szCs w:val="22"/>
          </w:rPr>
          <w:tab/>
        </w:r>
        <w:r w:rsidRPr="00540322">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_Toc48663512 \h </w:instrText>
        </w:r>
        <w:r>
          <w:rPr>
            <w:noProof/>
            <w:webHidden/>
          </w:rPr>
        </w:r>
        <w:r>
          <w:rPr>
            <w:noProof/>
            <w:webHidden/>
          </w:rPr>
          <w:fldChar w:fldCharType="separate"/>
        </w:r>
        <w:r>
          <w:rPr>
            <w:noProof/>
            <w:webHidden/>
          </w:rPr>
          <w:t>41</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3" w:history="1">
        <w:r w:rsidRPr="00540322">
          <w:rPr>
            <w:rStyle w:val="a8"/>
            <w:rFonts w:ascii="宋体" w:hAnsi="宋体" w:cs="Arial"/>
            <w:noProof/>
          </w:rPr>
          <w:t>10.8</w:t>
        </w:r>
        <w:r>
          <w:rPr>
            <w:rFonts w:asciiTheme="minorHAnsi" w:eastAsiaTheme="minorEastAsia" w:hAnsiTheme="minorHAnsi" w:cstheme="minorBidi"/>
            <w:noProof/>
            <w:kern w:val="2"/>
            <w:szCs w:val="22"/>
          </w:rPr>
          <w:tab/>
        </w:r>
        <w:r w:rsidRPr="0054032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_Toc48663513 \h </w:instrText>
        </w:r>
        <w:r>
          <w:rPr>
            <w:noProof/>
            <w:webHidden/>
          </w:rPr>
        </w:r>
        <w:r>
          <w:rPr>
            <w:noProof/>
            <w:webHidden/>
          </w:rPr>
          <w:fldChar w:fldCharType="separate"/>
        </w:r>
        <w:r>
          <w:rPr>
            <w:noProof/>
            <w:webHidden/>
          </w:rPr>
          <w:t>42</w:t>
        </w:r>
        <w:r>
          <w:rPr>
            <w:noProof/>
            <w:webHidden/>
          </w:rPr>
          <w:fldChar w:fldCharType="end"/>
        </w:r>
      </w:hyperlink>
    </w:p>
    <w:p w:rsidR="00777381" w:rsidRDefault="00777381">
      <w:pPr>
        <w:pStyle w:val="22"/>
        <w:rPr>
          <w:rFonts w:asciiTheme="minorHAnsi" w:eastAsiaTheme="minorEastAsia" w:hAnsiTheme="minorHAnsi" w:cstheme="minorBidi"/>
          <w:noProof/>
          <w:kern w:val="2"/>
          <w:szCs w:val="22"/>
        </w:rPr>
      </w:pPr>
      <w:hyperlink w:anchor="_Toc48663514" w:history="1">
        <w:r w:rsidRPr="00540322">
          <w:rPr>
            <w:rStyle w:val="a8"/>
            <w:rFonts w:ascii="宋体" w:hAnsi="宋体" w:cs="Arial"/>
            <w:bCs/>
            <w:noProof/>
          </w:rPr>
          <w:t>11</w:t>
        </w:r>
        <w:r w:rsidRPr="00540322">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_Toc48663514 \h </w:instrText>
        </w:r>
        <w:r>
          <w:rPr>
            <w:noProof/>
            <w:webHidden/>
          </w:rPr>
        </w:r>
        <w:r>
          <w:rPr>
            <w:noProof/>
            <w:webHidden/>
          </w:rPr>
          <w:fldChar w:fldCharType="separate"/>
        </w:r>
        <w:r>
          <w:rPr>
            <w:noProof/>
            <w:webHidden/>
          </w:rPr>
          <w:t>44</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5" w:history="1">
        <w:r w:rsidRPr="00540322">
          <w:rPr>
            <w:rStyle w:val="a8"/>
            <w:rFonts w:ascii="宋体" w:hAnsi="宋体" w:cs="Arial"/>
            <w:noProof/>
          </w:rPr>
          <w:t>11.1</w:t>
        </w:r>
        <w:r>
          <w:rPr>
            <w:rFonts w:asciiTheme="minorHAnsi" w:eastAsiaTheme="minorEastAsia" w:hAnsiTheme="minorHAnsi" w:cstheme="minorBidi"/>
            <w:noProof/>
            <w:kern w:val="2"/>
            <w:szCs w:val="22"/>
          </w:rPr>
          <w:tab/>
        </w:r>
        <w:r w:rsidRPr="0054032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_Toc48663515 \h </w:instrText>
        </w:r>
        <w:r>
          <w:rPr>
            <w:noProof/>
            <w:webHidden/>
          </w:rPr>
        </w:r>
        <w:r>
          <w:rPr>
            <w:noProof/>
            <w:webHidden/>
          </w:rPr>
          <w:fldChar w:fldCharType="separate"/>
        </w:r>
        <w:r>
          <w:rPr>
            <w:noProof/>
            <w:webHidden/>
          </w:rPr>
          <w:t>44</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6" w:history="1">
        <w:r w:rsidRPr="00540322">
          <w:rPr>
            <w:rStyle w:val="a8"/>
            <w:rFonts w:ascii="宋体" w:hAnsi="宋体" w:cs="Arial"/>
            <w:noProof/>
          </w:rPr>
          <w:t>11.2</w:t>
        </w:r>
        <w:r>
          <w:rPr>
            <w:rFonts w:asciiTheme="minorHAnsi" w:eastAsiaTheme="minorEastAsia" w:hAnsiTheme="minorHAnsi" w:cstheme="minorBidi"/>
            <w:noProof/>
            <w:kern w:val="2"/>
            <w:szCs w:val="22"/>
          </w:rPr>
          <w:tab/>
        </w:r>
        <w:r w:rsidRPr="0054032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_Toc48663516 \h </w:instrText>
        </w:r>
        <w:r>
          <w:rPr>
            <w:noProof/>
            <w:webHidden/>
          </w:rPr>
        </w:r>
        <w:r>
          <w:rPr>
            <w:noProof/>
            <w:webHidden/>
          </w:rPr>
          <w:fldChar w:fldCharType="separate"/>
        </w:r>
        <w:r>
          <w:rPr>
            <w:noProof/>
            <w:webHidden/>
          </w:rPr>
          <w:t>44</w:t>
        </w:r>
        <w:r>
          <w:rPr>
            <w:noProof/>
            <w:webHidden/>
          </w:rPr>
          <w:fldChar w:fldCharType="end"/>
        </w:r>
      </w:hyperlink>
    </w:p>
    <w:p w:rsidR="00777381" w:rsidRDefault="00777381">
      <w:pPr>
        <w:pStyle w:val="22"/>
        <w:tabs>
          <w:tab w:val="left" w:pos="1050"/>
        </w:tabs>
        <w:rPr>
          <w:rFonts w:asciiTheme="minorHAnsi" w:eastAsiaTheme="minorEastAsia" w:hAnsiTheme="minorHAnsi" w:cstheme="minorBidi"/>
          <w:noProof/>
          <w:kern w:val="2"/>
          <w:szCs w:val="22"/>
        </w:rPr>
      </w:pPr>
      <w:hyperlink w:anchor="_Toc48663517" w:history="1">
        <w:r w:rsidRPr="00540322">
          <w:rPr>
            <w:rStyle w:val="a8"/>
            <w:rFonts w:ascii="宋体" w:hAnsi="宋体" w:cs="Arial"/>
            <w:noProof/>
          </w:rPr>
          <w:t>11.3</w:t>
        </w:r>
        <w:r>
          <w:rPr>
            <w:rFonts w:asciiTheme="minorHAnsi" w:eastAsiaTheme="minorEastAsia" w:hAnsiTheme="minorHAnsi" w:cstheme="minorBidi"/>
            <w:noProof/>
            <w:kern w:val="2"/>
            <w:szCs w:val="22"/>
          </w:rPr>
          <w:tab/>
        </w:r>
        <w:r w:rsidRPr="0054032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_Toc48663517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460"/>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46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易方达永旭添利定期开放债券型证券投资基金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易方达永旭定期开放债券</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易基永旭</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161117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161117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契约型开放式，本基金合同生效后，每封闭运作两年，集中开放一次申购和赎回</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2012</w:t>
            </w:r>
            <w:r w:rsidRPr="00224952">
              <w:rPr>
                <w:szCs w:val="21"/>
              </w:rPr>
              <w:t>年</w:t>
            </w:r>
            <w:r w:rsidRPr="00224952">
              <w:rPr>
                <w:szCs w:val="21"/>
              </w:rPr>
              <w:t>6</w:t>
            </w:r>
            <w:r w:rsidRPr="00224952">
              <w:rPr>
                <w:szCs w:val="21"/>
              </w:rPr>
              <w:t>月</w:t>
            </w:r>
            <w:r w:rsidRPr="00224952">
              <w:rPr>
                <w:szCs w:val="21"/>
              </w:rPr>
              <w:t>19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1,249,121,371.59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2012</w:t>
            </w:r>
            <w:r w:rsidRPr="00224952">
              <w:rPr>
                <w:szCs w:val="21"/>
              </w:rPr>
              <w:t>年</w:t>
            </w:r>
            <w:r w:rsidRPr="00224952">
              <w:rPr>
                <w:szCs w:val="21"/>
              </w:rPr>
              <w:t>7</w:t>
            </w:r>
            <w:r w:rsidRPr="00224952">
              <w:rPr>
                <w:szCs w:val="21"/>
              </w:rPr>
              <w:t>月</w:t>
            </w:r>
            <w:r w:rsidRPr="00224952">
              <w:rPr>
                <w:szCs w:val="21"/>
              </w:rPr>
              <w:t>18</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46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本基金力争为基金持有人提供持续稳定的高于业绩比较基准的收益，实现基金资产的长期增值。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0E7849" w:rsidRDefault="00B10291">
            <w:pPr>
              <w:rPr>
                <w:szCs w:val="21"/>
              </w:rPr>
            </w:pPr>
            <w:r>
              <w:rPr>
                <w:szCs w:val="21"/>
              </w:rPr>
              <w:t>本基金在封闭期与开放期将采取不同的投资策略，力争为基金持有人提供持续稳定的高于业绩比较基准的收益，实现基金资产的长期增值。</w:t>
            </w:r>
          </w:p>
          <w:p w:rsidR="000E7849" w:rsidRDefault="00B10291">
            <w:pPr>
              <w:rPr>
                <w:szCs w:val="21"/>
              </w:rPr>
            </w:pPr>
            <w:r>
              <w:rPr>
                <w:szCs w:val="21"/>
              </w:rPr>
              <w:t>封闭期内，在遵循债券组合久期与封闭期适当匹配的基础上，本基金通过对宏观经济变量和宏观经济政策的分析，预测未来的市场利率、信用利差水平、利率期限结构的变化，并据此对债券组合进行调整，力争提高债券组合的总投资收益。</w:t>
            </w:r>
          </w:p>
          <w:p w:rsidR="00753756" w:rsidRPr="00224952" w:rsidRDefault="00753756">
            <w:pPr>
              <w:rPr>
                <w:szCs w:val="21"/>
              </w:rPr>
            </w:pPr>
            <w:r w:rsidRPr="00224952">
              <w:rPr>
                <w:szCs w:val="21"/>
              </w:rPr>
              <w:t>开放期内，本基金为保持较高的组合流动性，方便投资人安排投资，在遵守本基金有关投资限制与投资比例的前提下，将主要投资于高流动性的投资品种，减小基金净值的波动。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两年期银行定期存款收益率（税前）</w:t>
            </w:r>
            <w:r w:rsidRPr="00224952">
              <w:rPr>
                <w:szCs w:val="21"/>
              </w:rPr>
              <w:t>+0.5%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本基金为债券型基金，属证券投资基金中的较低风险品种，理论上其长期平均风险和预期收益率低于混合型基金、股票型基金，高于货币市场基金。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46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46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46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46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46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38,582,536.49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30,270,819.32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0.0242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2.24%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2.34%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26,486,400.73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0.0212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1,343,634,324.74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1.076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67.86%</w:t>
            </w:r>
          </w:p>
        </w:tc>
      </w:tr>
    </w:tbl>
    <w:bookmarkEnd w:id="21"/>
    <w:bookmarkEnd w:id="22"/>
    <w:p w:rsidR="000E7849" w:rsidRDefault="00B1029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E7849" w:rsidRDefault="00B10291">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46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0E7849">
        <w:tc>
          <w:tcPr>
            <w:tcW w:w="1560" w:type="dxa"/>
            <w:vAlign w:val="center"/>
          </w:tcPr>
          <w:p w:rsidR="000E7849" w:rsidRDefault="00B10291">
            <w:pPr>
              <w:jc w:val="left"/>
            </w:pPr>
            <w:r>
              <w:rPr>
                <w:color w:val="000000"/>
                <w:szCs w:val="21"/>
              </w:rPr>
              <w:t>过去一个月</w:t>
            </w:r>
          </w:p>
        </w:tc>
        <w:tc>
          <w:tcPr>
            <w:tcW w:w="1275" w:type="dxa"/>
            <w:vAlign w:val="center"/>
          </w:tcPr>
          <w:p w:rsidR="000E7849" w:rsidRDefault="00B10291">
            <w:pPr>
              <w:jc w:val="center"/>
            </w:pPr>
            <w:r>
              <w:rPr>
                <w:color w:val="000000"/>
                <w:szCs w:val="21"/>
              </w:rPr>
              <w:t>-0.92%</w:t>
            </w:r>
          </w:p>
        </w:tc>
        <w:tc>
          <w:tcPr>
            <w:tcW w:w="1276" w:type="dxa"/>
            <w:vAlign w:val="center"/>
          </w:tcPr>
          <w:p w:rsidR="000E7849" w:rsidRDefault="00B10291">
            <w:pPr>
              <w:jc w:val="center"/>
            </w:pPr>
            <w:r>
              <w:rPr>
                <w:color w:val="000000"/>
                <w:szCs w:val="21"/>
              </w:rPr>
              <w:t>0.14%</w:t>
            </w:r>
          </w:p>
        </w:tc>
        <w:tc>
          <w:tcPr>
            <w:tcW w:w="1276" w:type="dxa"/>
            <w:vAlign w:val="center"/>
          </w:tcPr>
          <w:p w:rsidR="000E7849" w:rsidRDefault="00B10291">
            <w:pPr>
              <w:jc w:val="center"/>
            </w:pPr>
            <w:r>
              <w:rPr>
                <w:color w:val="000000"/>
                <w:szCs w:val="21"/>
              </w:rPr>
              <w:t>0.23%</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-1.15%</w:t>
            </w:r>
          </w:p>
        </w:tc>
        <w:tc>
          <w:tcPr>
            <w:tcW w:w="1134" w:type="dxa"/>
            <w:vAlign w:val="center"/>
          </w:tcPr>
          <w:p w:rsidR="000E7849" w:rsidRDefault="00B10291">
            <w:pPr>
              <w:jc w:val="center"/>
            </w:pPr>
            <w:r>
              <w:rPr>
                <w:color w:val="000000"/>
                <w:szCs w:val="21"/>
              </w:rPr>
              <w:t>0.13%</w:t>
            </w:r>
          </w:p>
        </w:tc>
      </w:tr>
      <w:tr w:rsidR="000E7849">
        <w:tc>
          <w:tcPr>
            <w:tcW w:w="1560" w:type="dxa"/>
            <w:vAlign w:val="center"/>
          </w:tcPr>
          <w:p w:rsidR="000E7849" w:rsidRDefault="00B10291">
            <w:pPr>
              <w:jc w:val="left"/>
            </w:pPr>
            <w:r>
              <w:rPr>
                <w:color w:val="000000"/>
                <w:szCs w:val="21"/>
              </w:rPr>
              <w:t>过去三个月</w:t>
            </w:r>
          </w:p>
        </w:tc>
        <w:tc>
          <w:tcPr>
            <w:tcW w:w="1275" w:type="dxa"/>
            <w:vAlign w:val="center"/>
          </w:tcPr>
          <w:p w:rsidR="000E7849" w:rsidRDefault="00B10291">
            <w:pPr>
              <w:jc w:val="center"/>
            </w:pPr>
            <w:r>
              <w:rPr>
                <w:color w:val="000000"/>
                <w:szCs w:val="21"/>
              </w:rPr>
              <w:t>-0.01%</w:t>
            </w:r>
          </w:p>
        </w:tc>
        <w:tc>
          <w:tcPr>
            <w:tcW w:w="1276" w:type="dxa"/>
            <w:vAlign w:val="center"/>
          </w:tcPr>
          <w:p w:rsidR="000E7849" w:rsidRDefault="00B10291">
            <w:pPr>
              <w:jc w:val="center"/>
            </w:pPr>
            <w:r>
              <w:rPr>
                <w:color w:val="000000"/>
                <w:szCs w:val="21"/>
              </w:rPr>
              <w:t>0.12%</w:t>
            </w:r>
          </w:p>
        </w:tc>
        <w:tc>
          <w:tcPr>
            <w:tcW w:w="1276" w:type="dxa"/>
            <w:vAlign w:val="center"/>
          </w:tcPr>
          <w:p w:rsidR="000E7849" w:rsidRDefault="00B10291">
            <w:pPr>
              <w:jc w:val="center"/>
            </w:pPr>
            <w:r>
              <w:rPr>
                <w:color w:val="000000"/>
                <w:szCs w:val="21"/>
              </w:rPr>
              <w:t>0.65%</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-0.66%</w:t>
            </w:r>
          </w:p>
        </w:tc>
        <w:tc>
          <w:tcPr>
            <w:tcW w:w="1134" w:type="dxa"/>
            <w:vAlign w:val="center"/>
          </w:tcPr>
          <w:p w:rsidR="000E7849" w:rsidRDefault="00B10291">
            <w:pPr>
              <w:jc w:val="center"/>
            </w:pPr>
            <w:r>
              <w:rPr>
                <w:color w:val="000000"/>
                <w:szCs w:val="21"/>
              </w:rPr>
              <w:t>0.11%</w:t>
            </w:r>
          </w:p>
        </w:tc>
      </w:tr>
      <w:tr w:rsidR="000E7849">
        <w:tc>
          <w:tcPr>
            <w:tcW w:w="1560" w:type="dxa"/>
            <w:vAlign w:val="center"/>
          </w:tcPr>
          <w:p w:rsidR="000E7849" w:rsidRDefault="00B10291">
            <w:pPr>
              <w:jc w:val="left"/>
            </w:pPr>
            <w:r>
              <w:rPr>
                <w:color w:val="000000"/>
                <w:szCs w:val="21"/>
              </w:rPr>
              <w:t>过去六个月</w:t>
            </w:r>
          </w:p>
        </w:tc>
        <w:tc>
          <w:tcPr>
            <w:tcW w:w="1275" w:type="dxa"/>
            <w:vAlign w:val="center"/>
          </w:tcPr>
          <w:p w:rsidR="000E7849" w:rsidRDefault="00B10291">
            <w:pPr>
              <w:jc w:val="center"/>
            </w:pPr>
            <w:r>
              <w:rPr>
                <w:color w:val="000000"/>
                <w:szCs w:val="21"/>
              </w:rPr>
              <w:t>2.34%</w:t>
            </w:r>
          </w:p>
        </w:tc>
        <w:tc>
          <w:tcPr>
            <w:tcW w:w="1276" w:type="dxa"/>
            <w:vAlign w:val="center"/>
          </w:tcPr>
          <w:p w:rsidR="000E7849" w:rsidRDefault="00B10291">
            <w:pPr>
              <w:jc w:val="center"/>
            </w:pPr>
            <w:r>
              <w:rPr>
                <w:color w:val="000000"/>
                <w:szCs w:val="21"/>
              </w:rPr>
              <w:t>0.10%</w:t>
            </w:r>
          </w:p>
        </w:tc>
        <w:tc>
          <w:tcPr>
            <w:tcW w:w="1276" w:type="dxa"/>
            <w:vAlign w:val="center"/>
          </w:tcPr>
          <w:p w:rsidR="000E7849" w:rsidRDefault="00B10291">
            <w:pPr>
              <w:jc w:val="center"/>
            </w:pPr>
            <w:r>
              <w:rPr>
                <w:color w:val="000000"/>
                <w:szCs w:val="21"/>
              </w:rPr>
              <w:t>1.29%</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1.05%</w:t>
            </w:r>
          </w:p>
        </w:tc>
        <w:tc>
          <w:tcPr>
            <w:tcW w:w="1134" w:type="dxa"/>
            <w:vAlign w:val="center"/>
          </w:tcPr>
          <w:p w:rsidR="000E7849" w:rsidRDefault="00B10291">
            <w:pPr>
              <w:jc w:val="center"/>
            </w:pPr>
            <w:r>
              <w:rPr>
                <w:color w:val="000000"/>
                <w:szCs w:val="21"/>
              </w:rPr>
              <w:t>0.09%</w:t>
            </w:r>
          </w:p>
        </w:tc>
      </w:tr>
      <w:tr w:rsidR="000E7849">
        <w:tc>
          <w:tcPr>
            <w:tcW w:w="1560" w:type="dxa"/>
            <w:vAlign w:val="center"/>
          </w:tcPr>
          <w:p w:rsidR="000E7849" w:rsidRDefault="00B10291">
            <w:pPr>
              <w:jc w:val="left"/>
            </w:pPr>
            <w:r>
              <w:rPr>
                <w:color w:val="000000"/>
                <w:szCs w:val="21"/>
              </w:rPr>
              <w:t>过去一年</w:t>
            </w:r>
          </w:p>
        </w:tc>
        <w:tc>
          <w:tcPr>
            <w:tcW w:w="1275" w:type="dxa"/>
            <w:vAlign w:val="center"/>
          </w:tcPr>
          <w:p w:rsidR="000E7849" w:rsidRDefault="00B10291">
            <w:pPr>
              <w:jc w:val="center"/>
            </w:pPr>
            <w:r>
              <w:rPr>
                <w:color w:val="000000"/>
                <w:szCs w:val="21"/>
              </w:rPr>
              <w:t>4.94%</w:t>
            </w:r>
          </w:p>
        </w:tc>
        <w:tc>
          <w:tcPr>
            <w:tcW w:w="1276" w:type="dxa"/>
            <w:vAlign w:val="center"/>
          </w:tcPr>
          <w:p w:rsidR="000E7849" w:rsidRDefault="00B10291">
            <w:pPr>
              <w:jc w:val="center"/>
            </w:pPr>
            <w:r>
              <w:rPr>
                <w:color w:val="000000"/>
                <w:szCs w:val="21"/>
              </w:rPr>
              <w:t>0.08%</w:t>
            </w:r>
          </w:p>
        </w:tc>
        <w:tc>
          <w:tcPr>
            <w:tcW w:w="1276" w:type="dxa"/>
            <w:vAlign w:val="center"/>
          </w:tcPr>
          <w:p w:rsidR="000E7849" w:rsidRDefault="00B10291">
            <w:pPr>
              <w:jc w:val="center"/>
            </w:pPr>
            <w:r>
              <w:rPr>
                <w:color w:val="000000"/>
                <w:szCs w:val="21"/>
              </w:rPr>
              <w:t>2.60%</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2.34%</w:t>
            </w:r>
          </w:p>
        </w:tc>
        <w:tc>
          <w:tcPr>
            <w:tcW w:w="1134" w:type="dxa"/>
            <w:vAlign w:val="center"/>
          </w:tcPr>
          <w:p w:rsidR="000E7849" w:rsidRDefault="00B10291">
            <w:pPr>
              <w:jc w:val="center"/>
            </w:pPr>
            <w:r>
              <w:rPr>
                <w:color w:val="000000"/>
                <w:szCs w:val="21"/>
              </w:rPr>
              <w:t>0.07%</w:t>
            </w:r>
          </w:p>
        </w:tc>
      </w:tr>
      <w:tr w:rsidR="000E7849">
        <w:tc>
          <w:tcPr>
            <w:tcW w:w="1560" w:type="dxa"/>
            <w:vAlign w:val="center"/>
          </w:tcPr>
          <w:p w:rsidR="000E7849" w:rsidRDefault="00B10291">
            <w:pPr>
              <w:jc w:val="left"/>
            </w:pPr>
            <w:r>
              <w:rPr>
                <w:color w:val="000000"/>
                <w:szCs w:val="21"/>
              </w:rPr>
              <w:t>过去三年</w:t>
            </w:r>
          </w:p>
        </w:tc>
        <w:tc>
          <w:tcPr>
            <w:tcW w:w="1275" w:type="dxa"/>
            <w:vAlign w:val="center"/>
          </w:tcPr>
          <w:p w:rsidR="000E7849" w:rsidRDefault="00B10291">
            <w:pPr>
              <w:jc w:val="center"/>
            </w:pPr>
            <w:r>
              <w:rPr>
                <w:color w:val="000000"/>
                <w:szCs w:val="21"/>
              </w:rPr>
              <w:t>17.59%</w:t>
            </w:r>
          </w:p>
        </w:tc>
        <w:tc>
          <w:tcPr>
            <w:tcW w:w="1276" w:type="dxa"/>
            <w:vAlign w:val="center"/>
          </w:tcPr>
          <w:p w:rsidR="000E7849" w:rsidRDefault="00B10291">
            <w:pPr>
              <w:jc w:val="center"/>
            </w:pPr>
            <w:r>
              <w:rPr>
                <w:color w:val="000000"/>
                <w:szCs w:val="21"/>
              </w:rPr>
              <w:t>0.07%</w:t>
            </w:r>
          </w:p>
        </w:tc>
        <w:tc>
          <w:tcPr>
            <w:tcW w:w="1276" w:type="dxa"/>
            <w:vAlign w:val="center"/>
          </w:tcPr>
          <w:p w:rsidR="000E7849" w:rsidRDefault="00B10291">
            <w:pPr>
              <w:jc w:val="center"/>
            </w:pPr>
            <w:r>
              <w:rPr>
                <w:color w:val="000000"/>
                <w:szCs w:val="21"/>
              </w:rPr>
              <w:t>7.80%</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9.79%</w:t>
            </w:r>
          </w:p>
        </w:tc>
        <w:tc>
          <w:tcPr>
            <w:tcW w:w="1134" w:type="dxa"/>
            <w:vAlign w:val="center"/>
          </w:tcPr>
          <w:p w:rsidR="000E7849" w:rsidRDefault="00B10291">
            <w:pPr>
              <w:jc w:val="center"/>
            </w:pPr>
            <w:r>
              <w:rPr>
                <w:color w:val="000000"/>
                <w:szCs w:val="21"/>
              </w:rPr>
              <w:t>0.06%</w:t>
            </w:r>
          </w:p>
        </w:tc>
      </w:tr>
      <w:tr w:rsidR="000E7849">
        <w:tc>
          <w:tcPr>
            <w:tcW w:w="1560" w:type="dxa"/>
            <w:vAlign w:val="center"/>
          </w:tcPr>
          <w:p w:rsidR="000E7849" w:rsidRDefault="00B10291">
            <w:pPr>
              <w:jc w:val="left"/>
            </w:pPr>
            <w:r>
              <w:rPr>
                <w:color w:val="000000"/>
                <w:szCs w:val="21"/>
              </w:rPr>
              <w:t>自基金合同生效起至今</w:t>
            </w:r>
          </w:p>
        </w:tc>
        <w:tc>
          <w:tcPr>
            <w:tcW w:w="1275" w:type="dxa"/>
            <w:vAlign w:val="center"/>
          </w:tcPr>
          <w:p w:rsidR="000E7849" w:rsidRDefault="00B10291">
            <w:pPr>
              <w:jc w:val="center"/>
            </w:pPr>
            <w:r>
              <w:rPr>
                <w:color w:val="000000"/>
                <w:szCs w:val="21"/>
              </w:rPr>
              <w:t>67.86%</w:t>
            </w:r>
          </w:p>
        </w:tc>
        <w:tc>
          <w:tcPr>
            <w:tcW w:w="1276" w:type="dxa"/>
            <w:vAlign w:val="center"/>
          </w:tcPr>
          <w:p w:rsidR="000E7849" w:rsidRDefault="00B10291">
            <w:pPr>
              <w:jc w:val="center"/>
            </w:pPr>
            <w:r>
              <w:rPr>
                <w:color w:val="000000"/>
                <w:szCs w:val="21"/>
              </w:rPr>
              <w:t>0.09%</w:t>
            </w:r>
          </w:p>
        </w:tc>
        <w:tc>
          <w:tcPr>
            <w:tcW w:w="1276" w:type="dxa"/>
            <w:vAlign w:val="center"/>
          </w:tcPr>
          <w:p w:rsidR="000E7849" w:rsidRDefault="00B10291">
            <w:pPr>
              <w:jc w:val="center"/>
            </w:pPr>
            <w:r>
              <w:rPr>
                <w:color w:val="000000"/>
                <w:szCs w:val="21"/>
              </w:rPr>
              <w:t>28.46%</w:t>
            </w:r>
          </w:p>
        </w:tc>
        <w:tc>
          <w:tcPr>
            <w:tcW w:w="1276" w:type="dxa"/>
            <w:vAlign w:val="center"/>
          </w:tcPr>
          <w:p w:rsidR="000E7849" w:rsidRDefault="00B10291">
            <w:pPr>
              <w:jc w:val="center"/>
            </w:pPr>
            <w:r>
              <w:rPr>
                <w:color w:val="000000"/>
                <w:szCs w:val="21"/>
              </w:rPr>
              <w:t>0.01%</w:t>
            </w:r>
          </w:p>
        </w:tc>
        <w:tc>
          <w:tcPr>
            <w:tcW w:w="1134" w:type="dxa"/>
            <w:vAlign w:val="center"/>
          </w:tcPr>
          <w:p w:rsidR="000E7849" w:rsidRDefault="00B10291">
            <w:pPr>
              <w:jc w:val="center"/>
            </w:pPr>
            <w:r>
              <w:rPr>
                <w:color w:val="000000"/>
                <w:szCs w:val="21"/>
              </w:rPr>
              <w:t>39.40%</w:t>
            </w:r>
          </w:p>
        </w:tc>
        <w:tc>
          <w:tcPr>
            <w:tcW w:w="1134" w:type="dxa"/>
            <w:vAlign w:val="center"/>
          </w:tcPr>
          <w:p w:rsidR="000E7849" w:rsidRDefault="00B10291">
            <w:pPr>
              <w:jc w:val="center"/>
            </w:pPr>
            <w:r>
              <w:rPr>
                <w:color w:val="000000"/>
                <w:szCs w:val="21"/>
              </w:rPr>
              <w:t>0.08%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易方达永旭添利定期开放债券型证券投资基金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2012</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19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7738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67.86%</w:t>
      </w:r>
      <w:r w:rsidRPr="00224952">
        <w:rPr>
          <w:kern w:val="0"/>
          <w:szCs w:val="21"/>
        </w:rPr>
        <w:t>，同期业绩比较基准收益率为</w:t>
      </w:r>
      <w:r w:rsidRPr="00224952">
        <w:rPr>
          <w:kern w:val="0"/>
          <w:szCs w:val="21"/>
        </w:rPr>
        <w:t>28.46%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46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47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0E7849">
        <w:tc>
          <w:tcPr>
            <w:tcW w:w="464" w:type="dxa"/>
            <w:vAlign w:val="center"/>
          </w:tcPr>
          <w:p w:rsidR="000E7849" w:rsidRDefault="00B10291">
            <w:pPr>
              <w:jc w:val="center"/>
            </w:pPr>
            <w:r>
              <w:rPr>
                <w:color w:val="000000"/>
                <w:szCs w:val="21"/>
              </w:rPr>
              <w:t>李一硕</w:t>
            </w:r>
          </w:p>
        </w:tc>
        <w:tc>
          <w:tcPr>
            <w:tcW w:w="3402" w:type="dxa"/>
            <w:vAlign w:val="center"/>
          </w:tcPr>
          <w:p w:rsidR="000E7849" w:rsidRDefault="00B10291">
            <w:pPr>
              <w:jc w:val="left"/>
            </w:pPr>
            <w:r>
              <w:rPr>
                <w:color w:val="000000"/>
                <w:szCs w:val="21"/>
              </w:rPr>
              <w:t>本基金的基金经理、易方达纯债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0E7849" w:rsidRDefault="00B10291">
            <w:pPr>
              <w:jc w:val="center"/>
            </w:pPr>
            <w:r>
              <w:rPr>
                <w:color w:val="000000"/>
                <w:szCs w:val="21"/>
              </w:rPr>
              <w:t>2014-07-12</w:t>
            </w:r>
          </w:p>
        </w:tc>
        <w:tc>
          <w:tcPr>
            <w:tcW w:w="708" w:type="dxa"/>
            <w:vAlign w:val="center"/>
          </w:tcPr>
          <w:p w:rsidR="000E7849" w:rsidRDefault="00B10291">
            <w:pPr>
              <w:jc w:val="center"/>
            </w:pPr>
            <w:r>
              <w:rPr>
                <w:color w:val="000000"/>
                <w:szCs w:val="21"/>
              </w:rPr>
              <w:t>-</w:t>
            </w:r>
          </w:p>
        </w:tc>
        <w:tc>
          <w:tcPr>
            <w:tcW w:w="709" w:type="dxa"/>
            <w:vAlign w:val="center"/>
          </w:tcPr>
          <w:p w:rsidR="000E7849" w:rsidRDefault="00B10291">
            <w:pPr>
              <w:jc w:val="center"/>
            </w:pPr>
            <w:r>
              <w:rPr>
                <w:color w:val="000000"/>
                <w:szCs w:val="21"/>
              </w:rPr>
              <w:t>12</w:t>
            </w:r>
            <w:r>
              <w:rPr>
                <w:color w:val="000000"/>
                <w:szCs w:val="21"/>
              </w:rPr>
              <w:t>年</w:t>
            </w:r>
          </w:p>
        </w:tc>
        <w:tc>
          <w:tcPr>
            <w:tcW w:w="3548" w:type="dxa"/>
            <w:vAlign w:val="center"/>
          </w:tcPr>
          <w:p w:rsidR="000E7849" w:rsidRDefault="00B10291">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0E7849">
        <w:tc>
          <w:tcPr>
            <w:tcW w:w="464" w:type="dxa"/>
            <w:vAlign w:val="center"/>
          </w:tcPr>
          <w:p w:rsidR="000E7849" w:rsidRDefault="00B10291">
            <w:pPr>
              <w:jc w:val="center"/>
            </w:pPr>
            <w:r>
              <w:rPr>
                <w:color w:val="000000"/>
                <w:szCs w:val="21"/>
              </w:rPr>
              <w:t>胡文伯</w:t>
            </w:r>
          </w:p>
        </w:tc>
        <w:tc>
          <w:tcPr>
            <w:tcW w:w="3402" w:type="dxa"/>
            <w:vAlign w:val="center"/>
          </w:tcPr>
          <w:p w:rsidR="000E7849" w:rsidRDefault="00B10291">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恒益定期开放债券型发起式证券投资基金的基金经理助理、易方达中债新综合债券指数发起式证券投资基金（</w:t>
            </w:r>
            <w:r>
              <w:rPr>
                <w:color w:val="000000"/>
                <w:szCs w:val="21"/>
              </w:rPr>
              <w:t>LOF</w:t>
            </w:r>
            <w:r>
              <w:rPr>
                <w:color w:val="000000"/>
                <w:szCs w:val="21"/>
              </w:rPr>
              <w:t>）的基金经理助理、易方达裕景添利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裕祥回报债券型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w:t>
            </w:r>
          </w:p>
        </w:tc>
        <w:tc>
          <w:tcPr>
            <w:tcW w:w="709" w:type="dxa"/>
            <w:vAlign w:val="center"/>
          </w:tcPr>
          <w:p w:rsidR="000E7849" w:rsidRDefault="00B10291">
            <w:pPr>
              <w:jc w:val="center"/>
            </w:pPr>
            <w:r>
              <w:rPr>
                <w:color w:val="000000"/>
                <w:szCs w:val="21"/>
              </w:rPr>
              <w:t>2019-09-12</w:t>
            </w:r>
          </w:p>
        </w:tc>
        <w:tc>
          <w:tcPr>
            <w:tcW w:w="708" w:type="dxa"/>
            <w:vAlign w:val="center"/>
          </w:tcPr>
          <w:p w:rsidR="000E7849" w:rsidRDefault="00B10291">
            <w:pPr>
              <w:jc w:val="center"/>
            </w:pPr>
            <w:r>
              <w:rPr>
                <w:color w:val="000000"/>
                <w:szCs w:val="21"/>
              </w:rPr>
              <w:t>-</w:t>
            </w:r>
          </w:p>
        </w:tc>
        <w:tc>
          <w:tcPr>
            <w:tcW w:w="709" w:type="dxa"/>
            <w:vAlign w:val="center"/>
          </w:tcPr>
          <w:p w:rsidR="000E7849" w:rsidRDefault="00B10291">
            <w:pPr>
              <w:jc w:val="center"/>
            </w:pPr>
            <w:r>
              <w:rPr>
                <w:color w:val="000000"/>
                <w:szCs w:val="21"/>
              </w:rPr>
              <w:t>6</w:t>
            </w:r>
            <w:r>
              <w:rPr>
                <w:color w:val="000000"/>
                <w:szCs w:val="21"/>
              </w:rPr>
              <w:t>年</w:t>
            </w:r>
          </w:p>
        </w:tc>
        <w:tc>
          <w:tcPr>
            <w:tcW w:w="3548" w:type="dxa"/>
            <w:vAlign w:val="center"/>
          </w:tcPr>
          <w:p w:rsidR="000E7849" w:rsidRDefault="00B10291">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0E7849" w:rsidRDefault="00B1029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47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47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0E7849" w:rsidRDefault="00B10291">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47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0E7849" w:rsidRDefault="00B10291">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0E7849" w:rsidRDefault="00B10291">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整体保持了偏高的杠杆水平。受到二季度债券市场剧烈波动的影响，组合净值阶段性有所回撤。组合将于三季度进入开放期，此后进入下一封闭期运作。我们在维持久期匹配的整体策略下，将继续根据市场情况灵活调整组合的配置结构。</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1.076</w:t>
      </w:r>
      <w:r w:rsidRPr="00E56272">
        <w:rPr>
          <w:kern w:val="0"/>
          <w:szCs w:val="21"/>
        </w:rPr>
        <w:t>元，本报告期份额净值增长率为</w:t>
      </w:r>
      <w:r w:rsidRPr="00E56272">
        <w:rPr>
          <w:kern w:val="0"/>
          <w:szCs w:val="21"/>
        </w:rPr>
        <w:t>2.34%</w:t>
      </w:r>
      <w:r w:rsidRPr="00E56272">
        <w:rPr>
          <w:kern w:val="0"/>
          <w:szCs w:val="21"/>
        </w:rPr>
        <w:t>，同期业绩比较基准收益率为</w:t>
      </w:r>
      <w:r w:rsidRPr="00E56272">
        <w:rPr>
          <w:kern w:val="0"/>
          <w:szCs w:val="21"/>
        </w:rPr>
        <w:t>1.29%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47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0E7849" w:rsidRDefault="00B10291">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47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0E7849" w:rsidRDefault="00B10291">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47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31,228,033.45</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47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47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永旭添利定期开放债券型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47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本报告期内，易方达永旭添利定期开放债券型证券投资基金的管理人</w:t>
      </w:r>
      <w:r w:rsidRPr="00E56272">
        <w:rPr>
          <w:kern w:val="0"/>
          <w:szCs w:val="21"/>
        </w:rPr>
        <w:t>——</w:t>
      </w:r>
      <w:r w:rsidRPr="00E56272">
        <w:rPr>
          <w:kern w:val="0"/>
          <w:szCs w:val="21"/>
        </w:rPr>
        <w:t>易方达基金管理有限公司在易方达永旭添利定期开放债券型证券投资基金的投资运作、基金资产净值计算、基金份额申购赎回价格计算、基金费用开支等问题上，不存在任何损害基金份额持有人利益的行为，在各重要方面的运作严格按照基金合同的规定进行。本报告期内，易方达永旭添利定期开放债券型证券投资基金对基金份额持有人进行了</w:t>
      </w:r>
      <w:r w:rsidRPr="00E56272">
        <w:rPr>
          <w:kern w:val="0"/>
          <w:szCs w:val="21"/>
        </w:rPr>
        <w:t>2</w:t>
      </w:r>
      <w:r w:rsidRPr="00E56272">
        <w:rPr>
          <w:kern w:val="0"/>
          <w:szCs w:val="21"/>
        </w:rPr>
        <w:t>次利润分配，分配金额为</w:t>
      </w:r>
      <w:r w:rsidRPr="00E56272">
        <w:rPr>
          <w:kern w:val="0"/>
          <w:szCs w:val="21"/>
        </w:rPr>
        <w:t>31,228,033.45</w:t>
      </w:r>
      <w:r w:rsidRPr="00E56272">
        <w:rPr>
          <w:kern w:val="0"/>
          <w:szCs w:val="21"/>
        </w:rPr>
        <w:t>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48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本托管人依法对易方达基金管理有限公司编制和披露的易方达永旭添利定期开放债券型证券投资基金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481"/>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48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易方达永旭添利定期开放债券型证券投资基金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1,046,273.85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1,679,954.72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37,666,936.42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47,653,165.37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19,009.04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3,132.09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2,116,893,368.40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2,085,299,515.10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2,056,729,368.40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2,035,287,515.10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60,164,000.00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50,012,000.00</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43,634,607.90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38,016,109.79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37,500.00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37,500.00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2,199,297,695.61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2,172,689,377.07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853,803,648.29</w:t>
            </w:r>
          </w:p>
        </w:tc>
        <w:tc>
          <w:tcPr>
            <w:tcW w:w="2520" w:type="dxa"/>
            <w:vAlign w:val="center"/>
          </w:tcPr>
          <w:p w:rsidR="00753756" w:rsidRPr="00224952" w:rsidRDefault="00753756" w:rsidP="00523381">
            <w:pPr>
              <w:jc w:val="right"/>
              <w:rPr>
                <w:color w:val="000000"/>
                <w:szCs w:val="21"/>
              </w:rPr>
            </w:pPr>
            <w:r w:rsidRPr="00224952">
              <w:rPr>
                <w:color w:val="000000"/>
                <w:szCs w:val="21"/>
              </w:rPr>
              <w:t>826,132,022.29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95,348.68</w:t>
            </w:r>
          </w:p>
        </w:tc>
        <w:tc>
          <w:tcPr>
            <w:tcW w:w="2520" w:type="dxa"/>
            <w:vAlign w:val="center"/>
          </w:tcPr>
          <w:p w:rsidR="00753756" w:rsidRPr="00224952" w:rsidRDefault="00753756" w:rsidP="00523381">
            <w:pPr>
              <w:jc w:val="right"/>
              <w:rPr>
                <w:color w:val="000000"/>
                <w:szCs w:val="21"/>
              </w:rPr>
            </w:pPr>
            <w:r w:rsidRPr="00224952">
              <w:rPr>
                <w:color w:val="000000"/>
                <w:szCs w:val="21"/>
              </w:rPr>
              <w:t>99,319.59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772,111.80</w:t>
            </w:r>
          </w:p>
        </w:tc>
        <w:tc>
          <w:tcPr>
            <w:tcW w:w="2520" w:type="dxa"/>
            <w:vAlign w:val="center"/>
          </w:tcPr>
          <w:p w:rsidR="00753756" w:rsidRPr="00224952" w:rsidRDefault="00753756" w:rsidP="00523381">
            <w:pPr>
              <w:jc w:val="right"/>
              <w:rPr>
                <w:color w:val="000000"/>
                <w:szCs w:val="21"/>
              </w:rPr>
            </w:pPr>
            <w:r w:rsidRPr="00224952">
              <w:rPr>
                <w:color w:val="000000"/>
                <w:szCs w:val="21"/>
              </w:rPr>
              <w:t>797,107.17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220,603.41</w:t>
            </w:r>
          </w:p>
        </w:tc>
        <w:tc>
          <w:tcPr>
            <w:tcW w:w="2520" w:type="dxa"/>
            <w:vAlign w:val="center"/>
          </w:tcPr>
          <w:p w:rsidR="00753756" w:rsidRPr="00224952" w:rsidRDefault="00753756" w:rsidP="00523381">
            <w:pPr>
              <w:jc w:val="right"/>
              <w:rPr>
                <w:color w:val="000000"/>
                <w:szCs w:val="21"/>
              </w:rPr>
            </w:pPr>
            <w:r w:rsidRPr="00224952">
              <w:rPr>
                <w:color w:val="000000"/>
                <w:szCs w:val="21"/>
              </w:rPr>
              <w:t>227,744.89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22,087.84</w:t>
            </w:r>
          </w:p>
        </w:tc>
        <w:tc>
          <w:tcPr>
            <w:tcW w:w="2520" w:type="dxa"/>
            <w:vAlign w:val="center"/>
          </w:tcPr>
          <w:p w:rsidR="00753756" w:rsidRPr="00224952" w:rsidRDefault="00753756" w:rsidP="00523381">
            <w:pPr>
              <w:jc w:val="right"/>
              <w:rPr>
                <w:color w:val="000000"/>
                <w:szCs w:val="21"/>
              </w:rPr>
            </w:pPr>
            <w:r w:rsidRPr="00224952">
              <w:rPr>
                <w:color w:val="000000"/>
                <w:szCs w:val="21"/>
              </w:rPr>
              <w:t>14,021.26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227,211.62</w:t>
            </w:r>
          </w:p>
        </w:tc>
        <w:tc>
          <w:tcPr>
            <w:tcW w:w="2520" w:type="dxa"/>
            <w:vAlign w:val="center"/>
          </w:tcPr>
          <w:p w:rsidR="00753756" w:rsidRPr="00224952" w:rsidRDefault="00753756" w:rsidP="00523381">
            <w:pPr>
              <w:jc w:val="right"/>
              <w:rPr>
                <w:color w:val="000000"/>
                <w:szCs w:val="21"/>
              </w:rPr>
            </w:pPr>
            <w:r w:rsidRPr="00224952">
              <w:rPr>
                <w:color w:val="000000"/>
                <w:szCs w:val="21"/>
              </w:rPr>
              <w:t>259,970.15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288,097.83</w:t>
            </w:r>
          </w:p>
        </w:tc>
        <w:tc>
          <w:tcPr>
            <w:tcW w:w="2520" w:type="dxa"/>
            <w:vAlign w:val="center"/>
          </w:tcPr>
          <w:p w:rsidR="00753756" w:rsidRPr="00224952" w:rsidRDefault="00753756" w:rsidP="00523381">
            <w:pPr>
              <w:jc w:val="right"/>
              <w:rPr>
                <w:color w:val="000000"/>
                <w:szCs w:val="21"/>
              </w:rPr>
            </w:pPr>
            <w:r w:rsidRPr="00224952">
              <w:rPr>
                <w:color w:val="000000"/>
                <w:szCs w:val="21"/>
              </w:rPr>
              <w:t>257,652.85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234,261.40</w:t>
            </w:r>
          </w:p>
        </w:tc>
        <w:tc>
          <w:tcPr>
            <w:tcW w:w="2520" w:type="dxa"/>
            <w:vAlign w:val="center"/>
          </w:tcPr>
          <w:p w:rsidR="00753756" w:rsidRPr="00224952" w:rsidRDefault="00753756" w:rsidP="00523381">
            <w:pPr>
              <w:jc w:val="right"/>
              <w:rPr>
                <w:color w:val="000000"/>
                <w:szCs w:val="21"/>
              </w:rPr>
            </w:pPr>
            <w:r w:rsidRPr="00224952">
              <w:rPr>
                <w:color w:val="000000"/>
                <w:szCs w:val="21"/>
              </w:rPr>
              <w:t>310,000.00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855,663,370.87</w:t>
            </w:r>
          </w:p>
        </w:tc>
        <w:tc>
          <w:tcPr>
            <w:tcW w:w="2520" w:type="dxa"/>
            <w:vAlign w:val="center"/>
          </w:tcPr>
          <w:p w:rsidR="00753756" w:rsidRPr="00523381" w:rsidRDefault="00753756" w:rsidP="00523381">
            <w:pPr>
              <w:jc w:val="right"/>
              <w:rPr>
                <w:color w:val="000000"/>
                <w:szCs w:val="21"/>
              </w:rPr>
            </w:pPr>
            <w:r w:rsidRPr="00523381">
              <w:rPr>
                <w:color w:val="000000"/>
                <w:szCs w:val="21"/>
              </w:rPr>
              <w:t>828,097,838.20</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1,249,121,371.59</w:t>
            </w:r>
          </w:p>
        </w:tc>
        <w:tc>
          <w:tcPr>
            <w:tcW w:w="2520" w:type="dxa"/>
            <w:vAlign w:val="center"/>
          </w:tcPr>
          <w:p w:rsidR="00753756" w:rsidRPr="00224952" w:rsidRDefault="00753756" w:rsidP="00523381">
            <w:pPr>
              <w:jc w:val="right"/>
              <w:rPr>
                <w:color w:val="000000"/>
                <w:szCs w:val="21"/>
              </w:rPr>
            </w:pPr>
            <w:r w:rsidRPr="00224952">
              <w:rPr>
                <w:color w:val="000000"/>
                <w:szCs w:val="21"/>
              </w:rPr>
              <w:t>1,249,121,371.59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94,512,953.15</w:t>
            </w:r>
          </w:p>
        </w:tc>
        <w:tc>
          <w:tcPr>
            <w:tcW w:w="2520" w:type="dxa"/>
            <w:vAlign w:val="center"/>
          </w:tcPr>
          <w:p w:rsidR="00753756" w:rsidRPr="00224952" w:rsidRDefault="00753756" w:rsidP="00523381">
            <w:pPr>
              <w:jc w:val="right"/>
              <w:rPr>
                <w:color w:val="000000"/>
                <w:szCs w:val="21"/>
              </w:rPr>
            </w:pPr>
            <w:r w:rsidRPr="00224952">
              <w:rPr>
                <w:color w:val="000000"/>
                <w:szCs w:val="21"/>
              </w:rPr>
              <w:t>95,470,167.28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1,343,634,324.74</w:t>
            </w:r>
          </w:p>
        </w:tc>
        <w:tc>
          <w:tcPr>
            <w:tcW w:w="2520" w:type="dxa"/>
            <w:vAlign w:val="center"/>
          </w:tcPr>
          <w:p w:rsidR="00753756" w:rsidRPr="00523381" w:rsidRDefault="00753756" w:rsidP="00523381">
            <w:pPr>
              <w:jc w:val="right"/>
              <w:rPr>
                <w:color w:val="000000"/>
                <w:szCs w:val="21"/>
              </w:rPr>
            </w:pPr>
            <w:r w:rsidRPr="00523381">
              <w:rPr>
                <w:color w:val="000000"/>
                <w:szCs w:val="21"/>
              </w:rPr>
              <w:t>1,344,591,538.87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2,199,297,695.61</w:t>
            </w:r>
          </w:p>
        </w:tc>
        <w:tc>
          <w:tcPr>
            <w:tcW w:w="2520" w:type="dxa"/>
            <w:vAlign w:val="center"/>
          </w:tcPr>
          <w:p w:rsidR="00753756" w:rsidRPr="00523381" w:rsidRDefault="00753756" w:rsidP="00523381">
            <w:pPr>
              <w:jc w:val="right"/>
              <w:rPr>
                <w:color w:val="000000"/>
                <w:szCs w:val="21"/>
              </w:rPr>
            </w:pPr>
            <w:r w:rsidRPr="00523381">
              <w:rPr>
                <w:color w:val="000000"/>
                <w:szCs w:val="21"/>
              </w:rPr>
              <w:t>2,172,689,377.07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1.076</w:t>
      </w:r>
      <w:r w:rsidRPr="00224952">
        <w:rPr>
          <w:kern w:val="0"/>
          <w:szCs w:val="21"/>
        </w:rPr>
        <w:t>元，基金份额总额</w:t>
      </w:r>
      <w:r w:rsidRPr="00224952">
        <w:rPr>
          <w:kern w:val="0"/>
          <w:szCs w:val="21"/>
        </w:rPr>
        <w:t>1,249,121,371.59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48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易方达永旭添利定期开放债券型证券投资基金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46,574,885.36</w:t>
            </w:r>
          </w:p>
        </w:tc>
        <w:tc>
          <w:tcPr>
            <w:tcW w:w="2250" w:type="dxa"/>
            <w:vAlign w:val="center"/>
          </w:tcPr>
          <w:p w:rsidR="00753756" w:rsidRPr="00224952" w:rsidRDefault="00753756" w:rsidP="00BC6113">
            <w:pPr>
              <w:jc w:val="right"/>
              <w:rPr>
                <w:b/>
                <w:color w:val="000000"/>
                <w:szCs w:val="21"/>
              </w:rPr>
            </w:pPr>
            <w:r w:rsidRPr="00224952">
              <w:rPr>
                <w:b/>
                <w:color w:val="000000"/>
                <w:szCs w:val="21"/>
              </w:rPr>
              <w:t>59,110,388.11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48,163,292.83</w:t>
            </w:r>
          </w:p>
        </w:tc>
        <w:tc>
          <w:tcPr>
            <w:tcW w:w="2250" w:type="dxa"/>
            <w:vAlign w:val="center"/>
          </w:tcPr>
          <w:p w:rsidR="00753756" w:rsidRPr="00224952" w:rsidRDefault="00753756" w:rsidP="00BC6113">
            <w:pPr>
              <w:jc w:val="right"/>
              <w:rPr>
                <w:color w:val="000000"/>
                <w:szCs w:val="21"/>
              </w:rPr>
            </w:pPr>
            <w:r w:rsidRPr="00224952">
              <w:rPr>
                <w:color w:val="000000"/>
                <w:szCs w:val="21"/>
              </w:rPr>
              <w:t>52,382,183.98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392,835.36</w:t>
            </w:r>
          </w:p>
        </w:tc>
        <w:tc>
          <w:tcPr>
            <w:tcW w:w="2250" w:type="dxa"/>
            <w:vAlign w:val="center"/>
          </w:tcPr>
          <w:p w:rsidR="00753756" w:rsidRPr="00224952" w:rsidRDefault="00753756" w:rsidP="00BC6113">
            <w:pPr>
              <w:jc w:val="right"/>
              <w:rPr>
                <w:color w:val="000000"/>
                <w:szCs w:val="21"/>
              </w:rPr>
            </w:pPr>
            <w:r w:rsidRPr="00224952">
              <w:rPr>
                <w:color w:val="000000"/>
                <w:szCs w:val="21"/>
              </w:rPr>
              <w:t>368,956.89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46,911,139.09</w:t>
            </w:r>
          </w:p>
        </w:tc>
        <w:tc>
          <w:tcPr>
            <w:tcW w:w="2250" w:type="dxa"/>
            <w:vAlign w:val="center"/>
          </w:tcPr>
          <w:p w:rsidR="00753756" w:rsidRPr="00224952" w:rsidRDefault="00753756" w:rsidP="00BC6113">
            <w:pPr>
              <w:jc w:val="right"/>
              <w:rPr>
                <w:color w:val="000000"/>
                <w:szCs w:val="21"/>
              </w:rPr>
            </w:pPr>
            <w:r w:rsidRPr="00224952">
              <w:rPr>
                <w:color w:val="000000"/>
                <w:szCs w:val="21"/>
              </w:rPr>
              <w:t>52,010,917.51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859,318.38</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2,309.58</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6,723,309.70</w:t>
            </w:r>
          </w:p>
        </w:tc>
        <w:tc>
          <w:tcPr>
            <w:tcW w:w="2250" w:type="dxa"/>
            <w:vAlign w:val="center"/>
          </w:tcPr>
          <w:p w:rsidR="00753756" w:rsidRPr="00224952" w:rsidRDefault="00753756" w:rsidP="00BC6113">
            <w:pPr>
              <w:jc w:val="right"/>
              <w:rPr>
                <w:color w:val="000000"/>
                <w:szCs w:val="21"/>
              </w:rPr>
            </w:pPr>
            <w:r w:rsidRPr="00224952">
              <w:rPr>
                <w:color w:val="000000"/>
                <w:szCs w:val="21"/>
              </w:rPr>
              <w:t>4,556,050.00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6,723,309.70</w:t>
            </w:r>
          </w:p>
        </w:tc>
        <w:tc>
          <w:tcPr>
            <w:tcW w:w="2250" w:type="dxa"/>
            <w:vAlign w:val="center"/>
          </w:tcPr>
          <w:p w:rsidR="00753756" w:rsidRPr="00224952" w:rsidRDefault="00753756" w:rsidP="00BC6113">
            <w:pPr>
              <w:jc w:val="right"/>
              <w:rPr>
                <w:color w:val="000000"/>
                <w:szCs w:val="21"/>
              </w:rPr>
            </w:pPr>
            <w:r w:rsidRPr="00224952">
              <w:rPr>
                <w:color w:val="000000"/>
                <w:szCs w:val="21"/>
              </w:rPr>
              <w:t>4,556,050.00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-8,311,717.17</w:t>
            </w:r>
          </w:p>
        </w:tc>
        <w:tc>
          <w:tcPr>
            <w:tcW w:w="2250" w:type="dxa"/>
            <w:vAlign w:val="center"/>
          </w:tcPr>
          <w:p w:rsidR="00753756" w:rsidRPr="00224952" w:rsidRDefault="00753756" w:rsidP="00BC6113">
            <w:pPr>
              <w:jc w:val="right"/>
              <w:rPr>
                <w:color w:val="000000"/>
                <w:szCs w:val="21"/>
              </w:rPr>
            </w:pPr>
            <w:r w:rsidRPr="00224952">
              <w:rPr>
                <w:color w:val="000000"/>
                <w:szCs w:val="21"/>
              </w:rPr>
              <w:t>2,172,154.13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16,304,066.04</w:t>
            </w:r>
          </w:p>
        </w:tc>
        <w:tc>
          <w:tcPr>
            <w:tcW w:w="2250" w:type="dxa"/>
            <w:vAlign w:val="center"/>
          </w:tcPr>
          <w:p w:rsidR="00753756" w:rsidRPr="00224952" w:rsidRDefault="00753756" w:rsidP="00BC6113">
            <w:pPr>
              <w:jc w:val="right"/>
              <w:rPr>
                <w:b/>
                <w:color w:val="000000"/>
                <w:szCs w:val="21"/>
              </w:rPr>
            </w:pPr>
            <w:r w:rsidRPr="00224952">
              <w:rPr>
                <w:b/>
                <w:color w:val="000000"/>
                <w:szCs w:val="21"/>
              </w:rPr>
              <w:t>20,757,152.48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4,705,860.37</w:t>
            </w:r>
          </w:p>
        </w:tc>
        <w:tc>
          <w:tcPr>
            <w:tcW w:w="2250" w:type="dxa"/>
            <w:vAlign w:val="center"/>
          </w:tcPr>
          <w:p w:rsidR="00753756" w:rsidRPr="00224952" w:rsidRDefault="00753756" w:rsidP="00BC6113">
            <w:pPr>
              <w:jc w:val="right"/>
              <w:rPr>
                <w:color w:val="000000"/>
                <w:szCs w:val="21"/>
              </w:rPr>
            </w:pPr>
            <w:r w:rsidRPr="00224952">
              <w:rPr>
                <w:color w:val="000000"/>
                <w:szCs w:val="21"/>
              </w:rPr>
              <w:t>4,664,988.59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1,344,531.56</w:t>
            </w:r>
          </w:p>
        </w:tc>
        <w:tc>
          <w:tcPr>
            <w:tcW w:w="2250" w:type="dxa"/>
            <w:vAlign w:val="center"/>
          </w:tcPr>
          <w:p w:rsidR="00753756" w:rsidRPr="00224952" w:rsidRDefault="00753756" w:rsidP="00BC6113">
            <w:pPr>
              <w:jc w:val="right"/>
              <w:rPr>
                <w:color w:val="000000"/>
                <w:szCs w:val="21"/>
              </w:rPr>
            </w:pPr>
            <w:r w:rsidRPr="00224952">
              <w:rPr>
                <w:color w:val="000000"/>
                <w:szCs w:val="21"/>
              </w:rPr>
              <w:t>1,332,853.94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7,737.52</w:t>
            </w:r>
          </w:p>
        </w:tc>
        <w:tc>
          <w:tcPr>
            <w:tcW w:w="2250" w:type="dxa"/>
            <w:vAlign w:val="center"/>
          </w:tcPr>
          <w:p w:rsidR="00753756" w:rsidRPr="00224952" w:rsidRDefault="00753756" w:rsidP="00BC6113">
            <w:pPr>
              <w:jc w:val="right"/>
              <w:rPr>
                <w:color w:val="000000"/>
                <w:szCs w:val="21"/>
              </w:rPr>
            </w:pPr>
            <w:r w:rsidRPr="00224952">
              <w:rPr>
                <w:color w:val="000000"/>
                <w:szCs w:val="21"/>
              </w:rPr>
              <w:t>7,185.34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9,915,218.61</w:t>
            </w:r>
          </w:p>
        </w:tc>
        <w:tc>
          <w:tcPr>
            <w:tcW w:w="2250" w:type="dxa"/>
            <w:vAlign w:val="center"/>
          </w:tcPr>
          <w:p w:rsidR="00753756" w:rsidRPr="00224952" w:rsidRDefault="00753756" w:rsidP="00BC6113">
            <w:pPr>
              <w:jc w:val="right"/>
              <w:rPr>
                <w:color w:val="000000"/>
                <w:szCs w:val="21"/>
              </w:rPr>
            </w:pPr>
            <w:r w:rsidRPr="00224952">
              <w:rPr>
                <w:color w:val="000000"/>
                <w:szCs w:val="21"/>
              </w:rPr>
              <w:t>14,407,464.83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9,915,218.61</w:t>
            </w:r>
          </w:p>
        </w:tc>
        <w:tc>
          <w:tcPr>
            <w:tcW w:w="2250" w:type="dxa"/>
            <w:vAlign w:val="center"/>
          </w:tcPr>
          <w:p w:rsidR="00753756" w:rsidRPr="00224952" w:rsidRDefault="00753756" w:rsidP="00BC6113">
            <w:pPr>
              <w:jc w:val="right"/>
              <w:rPr>
                <w:color w:val="000000"/>
                <w:szCs w:val="21"/>
              </w:rPr>
            </w:pPr>
            <w:r w:rsidRPr="00224952">
              <w:rPr>
                <w:color w:val="000000"/>
                <w:szCs w:val="21"/>
              </w:rPr>
              <w:t>14,407,464.83</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171,973.82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187,238.85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158,744.16</w:t>
            </w:r>
          </w:p>
        </w:tc>
        <w:tc>
          <w:tcPr>
            <w:tcW w:w="2250" w:type="dxa"/>
            <w:vAlign w:val="bottom"/>
            <w:hideMark/>
          </w:tcPr>
          <w:p w:rsidR="0046665E" w:rsidRDefault="0046665E">
            <w:pPr>
              <w:jc w:val="right"/>
              <w:rPr>
                <w:color w:val="000000"/>
                <w:szCs w:val="21"/>
              </w:rPr>
            </w:pPr>
            <w:r>
              <w:rPr>
                <w:color w:val="000000"/>
                <w:szCs w:val="21"/>
              </w:rPr>
              <w:t>157,420.93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30,270,819.32</w:t>
            </w:r>
          </w:p>
        </w:tc>
        <w:tc>
          <w:tcPr>
            <w:tcW w:w="2250" w:type="dxa"/>
            <w:vAlign w:val="center"/>
          </w:tcPr>
          <w:p w:rsidR="00753756" w:rsidRPr="00224952" w:rsidRDefault="00753756" w:rsidP="00BC6113">
            <w:pPr>
              <w:jc w:val="right"/>
              <w:rPr>
                <w:b/>
                <w:color w:val="000000"/>
                <w:szCs w:val="21"/>
              </w:rPr>
            </w:pPr>
            <w:r w:rsidRPr="00224952">
              <w:rPr>
                <w:b/>
                <w:color w:val="000000"/>
                <w:szCs w:val="21"/>
              </w:rPr>
              <w:t>38,353,235.63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30,270,819.32</w:t>
            </w:r>
          </w:p>
        </w:tc>
        <w:tc>
          <w:tcPr>
            <w:tcW w:w="2250" w:type="dxa"/>
            <w:vAlign w:val="center"/>
          </w:tcPr>
          <w:p w:rsidR="00753756" w:rsidRPr="00224952" w:rsidRDefault="00753756" w:rsidP="00BC6113">
            <w:pPr>
              <w:jc w:val="right"/>
              <w:rPr>
                <w:b/>
                <w:color w:val="000000"/>
                <w:szCs w:val="21"/>
              </w:rPr>
            </w:pPr>
            <w:r w:rsidRPr="00224952">
              <w:rPr>
                <w:b/>
                <w:color w:val="000000"/>
                <w:szCs w:val="21"/>
              </w:rPr>
              <w:t>38,353,235.63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48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易方达永旭添利定期开放债券型证券投资基金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1,249,121,371.59</w:t>
            </w:r>
          </w:p>
        </w:tc>
        <w:tc>
          <w:tcPr>
            <w:tcW w:w="2149" w:type="dxa"/>
            <w:vAlign w:val="center"/>
          </w:tcPr>
          <w:p w:rsidR="00753756" w:rsidRPr="00224952" w:rsidRDefault="00753756" w:rsidP="001B7EE2">
            <w:pPr>
              <w:jc w:val="right"/>
              <w:rPr>
                <w:color w:val="000000"/>
                <w:szCs w:val="21"/>
              </w:rPr>
            </w:pPr>
            <w:r w:rsidRPr="00224952">
              <w:rPr>
                <w:color w:val="000000"/>
                <w:szCs w:val="21"/>
              </w:rPr>
              <w:t>95,470,167.28</w:t>
            </w:r>
          </w:p>
        </w:tc>
        <w:tc>
          <w:tcPr>
            <w:tcW w:w="2150" w:type="dxa"/>
            <w:vAlign w:val="center"/>
          </w:tcPr>
          <w:p w:rsidR="00753756" w:rsidRPr="00224952" w:rsidRDefault="00753756" w:rsidP="001B7EE2">
            <w:pPr>
              <w:jc w:val="right"/>
              <w:rPr>
                <w:color w:val="000000"/>
                <w:szCs w:val="21"/>
              </w:rPr>
            </w:pPr>
            <w:r w:rsidRPr="00224952">
              <w:rPr>
                <w:color w:val="000000"/>
                <w:szCs w:val="21"/>
              </w:rPr>
              <w:t>1,344,591,538.87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30,270,819.32</w:t>
            </w:r>
          </w:p>
        </w:tc>
        <w:tc>
          <w:tcPr>
            <w:tcW w:w="2150" w:type="dxa"/>
            <w:vAlign w:val="center"/>
          </w:tcPr>
          <w:p w:rsidR="00753756" w:rsidRPr="00224952" w:rsidRDefault="00753756" w:rsidP="001B7EE2">
            <w:pPr>
              <w:jc w:val="right"/>
              <w:rPr>
                <w:color w:val="000000"/>
                <w:szCs w:val="21"/>
              </w:rPr>
            </w:pPr>
            <w:r w:rsidRPr="00224952">
              <w:rPr>
                <w:color w:val="000000"/>
                <w:szCs w:val="21"/>
              </w:rPr>
              <w:t>30,270,819.32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-31,228,033.45</w:t>
            </w:r>
          </w:p>
        </w:tc>
        <w:tc>
          <w:tcPr>
            <w:tcW w:w="2150" w:type="dxa"/>
            <w:vAlign w:val="center"/>
          </w:tcPr>
          <w:p w:rsidR="00753756" w:rsidRPr="00224952" w:rsidRDefault="00753756" w:rsidP="001B7EE2">
            <w:pPr>
              <w:jc w:val="right"/>
              <w:rPr>
                <w:color w:val="000000"/>
                <w:szCs w:val="21"/>
              </w:rPr>
            </w:pPr>
            <w:r w:rsidRPr="00224952">
              <w:rPr>
                <w:color w:val="000000"/>
                <w:szCs w:val="21"/>
              </w:rPr>
              <w:t>-31,228,033.45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1,249,121,371.59</w:t>
            </w:r>
          </w:p>
        </w:tc>
        <w:tc>
          <w:tcPr>
            <w:tcW w:w="2149" w:type="dxa"/>
            <w:vAlign w:val="center"/>
          </w:tcPr>
          <w:p w:rsidR="00753756" w:rsidRPr="00224952" w:rsidRDefault="00753756" w:rsidP="001B7EE2">
            <w:pPr>
              <w:jc w:val="right"/>
              <w:rPr>
                <w:color w:val="000000"/>
                <w:szCs w:val="21"/>
              </w:rPr>
            </w:pPr>
            <w:r w:rsidRPr="00224952">
              <w:rPr>
                <w:color w:val="000000"/>
                <w:szCs w:val="21"/>
              </w:rPr>
              <w:t>94,512,953.15</w:t>
            </w:r>
          </w:p>
        </w:tc>
        <w:tc>
          <w:tcPr>
            <w:tcW w:w="2150" w:type="dxa"/>
            <w:vAlign w:val="center"/>
          </w:tcPr>
          <w:p w:rsidR="00753756" w:rsidRPr="00224952" w:rsidRDefault="00753756" w:rsidP="001B7EE2">
            <w:pPr>
              <w:jc w:val="right"/>
              <w:rPr>
                <w:color w:val="000000"/>
                <w:szCs w:val="21"/>
              </w:rPr>
            </w:pPr>
            <w:r w:rsidRPr="00224952">
              <w:rPr>
                <w:color w:val="000000"/>
                <w:szCs w:val="21"/>
              </w:rPr>
              <w:t>1,343,634,324.74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1,249,121,371.59</w:t>
            </w:r>
          </w:p>
        </w:tc>
        <w:tc>
          <w:tcPr>
            <w:tcW w:w="2149" w:type="dxa"/>
            <w:vAlign w:val="center"/>
          </w:tcPr>
          <w:p w:rsidR="00753756" w:rsidRPr="00224952" w:rsidRDefault="00753756" w:rsidP="00850FCB">
            <w:pPr>
              <w:jc w:val="right"/>
              <w:rPr>
                <w:color w:val="000000"/>
                <w:szCs w:val="21"/>
              </w:rPr>
            </w:pPr>
            <w:r w:rsidRPr="00224952">
              <w:rPr>
                <w:color w:val="000000"/>
                <w:szCs w:val="21"/>
              </w:rPr>
              <w:t>91,347,886.31</w:t>
            </w:r>
          </w:p>
        </w:tc>
        <w:tc>
          <w:tcPr>
            <w:tcW w:w="2150" w:type="dxa"/>
            <w:vAlign w:val="center"/>
          </w:tcPr>
          <w:p w:rsidR="00753756" w:rsidRPr="00224952" w:rsidRDefault="00753756" w:rsidP="00850FCB">
            <w:pPr>
              <w:jc w:val="right"/>
              <w:rPr>
                <w:color w:val="000000"/>
                <w:szCs w:val="21"/>
              </w:rPr>
            </w:pPr>
            <w:r w:rsidRPr="00224952">
              <w:rPr>
                <w:color w:val="000000"/>
                <w:szCs w:val="21"/>
              </w:rPr>
              <w:t>1,340,469,257.90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38,353,235.63</w:t>
            </w:r>
          </w:p>
        </w:tc>
        <w:tc>
          <w:tcPr>
            <w:tcW w:w="2150" w:type="dxa"/>
            <w:vAlign w:val="center"/>
          </w:tcPr>
          <w:p w:rsidR="00753756" w:rsidRPr="00224952" w:rsidRDefault="00753756" w:rsidP="00850FCB">
            <w:pPr>
              <w:jc w:val="right"/>
              <w:rPr>
                <w:color w:val="000000"/>
                <w:szCs w:val="21"/>
              </w:rPr>
            </w:pPr>
            <w:r w:rsidRPr="00224952">
              <w:rPr>
                <w:color w:val="000000"/>
                <w:szCs w:val="21"/>
              </w:rPr>
              <w:t>38,353,235.63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-32,477,156.18</w:t>
            </w:r>
          </w:p>
        </w:tc>
        <w:tc>
          <w:tcPr>
            <w:tcW w:w="2150" w:type="dxa"/>
            <w:vAlign w:val="center"/>
          </w:tcPr>
          <w:p w:rsidR="00753756" w:rsidRPr="00224952" w:rsidRDefault="00753756" w:rsidP="00850FCB">
            <w:pPr>
              <w:jc w:val="right"/>
              <w:rPr>
                <w:color w:val="000000"/>
                <w:szCs w:val="21"/>
              </w:rPr>
            </w:pPr>
            <w:r w:rsidRPr="00224952">
              <w:rPr>
                <w:color w:val="000000"/>
                <w:szCs w:val="21"/>
              </w:rPr>
              <w:t>-32,477,156.18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1,249,121,371.59</w:t>
            </w:r>
          </w:p>
        </w:tc>
        <w:tc>
          <w:tcPr>
            <w:tcW w:w="2149" w:type="dxa"/>
            <w:vAlign w:val="center"/>
          </w:tcPr>
          <w:p w:rsidR="00753756" w:rsidRPr="00224952" w:rsidRDefault="00753756" w:rsidP="007462A0">
            <w:pPr>
              <w:jc w:val="right"/>
              <w:rPr>
                <w:color w:val="000000"/>
                <w:szCs w:val="21"/>
              </w:rPr>
            </w:pPr>
            <w:r w:rsidRPr="00224952">
              <w:rPr>
                <w:color w:val="000000"/>
                <w:szCs w:val="21"/>
              </w:rPr>
              <w:t>97,223,965.76</w:t>
            </w:r>
          </w:p>
        </w:tc>
        <w:tc>
          <w:tcPr>
            <w:tcW w:w="2150" w:type="dxa"/>
            <w:vAlign w:val="center"/>
          </w:tcPr>
          <w:p w:rsidR="00753756" w:rsidRPr="00224952" w:rsidRDefault="00753756" w:rsidP="00850FCB">
            <w:pPr>
              <w:jc w:val="right"/>
              <w:rPr>
                <w:color w:val="000000"/>
                <w:szCs w:val="21"/>
              </w:rPr>
            </w:pPr>
            <w:r w:rsidRPr="00224952">
              <w:rPr>
                <w:color w:val="000000"/>
                <w:szCs w:val="21"/>
              </w:rPr>
              <w:t>1,346,345,337.35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48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易方达永旭添利定期开放债券型证券投资基金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经中国证券监督管理委员会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[2012]</w:t>
      </w:r>
      <w:r w:rsidRPr="00E56272">
        <w:rPr>
          <w:kern w:val="0"/>
          <w:szCs w:val="21"/>
        </w:rPr>
        <w:t>第</w:t>
      </w:r>
      <w:r w:rsidRPr="00E56272">
        <w:rPr>
          <w:kern w:val="0"/>
          <w:szCs w:val="21"/>
        </w:rPr>
        <w:t>323</w:t>
      </w:r>
      <w:r w:rsidRPr="00E56272">
        <w:rPr>
          <w:kern w:val="0"/>
          <w:szCs w:val="21"/>
        </w:rPr>
        <w:t>号《关于核准易方达永旭添利定期开放债券型证券投资基金募集的批复》核准，由易方达基金管理有限公司依照《中华人民共和国证券投资基金法》和《易方达永旭添利定期开放债券型证券投资基金基金合同》公开募集。经向中国证监会备案，《易方达永旭添利定期开放债券型证券投资基金基金合同》于</w:t>
      </w:r>
      <w:r w:rsidRPr="00E56272">
        <w:rPr>
          <w:kern w:val="0"/>
          <w:szCs w:val="21"/>
        </w:rPr>
        <w:t>2012</w:t>
      </w:r>
      <w:r w:rsidRPr="00E56272">
        <w:rPr>
          <w:kern w:val="0"/>
          <w:szCs w:val="21"/>
        </w:rPr>
        <w:t>年</w:t>
      </w:r>
      <w:r w:rsidRPr="00E56272">
        <w:rPr>
          <w:kern w:val="0"/>
          <w:szCs w:val="21"/>
        </w:rPr>
        <w:t>6</w:t>
      </w:r>
      <w:r w:rsidRPr="00E56272">
        <w:rPr>
          <w:kern w:val="0"/>
          <w:szCs w:val="21"/>
        </w:rPr>
        <w:t>月</w:t>
      </w:r>
      <w:r w:rsidRPr="00E56272">
        <w:rPr>
          <w:kern w:val="0"/>
          <w:szCs w:val="21"/>
        </w:rPr>
        <w:t>19</w:t>
      </w:r>
      <w:r w:rsidRPr="00E56272">
        <w:rPr>
          <w:kern w:val="0"/>
          <w:szCs w:val="21"/>
        </w:rPr>
        <w:t>日正式生效，基金合同生效日的基金份额总额为</w:t>
      </w:r>
      <w:r w:rsidRPr="00E56272">
        <w:rPr>
          <w:kern w:val="0"/>
          <w:szCs w:val="21"/>
        </w:rPr>
        <w:t>1,685,312,169.47</w:t>
      </w:r>
      <w:r w:rsidRPr="00E56272">
        <w:rPr>
          <w:kern w:val="0"/>
          <w:szCs w:val="21"/>
        </w:rPr>
        <w:t>份基金份额，其中认购资金利息折合</w:t>
      </w:r>
      <w:r w:rsidRPr="00E56272">
        <w:rPr>
          <w:kern w:val="0"/>
          <w:szCs w:val="21"/>
        </w:rPr>
        <w:t>637,503.20</w:t>
      </w:r>
      <w:r w:rsidRPr="00E56272">
        <w:rPr>
          <w:kern w:val="0"/>
          <w:szCs w:val="21"/>
        </w:rPr>
        <w:t>份基金份额。本基金为契约型、开放式基金，本基金自基金合同生效后，每封闭运作两年，集中开放一次申购和赎回。本基金的基金管理人为易方达基金管理有限公司，注册登记机构为中国证券登记结算有限责任公司，基金托管人为中国工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0E7849" w:rsidRDefault="00B10291">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颁布的《证券投资基金会计核算业务指引》、《易方达永旭添利定期开放债券型证券投资基金基金合同》和财务报表附注所列示的中国证监会、中国基金业协会发布的有关规定及允许的基金行业实务操作编制。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0E7849" w:rsidRDefault="00B10291">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0E7849" w:rsidRDefault="00B10291">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E7849" w:rsidRDefault="00B10291">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0E7849" w:rsidRDefault="00B10291">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0E7849" w:rsidRDefault="00B10291">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0E7849" w:rsidRDefault="00B10291">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1,046,273.85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1,046,273.85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860,469,368.03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864,532,568.40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4,063,200.37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1,182,307,955.86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1,192,196,800.00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9,888,844.14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2,042,777,323.89</w:t>
            </w:r>
          </w:p>
        </w:tc>
        <w:tc>
          <w:tcPr>
            <w:tcW w:w="2339" w:type="dxa"/>
            <w:vAlign w:val="center"/>
          </w:tcPr>
          <w:p w:rsidR="00753756" w:rsidRPr="00224952" w:rsidRDefault="00753756" w:rsidP="00CB39C2">
            <w:pPr>
              <w:jc w:val="right"/>
              <w:rPr>
                <w:color w:val="000000"/>
                <w:szCs w:val="21"/>
              </w:rPr>
            </w:pPr>
            <w:r w:rsidRPr="00224952">
              <w:rPr>
                <w:szCs w:val="21"/>
              </w:rPr>
              <w:t>2,056,729,368.40</w:t>
            </w:r>
          </w:p>
        </w:tc>
        <w:tc>
          <w:tcPr>
            <w:tcW w:w="2340" w:type="dxa"/>
            <w:vAlign w:val="center"/>
          </w:tcPr>
          <w:p w:rsidR="00753756" w:rsidRPr="00224952" w:rsidRDefault="00753756" w:rsidP="00CB39C2">
            <w:pPr>
              <w:jc w:val="right"/>
              <w:rPr>
                <w:color w:val="000000"/>
                <w:szCs w:val="21"/>
              </w:rPr>
            </w:pPr>
            <w:r w:rsidRPr="00224952">
              <w:rPr>
                <w:szCs w:val="21"/>
              </w:rPr>
              <w:t>13,952,044.51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60,000,000.00</w:t>
            </w:r>
          </w:p>
        </w:tc>
        <w:tc>
          <w:tcPr>
            <w:tcW w:w="2339" w:type="dxa"/>
            <w:vAlign w:val="center"/>
          </w:tcPr>
          <w:p w:rsidR="00753756" w:rsidRPr="00224952" w:rsidRDefault="00753756" w:rsidP="00CB39C2">
            <w:pPr>
              <w:jc w:val="right"/>
              <w:rPr>
                <w:szCs w:val="21"/>
              </w:rPr>
            </w:pPr>
            <w:r w:rsidRPr="00224952">
              <w:rPr>
                <w:szCs w:val="21"/>
              </w:rPr>
              <w:t>60,164,000.00</w:t>
            </w:r>
          </w:p>
        </w:tc>
        <w:tc>
          <w:tcPr>
            <w:tcW w:w="2340" w:type="dxa"/>
            <w:vAlign w:val="center"/>
          </w:tcPr>
          <w:p w:rsidR="00753756" w:rsidRPr="00224952" w:rsidRDefault="00753756" w:rsidP="00CB39C2">
            <w:pPr>
              <w:jc w:val="right"/>
              <w:rPr>
                <w:szCs w:val="21"/>
              </w:rPr>
            </w:pPr>
            <w:r w:rsidRPr="00224952">
              <w:rPr>
                <w:szCs w:val="21"/>
              </w:rPr>
              <w:t>164,000.00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2,102,777,323.89</w:t>
            </w:r>
          </w:p>
        </w:tc>
        <w:tc>
          <w:tcPr>
            <w:tcW w:w="2339" w:type="dxa"/>
            <w:vAlign w:val="center"/>
          </w:tcPr>
          <w:p w:rsidR="00753756" w:rsidRPr="00224952" w:rsidRDefault="00753756" w:rsidP="00CB39C2">
            <w:pPr>
              <w:jc w:val="right"/>
              <w:rPr>
                <w:szCs w:val="21"/>
              </w:rPr>
            </w:pPr>
            <w:r w:rsidRPr="00224952">
              <w:rPr>
                <w:szCs w:val="21"/>
              </w:rPr>
              <w:t>2,116,893,368.40</w:t>
            </w:r>
          </w:p>
        </w:tc>
        <w:tc>
          <w:tcPr>
            <w:tcW w:w="2340" w:type="dxa"/>
            <w:vAlign w:val="center"/>
          </w:tcPr>
          <w:p w:rsidR="00753756" w:rsidRPr="00224952" w:rsidRDefault="00753756" w:rsidP="00CB39C2">
            <w:pPr>
              <w:jc w:val="right"/>
              <w:rPr>
                <w:szCs w:val="21"/>
              </w:rPr>
            </w:pPr>
            <w:r w:rsidRPr="00224952">
              <w:rPr>
                <w:szCs w:val="21"/>
              </w:rPr>
              <w:t>14,116,044.51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132.92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15,255.18</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42,688,419.73</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930,792.33</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7.74</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43,634,607.90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其他应收款</w:t>
            </w:r>
          </w:p>
        </w:tc>
        <w:tc>
          <w:tcPr>
            <w:tcW w:w="5528" w:type="dxa"/>
            <w:vAlign w:val="center"/>
          </w:tcPr>
          <w:p w:rsidR="00753756" w:rsidRPr="00224952" w:rsidRDefault="00753756" w:rsidP="0070173B">
            <w:pPr>
              <w:jc w:val="right"/>
              <w:rPr>
                <w:szCs w:val="21"/>
              </w:rPr>
            </w:pPr>
            <w:r w:rsidRPr="00224952">
              <w:rPr>
                <w:szCs w:val="21"/>
              </w:rPr>
              <w:t>37,500.00</w:t>
            </w:r>
          </w:p>
        </w:tc>
      </w:tr>
      <w:tr w:rsidR="00753756" w:rsidRPr="00224952" w:rsidTr="00EC2561">
        <w:trPr>
          <w:trHeight w:val="287"/>
        </w:trPr>
        <w:tc>
          <w:tcPr>
            <w:tcW w:w="3701" w:type="dxa"/>
            <w:vAlign w:val="center"/>
          </w:tcPr>
          <w:p w:rsidR="00753756" w:rsidRPr="00224952" w:rsidRDefault="00753756" w:rsidP="0070173B">
            <w:pPr>
              <w:rPr>
                <w:szCs w:val="21"/>
              </w:rPr>
            </w:pPr>
            <w:r w:rsidRPr="00224952">
              <w:rPr>
                <w:rFonts w:hint="eastAsia"/>
                <w:szCs w:val="21"/>
              </w:rPr>
              <w:t>待摊费用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37,500.00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22,087.84</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22,087.84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0E7849">
        <w:tc>
          <w:tcPr>
            <w:tcW w:w="3701" w:type="dxa"/>
            <w:vAlign w:val="center"/>
          </w:tcPr>
          <w:p w:rsidR="000E7849" w:rsidRDefault="00B10291">
            <w:pPr>
              <w:jc w:val="left"/>
            </w:pPr>
            <w:r>
              <w:rPr>
                <w:szCs w:val="21"/>
              </w:rPr>
              <w:t>预提费用</w:t>
            </w:r>
          </w:p>
        </w:tc>
        <w:tc>
          <w:tcPr>
            <w:tcW w:w="5528" w:type="dxa"/>
            <w:vAlign w:val="center"/>
          </w:tcPr>
          <w:p w:rsidR="000E7849" w:rsidRDefault="00B10291">
            <w:pPr>
              <w:jc w:val="right"/>
            </w:pPr>
            <w:r>
              <w:rPr>
                <w:szCs w:val="21"/>
              </w:rPr>
              <w:t>234,261.40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234,261.40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1,249,121,371.59</w:t>
            </w:r>
          </w:p>
        </w:tc>
        <w:tc>
          <w:tcPr>
            <w:tcW w:w="3364" w:type="dxa"/>
            <w:vAlign w:val="center"/>
          </w:tcPr>
          <w:p w:rsidR="00753756" w:rsidRPr="00224952" w:rsidRDefault="00753756" w:rsidP="0070173B">
            <w:pPr>
              <w:jc w:val="right"/>
              <w:rPr>
                <w:szCs w:val="21"/>
              </w:rPr>
            </w:pPr>
            <w:r w:rsidRPr="00224952">
              <w:rPr>
                <w:szCs w:val="21"/>
              </w:rPr>
              <w:t>1,249,121,371.59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1,249,121,371.59</w:t>
            </w:r>
          </w:p>
        </w:tc>
        <w:tc>
          <w:tcPr>
            <w:tcW w:w="3364" w:type="dxa"/>
            <w:vAlign w:val="center"/>
          </w:tcPr>
          <w:p w:rsidR="00753756" w:rsidRPr="00224952" w:rsidRDefault="00753756" w:rsidP="00EE2AE3">
            <w:pPr>
              <w:jc w:val="right"/>
              <w:rPr>
                <w:szCs w:val="21"/>
              </w:rPr>
            </w:pPr>
            <w:r w:rsidRPr="00224952">
              <w:rPr>
                <w:szCs w:val="21"/>
              </w:rPr>
              <w:t>1,249,121,371.59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19,131,897.69</w:t>
            </w:r>
          </w:p>
        </w:tc>
        <w:tc>
          <w:tcPr>
            <w:tcW w:w="2100" w:type="dxa"/>
            <w:vAlign w:val="center"/>
          </w:tcPr>
          <w:p w:rsidR="00753756" w:rsidRPr="00224952" w:rsidRDefault="00753756" w:rsidP="0070173B">
            <w:pPr>
              <w:jc w:val="right"/>
              <w:rPr>
                <w:szCs w:val="21"/>
              </w:rPr>
            </w:pPr>
            <w:r w:rsidRPr="00224952">
              <w:rPr>
                <w:szCs w:val="21"/>
              </w:rPr>
              <w:t>76,338,269.59</w:t>
            </w:r>
          </w:p>
        </w:tc>
        <w:tc>
          <w:tcPr>
            <w:tcW w:w="2100" w:type="dxa"/>
            <w:vAlign w:val="center"/>
          </w:tcPr>
          <w:p w:rsidR="00753756" w:rsidRPr="00224952" w:rsidRDefault="00753756" w:rsidP="0070173B">
            <w:pPr>
              <w:jc w:val="right"/>
              <w:rPr>
                <w:szCs w:val="21"/>
              </w:rPr>
            </w:pPr>
            <w:r w:rsidRPr="00224952">
              <w:rPr>
                <w:szCs w:val="21"/>
              </w:rPr>
              <w:t>95,470,167.28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38,582,536.49</w:t>
            </w:r>
          </w:p>
        </w:tc>
        <w:tc>
          <w:tcPr>
            <w:tcW w:w="2100" w:type="dxa"/>
            <w:vAlign w:val="center"/>
          </w:tcPr>
          <w:p w:rsidR="00753756" w:rsidRPr="00224952" w:rsidRDefault="00753756" w:rsidP="0070173B">
            <w:pPr>
              <w:jc w:val="right"/>
              <w:rPr>
                <w:szCs w:val="21"/>
              </w:rPr>
            </w:pPr>
            <w:r w:rsidRPr="00224952">
              <w:rPr>
                <w:szCs w:val="21"/>
              </w:rPr>
              <w:t>-8,311,717.17</w:t>
            </w:r>
          </w:p>
        </w:tc>
        <w:tc>
          <w:tcPr>
            <w:tcW w:w="2100" w:type="dxa"/>
            <w:vAlign w:val="center"/>
          </w:tcPr>
          <w:p w:rsidR="00753756" w:rsidRPr="00224952" w:rsidRDefault="00753756" w:rsidP="0070173B">
            <w:pPr>
              <w:jc w:val="right"/>
              <w:rPr>
                <w:szCs w:val="21"/>
              </w:rPr>
            </w:pPr>
            <w:r w:rsidRPr="00224952">
              <w:rPr>
                <w:szCs w:val="21"/>
              </w:rPr>
              <w:t>30,270,819.32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-31,228,033.45</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-31,228,033.45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26,486,400.73</w:t>
            </w:r>
          </w:p>
        </w:tc>
        <w:tc>
          <w:tcPr>
            <w:tcW w:w="2100" w:type="dxa"/>
            <w:vAlign w:val="center"/>
          </w:tcPr>
          <w:p w:rsidR="00753756" w:rsidRPr="00224952" w:rsidRDefault="00753756" w:rsidP="0070173B">
            <w:pPr>
              <w:jc w:val="right"/>
              <w:rPr>
                <w:szCs w:val="21"/>
              </w:rPr>
            </w:pPr>
            <w:r w:rsidRPr="00224952">
              <w:rPr>
                <w:szCs w:val="21"/>
              </w:rPr>
              <w:t>68,026,552.42</w:t>
            </w:r>
          </w:p>
        </w:tc>
        <w:tc>
          <w:tcPr>
            <w:tcW w:w="2100" w:type="dxa"/>
            <w:vAlign w:val="center"/>
          </w:tcPr>
          <w:p w:rsidR="00753756" w:rsidRPr="00224952" w:rsidRDefault="00753756" w:rsidP="0070173B">
            <w:pPr>
              <w:jc w:val="right"/>
              <w:rPr>
                <w:szCs w:val="21"/>
              </w:rPr>
            </w:pPr>
            <w:r w:rsidRPr="00224952">
              <w:rPr>
                <w:szCs w:val="21"/>
              </w:rPr>
              <w:t>94,512,953.15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11,165.95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381,622.95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46.46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392,835.36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718,044,216.49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694,567,428.30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16,753,478.49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6,723,309.70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-8,311,717.17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-8,463,717.17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152,000.00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-8,311,717.17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462.52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7,275.00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7,737.52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44,753.80</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0E7849">
        <w:trPr>
          <w:jc w:val="center"/>
        </w:trPr>
        <w:tc>
          <w:tcPr>
            <w:tcW w:w="3853" w:type="dxa"/>
            <w:vAlign w:val="center"/>
          </w:tcPr>
          <w:p w:rsidR="000E7849" w:rsidRDefault="00B10291">
            <w:pPr>
              <w:jc w:val="left"/>
            </w:pPr>
            <w:r>
              <w:rPr>
                <w:szCs w:val="21"/>
              </w:rPr>
              <w:t>银行汇划费</w:t>
            </w:r>
          </w:p>
        </w:tc>
        <w:tc>
          <w:tcPr>
            <w:tcW w:w="5551" w:type="dxa"/>
            <w:vAlign w:val="center"/>
          </w:tcPr>
          <w:p w:rsidR="000E7849" w:rsidRDefault="00B10291">
            <w:pPr>
              <w:jc w:val="right"/>
            </w:pPr>
            <w:r>
              <w:rPr>
                <w:szCs w:val="21"/>
              </w:rPr>
              <w:t>5,882.76</w:t>
            </w:r>
          </w:p>
        </w:tc>
      </w:tr>
      <w:tr w:rsidR="000E7849">
        <w:trPr>
          <w:jc w:val="center"/>
        </w:trPr>
        <w:tc>
          <w:tcPr>
            <w:tcW w:w="3853" w:type="dxa"/>
            <w:vAlign w:val="center"/>
          </w:tcPr>
          <w:p w:rsidR="000E7849" w:rsidRDefault="00B10291">
            <w:pPr>
              <w:jc w:val="left"/>
            </w:pPr>
            <w:r>
              <w:rPr>
                <w:szCs w:val="21"/>
              </w:rPr>
              <w:t>银行间账户维护费</w:t>
            </w:r>
          </w:p>
        </w:tc>
        <w:tc>
          <w:tcPr>
            <w:tcW w:w="5551" w:type="dxa"/>
            <w:vAlign w:val="center"/>
          </w:tcPr>
          <w:p w:rsidR="000E7849" w:rsidRDefault="00B10291">
            <w:pPr>
              <w:jc w:val="right"/>
            </w:pPr>
            <w:r>
              <w:rPr>
                <w:szCs w:val="21"/>
              </w:rPr>
              <w:t>18,000.00</w:t>
            </w:r>
          </w:p>
        </w:tc>
      </w:tr>
      <w:tr w:rsidR="000E7849">
        <w:trPr>
          <w:jc w:val="center"/>
        </w:trPr>
        <w:tc>
          <w:tcPr>
            <w:tcW w:w="3853" w:type="dxa"/>
            <w:vAlign w:val="center"/>
          </w:tcPr>
          <w:p w:rsidR="000E7849" w:rsidRDefault="00B10291">
            <w:pPr>
              <w:jc w:val="left"/>
            </w:pPr>
            <w:r>
              <w:rPr>
                <w:szCs w:val="21"/>
              </w:rPr>
              <w:t>上市费</w:t>
            </w:r>
          </w:p>
        </w:tc>
        <w:tc>
          <w:tcPr>
            <w:tcW w:w="5551" w:type="dxa"/>
            <w:vAlign w:val="center"/>
          </w:tcPr>
          <w:p w:rsidR="000E7849" w:rsidRDefault="00B10291">
            <w:pPr>
              <w:jc w:val="right"/>
            </w:pPr>
            <w:r>
              <w:rPr>
                <w:szCs w:val="21"/>
              </w:rPr>
              <w:t>29,835.26</w:t>
            </w:r>
          </w:p>
        </w:tc>
      </w:tr>
      <w:tr w:rsidR="000E7849">
        <w:trPr>
          <w:jc w:val="center"/>
        </w:trPr>
        <w:tc>
          <w:tcPr>
            <w:tcW w:w="3853" w:type="dxa"/>
            <w:vAlign w:val="center"/>
          </w:tcPr>
          <w:p w:rsidR="000E7849" w:rsidRDefault="00B10291">
            <w:pPr>
              <w:jc w:val="left"/>
            </w:pPr>
            <w:r>
              <w:rPr>
                <w:szCs w:val="21"/>
              </w:rPr>
              <w:t>其他</w:t>
            </w:r>
          </w:p>
        </w:tc>
        <w:tc>
          <w:tcPr>
            <w:tcW w:w="5551" w:type="dxa"/>
            <w:vAlign w:val="center"/>
          </w:tcPr>
          <w:p w:rsidR="000E7849" w:rsidRDefault="00B10291">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158,744.16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根据相关法规以及本基金收益分配政策，本基金向截至</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13</w:t>
      </w:r>
      <w:r w:rsidRPr="00E56272">
        <w:rPr>
          <w:kern w:val="0"/>
          <w:szCs w:val="21"/>
        </w:rPr>
        <w:t>日登记在册的全体持有人进行利润分配，每</w:t>
      </w:r>
      <w:r w:rsidRPr="00E56272">
        <w:rPr>
          <w:kern w:val="0"/>
          <w:szCs w:val="21"/>
        </w:rPr>
        <w:t>10</w:t>
      </w:r>
      <w:r w:rsidRPr="00E56272">
        <w:rPr>
          <w:kern w:val="0"/>
          <w:szCs w:val="21"/>
        </w:rPr>
        <w:t>份基金份额派发红利</w:t>
      </w:r>
      <w:r w:rsidRPr="00E56272">
        <w:rPr>
          <w:kern w:val="0"/>
          <w:szCs w:val="21"/>
        </w:rPr>
        <w:t>0.18</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0E7849">
        <w:tc>
          <w:tcPr>
            <w:tcW w:w="5220" w:type="dxa"/>
            <w:vAlign w:val="center"/>
          </w:tcPr>
          <w:p w:rsidR="000E7849" w:rsidRDefault="00B10291">
            <w:pPr>
              <w:jc w:val="left"/>
            </w:pPr>
            <w:r>
              <w:rPr>
                <w:color w:val="000000"/>
                <w:szCs w:val="21"/>
              </w:rPr>
              <w:t>易方达基金管理有限公司</w:t>
            </w:r>
          </w:p>
        </w:tc>
        <w:tc>
          <w:tcPr>
            <w:tcW w:w="3780" w:type="dxa"/>
            <w:vAlign w:val="center"/>
          </w:tcPr>
          <w:p w:rsidR="000E7849" w:rsidRDefault="00B10291">
            <w:pPr>
              <w:jc w:val="left"/>
            </w:pPr>
            <w:r>
              <w:rPr>
                <w:color w:val="000000"/>
                <w:szCs w:val="21"/>
              </w:rPr>
              <w:t>基金管理人、基金销售机构</w:t>
            </w:r>
          </w:p>
        </w:tc>
      </w:tr>
      <w:tr w:rsidR="000E7849">
        <w:tc>
          <w:tcPr>
            <w:tcW w:w="5220" w:type="dxa"/>
            <w:vAlign w:val="center"/>
          </w:tcPr>
          <w:p w:rsidR="000E7849" w:rsidRDefault="00B10291">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0E7849" w:rsidRDefault="00B10291">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4,705,860.37</w:t>
            </w:r>
          </w:p>
        </w:tc>
        <w:tc>
          <w:tcPr>
            <w:tcW w:w="2657" w:type="dxa"/>
            <w:vAlign w:val="center"/>
          </w:tcPr>
          <w:p w:rsidR="00753756" w:rsidRPr="00224952" w:rsidRDefault="00753756" w:rsidP="00505CB1">
            <w:pPr>
              <w:jc w:val="right"/>
              <w:rPr>
                <w:szCs w:val="21"/>
              </w:rPr>
            </w:pPr>
            <w:r w:rsidRPr="00224952">
              <w:rPr>
                <w:szCs w:val="21"/>
              </w:rPr>
              <w:t>4,664,988.59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13,423.76</w:t>
            </w:r>
          </w:p>
        </w:tc>
        <w:tc>
          <w:tcPr>
            <w:tcW w:w="2657" w:type="dxa"/>
            <w:vAlign w:val="center"/>
          </w:tcPr>
          <w:p w:rsidR="00753756" w:rsidRPr="00224952" w:rsidRDefault="00753756" w:rsidP="00505CB1">
            <w:pPr>
              <w:jc w:val="right"/>
              <w:rPr>
                <w:szCs w:val="21"/>
              </w:rPr>
            </w:pPr>
            <w:r w:rsidRPr="00224952">
              <w:rPr>
                <w:szCs w:val="21"/>
              </w:rPr>
              <w:t>12,675.20</w:t>
            </w:r>
          </w:p>
        </w:tc>
      </w:tr>
    </w:tbl>
    <w:p w:rsidR="000E7849" w:rsidRDefault="00B10291">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0.7%</w:t>
      </w:r>
      <w:r>
        <w:rPr>
          <w:kern w:val="0"/>
          <w:szCs w:val="21"/>
        </w:rPr>
        <w:t>年费率计提。管理费的计算方法如下：</w:t>
      </w:r>
    </w:p>
    <w:p w:rsidR="000E7849" w:rsidRDefault="00B1029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E×0.7%÷</w:t>
      </w:r>
      <w:r>
        <w:rPr>
          <w:kern w:val="0"/>
          <w:szCs w:val="21"/>
        </w:rPr>
        <w:t>当年天数</w:t>
      </w:r>
    </w:p>
    <w:p w:rsidR="000E7849" w:rsidRDefault="00B10291">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0E7849" w:rsidRDefault="00B1029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基金管理费每日计算，逐日累计至每月月末，按月支付，由基金管理人向基金托管人发送基金管理费划款指令，基金托管人复核后于次月首日起</w:t>
      </w:r>
      <w:r w:rsidRPr="00224952">
        <w:rPr>
          <w:kern w:val="0"/>
          <w:szCs w:val="21"/>
        </w:rPr>
        <w:t>3</w:t>
      </w:r>
      <w:r w:rsidRPr="00224952">
        <w:rPr>
          <w:kern w:val="0"/>
          <w:szCs w:val="21"/>
        </w:rPr>
        <w:t>个工作日内从基金财产中一次性支付给基金管理人。若遇法定节假日、公休假等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1,344,531.56</w:t>
            </w:r>
          </w:p>
        </w:tc>
        <w:tc>
          <w:tcPr>
            <w:tcW w:w="2657" w:type="dxa"/>
            <w:vAlign w:val="center"/>
          </w:tcPr>
          <w:p w:rsidR="00753756" w:rsidRPr="00224952" w:rsidRDefault="00753756" w:rsidP="00B56418">
            <w:pPr>
              <w:jc w:val="right"/>
              <w:rPr>
                <w:color w:val="000000"/>
                <w:szCs w:val="21"/>
              </w:rPr>
            </w:pPr>
            <w:r w:rsidRPr="00224952">
              <w:rPr>
                <w:szCs w:val="21"/>
              </w:rPr>
              <w:t>1,332,853.94</w:t>
            </w:r>
          </w:p>
        </w:tc>
      </w:tr>
    </w:tbl>
    <w:p w:rsidR="000E7849" w:rsidRDefault="00B10291">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w:t>
      </w:r>
      <w:r>
        <w:rPr>
          <w:kern w:val="0"/>
          <w:szCs w:val="21"/>
        </w:rPr>
        <w:t>的年费率计提。托管费的计算方法如下：</w:t>
      </w:r>
    </w:p>
    <w:p w:rsidR="000E7849" w:rsidRDefault="00B10291">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w:t>
      </w:r>
      <w:r>
        <w:rPr>
          <w:kern w:val="0"/>
          <w:szCs w:val="21"/>
        </w:rPr>
        <w:t>当年天数</w:t>
      </w:r>
    </w:p>
    <w:p w:rsidR="000E7849" w:rsidRDefault="00B10291">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0E7849" w:rsidRDefault="00B10291">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基金托管费每日计算，逐日累计至每月月末，按月支付，由基金管理人向基金托管人发送基金托管费划款指令，基金托管人复核后于次月首日起</w:t>
      </w:r>
      <w:r w:rsidRPr="00224952">
        <w:rPr>
          <w:kern w:val="0"/>
          <w:szCs w:val="21"/>
        </w:rPr>
        <w:t>3</w:t>
      </w:r>
      <w:r w:rsidRPr="00224952">
        <w:rPr>
          <w:kern w:val="0"/>
          <w:szCs w:val="21"/>
        </w:rPr>
        <w:t>个工作日内从基金财产中一次性支取。若遇法定节假日、公休日等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0E7849">
        <w:tc>
          <w:tcPr>
            <w:tcW w:w="2694" w:type="dxa"/>
            <w:vAlign w:val="center"/>
          </w:tcPr>
          <w:p w:rsidR="000E7849" w:rsidRDefault="00B10291">
            <w:pPr>
              <w:jc w:val="left"/>
            </w:pPr>
            <w:r>
              <w:rPr>
                <w:szCs w:val="21"/>
              </w:rPr>
              <w:t>中国工商银行</w:t>
            </w:r>
            <w:r>
              <w:rPr>
                <w:szCs w:val="21"/>
              </w:rPr>
              <w:t>-</w:t>
            </w:r>
            <w:r>
              <w:rPr>
                <w:szCs w:val="21"/>
              </w:rPr>
              <w:t>活期存款</w:t>
            </w:r>
          </w:p>
        </w:tc>
        <w:tc>
          <w:tcPr>
            <w:tcW w:w="1417" w:type="dxa"/>
            <w:vAlign w:val="center"/>
          </w:tcPr>
          <w:p w:rsidR="000E7849" w:rsidRDefault="00B10291">
            <w:pPr>
              <w:jc w:val="right"/>
            </w:pPr>
            <w:r>
              <w:rPr>
                <w:szCs w:val="21"/>
              </w:rPr>
              <w:t>1,046,273.85</w:t>
            </w:r>
          </w:p>
        </w:tc>
        <w:tc>
          <w:tcPr>
            <w:tcW w:w="1736" w:type="dxa"/>
            <w:vAlign w:val="center"/>
          </w:tcPr>
          <w:p w:rsidR="000E7849" w:rsidRDefault="00B10291">
            <w:pPr>
              <w:jc w:val="right"/>
            </w:pPr>
            <w:r>
              <w:rPr>
                <w:szCs w:val="21"/>
              </w:rPr>
              <w:t>11,165.95</w:t>
            </w:r>
          </w:p>
        </w:tc>
        <w:tc>
          <w:tcPr>
            <w:tcW w:w="1383" w:type="dxa"/>
            <w:vAlign w:val="center"/>
          </w:tcPr>
          <w:p w:rsidR="000E7849" w:rsidRDefault="00B10291">
            <w:pPr>
              <w:jc w:val="right"/>
            </w:pPr>
            <w:r>
              <w:rPr>
                <w:szCs w:val="21"/>
              </w:rPr>
              <w:t>1,738,563.30</w:t>
            </w:r>
          </w:p>
        </w:tc>
        <w:tc>
          <w:tcPr>
            <w:tcW w:w="1770" w:type="dxa"/>
            <w:vAlign w:val="center"/>
          </w:tcPr>
          <w:p w:rsidR="000E7849" w:rsidRDefault="00B10291">
            <w:pPr>
              <w:jc w:val="right"/>
            </w:pPr>
            <w:r>
              <w:rPr>
                <w:szCs w:val="21"/>
              </w:rPr>
              <w:t>13,946.02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0E7849">
        <w:trPr>
          <w:jc w:val="center"/>
        </w:trPr>
        <w:tc>
          <w:tcPr>
            <w:tcW w:w="853" w:type="dxa"/>
            <w:vAlign w:val="center"/>
          </w:tcPr>
          <w:p w:rsidR="000E7849" w:rsidRDefault="00B10291">
            <w:pPr>
              <w:jc w:val="center"/>
            </w:pPr>
            <w:r>
              <w:rPr>
                <w:szCs w:val="21"/>
              </w:rPr>
              <w:t>1</w:t>
            </w:r>
          </w:p>
        </w:tc>
        <w:tc>
          <w:tcPr>
            <w:tcW w:w="1216" w:type="dxa"/>
            <w:vAlign w:val="center"/>
          </w:tcPr>
          <w:p w:rsidR="000E7849" w:rsidRDefault="00B10291">
            <w:pPr>
              <w:jc w:val="center"/>
            </w:pPr>
            <w:r>
              <w:rPr>
                <w:szCs w:val="21"/>
              </w:rPr>
              <w:t>2020-01-15</w:t>
            </w:r>
          </w:p>
        </w:tc>
        <w:tc>
          <w:tcPr>
            <w:tcW w:w="739" w:type="dxa"/>
            <w:vAlign w:val="center"/>
          </w:tcPr>
          <w:p w:rsidR="000E7849" w:rsidRDefault="00B10291">
            <w:pPr>
              <w:jc w:val="center"/>
            </w:pPr>
            <w:r>
              <w:rPr>
                <w:szCs w:val="21"/>
              </w:rPr>
              <w:t>2020-01-16</w:t>
            </w:r>
          </w:p>
        </w:tc>
        <w:tc>
          <w:tcPr>
            <w:tcW w:w="739" w:type="dxa"/>
            <w:vAlign w:val="center"/>
          </w:tcPr>
          <w:p w:rsidR="000E7849" w:rsidRDefault="00B10291">
            <w:pPr>
              <w:jc w:val="center"/>
            </w:pPr>
            <w:r>
              <w:rPr>
                <w:szCs w:val="21"/>
              </w:rPr>
              <w:t>2020-01-15</w:t>
            </w:r>
          </w:p>
        </w:tc>
        <w:tc>
          <w:tcPr>
            <w:tcW w:w="1171" w:type="dxa"/>
            <w:vAlign w:val="center"/>
          </w:tcPr>
          <w:p w:rsidR="000E7849" w:rsidRDefault="00B10291">
            <w:pPr>
              <w:jc w:val="right"/>
            </w:pPr>
            <w:r>
              <w:rPr>
                <w:szCs w:val="21"/>
              </w:rPr>
              <w:t>0.130</w:t>
            </w:r>
          </w:p>
        </w:tc>
        <w:tc>
          <w:tcPr>
            <w:tcW w:w="1325" w:type="dxa"/>
            <w:vAlign w:val="center"/>
          </w:tcPr>
          <w:p w:rsidR="000E7849" w:rsidRDefault="00B10291">
            <w:pPr>
              <w:jc w:val="right"/>
            </w:pPr>
            <w:r>
              <w:rPr>
                <w:szCs w:val="21"/>
              </w:rPr>
              <w:t>16,238,577.86</w:t>
            </w:r>
          </w:p>
        </w:tc>
        <w:tc>
          <w:tcPr>
            <w:tcW w:w="1325" w:type="dxa"/>
            <w:vAlign w:val="center"/>
          </w:tcPr>
          <w:p w:rsidR="000E7849" w:rsidRDefault="00B10291">
            <w:pPr>
              <w:jc w:val="right"/>
            </w:pPr>
            <w:r>
              <w:rPr>
                <w:szCs w:val="21"/>
              </w:rPr>
              <w:t>-</w:t>
            </w:r>
          </w:p>
        </w:tc>
        <w:tc>
          <w:tcPr>
            <w:tcW w:w="1325" w:type="dxa"/>
            <w:vAlign w:val="center"/>
          </w:tcPr>
          <w:p w:rsidR="000E7849" w:rsidRDefault="00B10291">
            <w:pPr>
              <w:jc w:val="right"/>
            </w:pPr>
            <w:r>
              <w:rPr>
                <w:szCs w:val="21"/>
              </w:rPr>
              <w:t>16,238,577.86</w:t>
            </w:r>
          </w:p>
        </w:tc>
        <w:tc>
          <w:tcPr>
            <w:tcW w:w="948" w:type="dxa"/>
            <w:vAlign w:val="center"/>
          </w:tcPr>
          <w:p w:rsidR="000E7849" w:rsidRDefault="00B10291">
            <w:pPr>
              <w:jc w:val="center"/>
            </w:pPr>
            <w:r>
              <w:rPr>
                <w:szCs w:val="21"/>
              </w:rPr>
              <w:t>-</w:t>
            </w:r>
          </w:p>
        </w:tc>
      </w:tr>
      <w:tr w:rsidR="000E7849">
        <w:trPr>
          <w:jc w:val="center"/>
        </w:trPr>
        <w:tc>
          <w:tcPr>
            <w:tcW w:w="853" w:type="dxa"/>
            <w:vAlign w:val="center"/>
          </w:tcPr>
          <w:p w:rsidR="000E7849" w:rsidRDefault="00B10291">
            <w:pPr>
              <w:jc w:val="center"/>
            </w:pPr>
            <w:r>
              <w:rPr>
                <w:szCs w:val="21"/>
              </w:rPr>
              <w:t>2</w:t>
            </w:r>
          </w:p>
        </w:tc>
        <w:tc>
          <w:tcPr>
            <w:tcW w:w="1216" w:type="dxa"/>
            <w:vAlign w:val="center"/>
          </w:tcPr>
          <w:p w:rsidR="000E7849" w:rsidRDefault="00B10291">
            <w:pPr>
              <w:jc w:val="center"/>
            </w:pPr>
            <w:r>
              <w:rPr>
                <w:szCs w:val="21"/>
              </w:rPr>
              <w:t>2020-04-13</w:t>
            </w:r>
          </w:p>
        </w:tc>
        <w:tc>
          <w:tcPr>
            <w:tcW w:w="739" w:type="dxa"/>
            <w:vAlign w:val="center"/>
          </w:tcPr>
          <w:p w:rsidR="000E7849" w:rsidRDefault="00B10291">
            <w:pPr>
              <w:jc w:val="center"/>
            </w:pPr>
            <w:r>
              <w:rPr>
                <w:szCs w:val="21"/>
              </w:rPr>
              <w:t>2020-04-14</w:t>
            </w:r>
          </w:p>
        </w:tc>
        <w:tc>
          <w:tcPr>
            <w:tcW w:w="739" w:type="dxa"/>
            <w:vAlign w:val="center"/>
          </w:tcPr>
          <w:p w:rsidR="000E7849" w:rsidRDefault="00B10291">
            <w:pPr>
              <w:jc w:val="center"/>
            </w:pPr>
            <w:r>
              <w:rPr>
                <w:szCs w:val="21"/>
              </w:rPr>
              <w:t>2020-04-13</w:t>
            </w:r>
          </w:p>
        </w:tc>
        <w:tc>
          <w:tcPr>
            <w:tcW w:w="1171" w:type="dxa"/>
            <w:vAlign w:val="center"/>
          </w:tcPr>
          <w:p w:rsidR="000E7849" w:rsidRDefault="00B10291">
            <w:pPr>
              <w:jc w:val="right"/>
            </w:pPr>
            <w:r>
              <w:rPr>
                <w:szCs w:val="21"/>
              </w:rPr>
              <w:t>0.120</w:t>
            </w:r>
          </w:p>
        </w:tc>
        <w:tc>
          <w:tcPr>
            <w:tcW w:w="1325" w:type="dxa"/>
            <w:vAlign w:val="center"/>
          </w:tcPr>
          <w:p w:rsidR="000E7849" w:rsidRDefault="00B10291">
            <w:pPr>
              <w:jc w:val="right"/>
            </w:pPr>
            <w:r>
              <w:rPr>
                <w:szCs w:val="21"/>
              </w:rPr>
              <w:t>14,989,455.59</w:t>
            </w:r>
          </w:p>
        </w:tc>
        <w:tc>
          <w:tcPr>
            <w:tcW w:w="1325" w:type="dxa"/>
            <w:vAlign w:val="center"/>
          </w:tcPr>
          <w:p w:rsidR="000E7849" w:rsidRDefault="00B10291">
            <w:pPr>
              <w:jc w:val="right"/>
            </w:pPr>
            <w:r>
              <w:rPr>
                <w:szCs w:val="21"/>
              </w:rPr>
              <w:t>-</w:t>
            </w:r>
          </w:p>
        </w:tc>
        <w:tc>
          <w:tcPr>
            <w:tcW w:w="1325" w:type="dxa"/>
            <w:vAlign w:val="center"/>
          </w:tcPr>
          <w:p w:rsidR="000E7849" w:rsidRDefault="00B10291">
            <w:pPr>
              <w:jc w:val="right"/>
            </w:pPr>
            <w:r>
              <w:rPr>
                <w:szCs w:val="21"/>
              </w:rPr>
              <w:t>14,989,455.59</w:t>
            </w:r>
          </w:p>
        </w:tc>
        <w:tc>
          <w:tcPr>
            <w:tcW w:w="948" w:type="dxa"/>
            <w:vAlign w:val="center"/>
          </w:tcPr>
          <w:p w:rsidR="000E7849" w:rsidRDefault="00B10291">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0.250</w:t>
            </w:r>
          </w:p>
        </w:tc>
        <w:tc>
          <w:tcPr>
            <w:tcW w:w="1325" w:type="dxa"/>
            <w:vAlign w:val="center"/>
          </w:tcPr>
          <w:p w:rsidR="00753756" w:rsidRPr="00224952" w:rsidRDefault="00753756" w:rsidP="00DD2845">
            <w:pPr>
              <w:spacing w:line="360" w:lineRule="auto"/>
              <w:jc w:val="right"/>
              <w:rPr>
                <w:szCs w:val="21"/>
              </w:rPr>
            </w:pPr>
            <w:r w:rsidRPr="00224952">
              <w:rPr>
                <w:szCs w:val="21"/>
              </w:rPr>
              <w:t>31,228,033.45</w:t>
            </w:r>
          </w:p>
        </w:tc>
        <w:tc>
          <w:tcPr>
            <w:tcW w:w="1325" w:type="dxa"/>
            <w:vAlign w:val="center"/>
          </w:tcPr>
          <w:p w:rsidR="00753756" w:rsidRPr="00224952" w:rsidRDefault="00753756" w:rsidP="00DD2845">
            <w:pPr>
              <w:spacing w:line="360" w:lineRule="auto"/>
              <w:jc w:val="right"/>
              <w:rPr>
                <w:szCs w:val="21"/>
              </w:rPr>
            </w:pPr>
            <w:r w:rsidRPr="00224952">
              <w:rPr>
                <w:szCs w:val="21"/>
              </w:rPr>
              <w:t>-</w:t>
            </w:r>
          </w:p>
        </w:tc>
        <w:tc>
          <w:tcPr>
            <w:tcW w:w="1325" w:type="dxa"/>
            <w:vAlign w:val="center"/>
          </w:tcPr>
          <w:p w:rsidR="00753756" w:rsidRPr="00224952" w:rsidRDefault="00753756" w:rsidP="00DD2845">
            <w:pPr>
              <w:spacing w:line="360" w:lineRule="auto"/>
              <w:jc w:val="right"/>
              <w:rPr>
                <w:szCs w:val="21"/>
              </w:rPr>
            </w:pPr>
            <w:r w:rsidRPr="00224952">
              <w:rPr>
                <w:szCs w:val="21"/>
              </w:rPr>
              <w:t>31,228,033.45</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0E7849" w:rsidRDefault="00B1029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）本基金同时具备场内除息日和场外除息日，且两除息日不为同一天。本基金每次收益分配的除息日中，第一个除息日为场内除息日，第二个除息日为场外除息日。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w:t>
      </w:r>
      <w:r w:rsidRPr="00224952">
        <w:rPr>
          <w:kern w:val="0"/>
          <w:szCs w:val="21"/>
        </w:rPr>
        <w:t>2</w:t>
      </w:r>
      <w:r w:rsidRPr="00224952">
        <w:rPr>
          <w:kern w:val="0"/>
          <w:szCs w:val="21"/>
        </w:rPr>
        <w:t>）根据相关法规以及本基金收益分配政策，本基金向截至</w:t>
      </w:r>
      <w:r w:rsidRPr="00224952">
        <w:rPr>
          <w:kern w:val="0"/>
          <w:szCs w:val="21"/>
        </w:rPr>
        <w:t>2020</w:t>
      </w:r>
      <w:r w:rsidRPr="00224952">
        <w:rPr>
          <w:kern w:val="0"/>
          <w:szCs w:val="21"/>
        </w:rPr>
        <w:t>年</w:t>
      </w:r>
      <w:r w:rsidRPr="00224952">
        <w:rPr>
          <w:kern w:val="0"/>
          <w:szCs w:val="21"/>
        </w:rPr>
        <w:t>7</w:t>
      </w:r>
      <w:r w:rsidRPr="00224952">
        <w:rPr>
          <w:kern w:val="0"/>
          <w:szCs w:val="21"/>
        </w:rPr>
        <w:t>月</w:t>
      </w:r>
      <w:r w:rsidRPr="00224952">
        <w:rPr>
          <w:kern w:val="0"/>
          <w:szCs w:val="21"/>
        </w:rPr>
        <w:t>13</w:t>
      </w:r>
      <w:r w:rsidRPr="00224952">
        <w:rPr>
          <w:kern w:val="0"/>
          <w:szCs w:val="21"/>
        </w:rPr>
        <w:t>日登记在册的全体持有人进行利润分配，每</w:t>
      </w:r>
      <w:r w:rsidRPr="00224952">
        <w:rPr>
          <w:kern w:val="0"/>
          <w:szCs w:val="21"/>
        </w:rPr>
        <w:t>10</w:t>
      </w:r>
      <w:r w:rsidRPr="00224952">
        <w:rPr>
          <w:kern w:val="0"/>
          <w:szCs w:val="21"/>
        </w:rPr>
        <w:t>份基金份额派发红利</w:t>
      </w:r>
      <w:r w:rsidRPr="00224952">
        <w:rPr>
          <w:kern w:val="0"/>
          <w:szCs w:val="21"/>
        </w:rPr>
        <w:t>0.18</w:t>
      </w:r>
      <w:r w:rsidRPr="0022495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367,803,648.29</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0E7849">
        <w:tc>
          <w:tcPr>
            <w:tcW w:w="1500" w:type="dxa"/>
            <w:vAlign w:val="center"/>
          </w:tcPr>
          <w:p w:rsidR="000E7849" w:rsidRDefault="00B10291">
            <w:pPr>
              <w:jc w:val="center"/>
            </w:pPr>
            <w:r>
              <w:rPr>
                <w:color w:val="000000"/>
                <w:kern w:val="0"/>
                <w:szCs w:val="21"/>
              </w:rPr>
              <w:t>011902496</w:t>
            </w:r>
          </w:p>
        </w:tc>
        <w:tc>
          <w:tcPr>
            <w:tcW w:w="1500" w:type="dxa"/>
            <w:vAlign w:val="center"/>
          </w:tcPr>
          <w:p w:rsidR="000E7849" w:rsidRDefault="00B10291">
            <w:pPr>
              <w:jc w:val="center"/>
            </w:pPr>
            <w:r>
              <w:rPr>
                <w:color w:val="000000"/>
                <w:kern w:val="0"/>
                <w:szCs w:val="21"/>
              </w:rPr>
              <w:t>19</w:t>
            </w:r>
            <w:r>
              <w:rPr>
                <w:color w:val="000000"/>
                <w:kern w:val="0"/>
                <w:szCs w:val="21"/>
              </w:rPr>
              <w:t>华远地产</w:t>
            </w:r>
            <w:r>
              <w:rPr>
                <w:color w:val="000000"/>
                <w:kern w:val="0"/>
                <w:szCs w:val="21"/>
              </w:rPr>
              <w:t>SCP001</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100.51</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20,102,000.00</w:t>
            </w:r>
          </w:p>
        </w:tc>
      </w:tr>
      <w:tr w:rsidR="000E7849">
        <w:tc>
          <w:tcPr>
            <w:tcW w:w="1500" w:type="dxa"/>
            <w:vAlign w:val="center"/>
          </w:tcPr>
          <w:p w:rsidR="000E7849" w:rsidRDefault="00B10291">
            <w:pPr>
              <w:jc w:val="center"/>
            </w:pPr>
            <w:r>
              <w:rPr>
                <w:color w:val="000000"/>
                <w:kern w:val="0"/>
                <w:szCs w:val="21"/>
              </w:rPr>
              <w:t>042000099</w:t>
            </w:r>
          </w:p>
        </w:tc>
        <w:tc>
          <w:tcPr>
            <w:tcW w:w="1500" w:type="dxa"/>
            <w:vAlign w:val="center"/>
          </w:tcPr>
          <w:p w:rsidR="000E7849" w:rsidRDefault="00B10291">
            <w:pPr>
              <w:jc w:val="center"/>
            </w:pPr>
            <w:r>
              <w:rPr>
                <w:color w:val="000000"/>
                <w:kern w:val="0"/>
                <w:szCs w:val="21"/>
              </w:rPr>
              <w:t>20</w:t>
            </w:r>
            <w:r>
              <w:rPr>
                <w:color w:val="000000"/>
                <w:kern w:val="0"/>
                <w:szCs w:val="21"/>
              </w:rPr>
              <w:t>辽成大</w:t>
            </w:r>
            <w:r>
              <w:rPr>
                <w:color w:val="000000"/>
                <w:kern w:val="0"/>
                <w:szCs w:val="21"/>
              </w:rPr>
              <w:t>CP001</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99.58</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19,916,000.00</w:t>
            </w:r>
          </w:p>
        </w:tc>
      </w:tr>
      <w:tr w:rsidR="000E7849">
        <w:tc>
          <w:tcPr>
            <w:tcW w:w="1500" w:type="dxa"/>
            <w:vAlign w:val="center"/>
          </w:tcPr>
          <w:p w:rsidR="000E7849" w:rsidRDefault="00B10291">
            <w:pPr>
              <w:jc w:val="center"/>
            </w:pPr>
            <w:r>
              <w:rPr>
                <w:color w:val="000000"/>
                <w:kern w:val="0"/>
                <w:szCs w:val="21"/>
              </w:rPr>
              <w:t>101551055</w:t>
            </w:r>
          </w:p>
        </w:tc>
        <w:tc>
          <w:tcPr>
            <w:tcW w:w="1500" w:type="dxa"/>
            <w:vAlign w:val="center"/>
          </w:tcPr>
          <w:p w:rsidR="000E7849" w:rsidRDefault="00B10291">
            <w:pPr>
              <w:jc w:val="center"/>
            </w:pPr>
            <w:r>
              <w:rPr>
                <w:color w:val="000000"/>
                <w:kern w:val="0"/>
                <w:szCs w:val="21"/>
              </w:rPr>
              <w:t>15</w:t>
            </w:r>
            <w:r>
              <w:rPr>
                <w:color w:val="000000"/>
                <w:kern w:val="0"/>
                <w:szCs w:val="21"/>
              </w:rPr>
              <w:t>大连万达</w:t>
            </w:r>
            <w:r>
              <w:rPr>
                <w:color w:val="000000"/>
                <w:kern w:val="0"/>
                <w:szCs w:val="21"/>
              </w:rPr>
              <w:t>MTN001</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100.85</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20,170,000.00</w:t>
            </w:r>
          </w:p>
        </w:tc>
      </w:tr>
      <w:tr w:rsidR="000E7849">
        <w:tc>
          <w:tcPr>
            <w:tcW w:w="1500" w:type="dxa"/>
            <w:vAlign w:val="center"/>
          </w:tcPr>
          <w:p w:rsidR="000E7849" w:rsidRDefault="00B10291">
            <w:pPr>
              <w:jc w:val="center"/>
            </w:pPr>
            <w:r>
              <w:rPr>
                <w:color w:val="000000"/>
                <w:kern w:val="0"/>
                <w:szCs w:val="21"/>
              </w:rPr>
              <w:t>101801133</w:t>
            </w:r>
          </w:p>
        </w:tc>
        <w:tc>
          <w:tcPr>
            <w:tcW w:w="1500" w:type="dxa"/>
            <w:vAlign w:val="center"/>
          </w:tcPr>
          <w:p w:rsidR="000E7849" w:rsidRDefault="00B10291">
            <w:pPr>
              <w:jc w:val="center"/>
            </w:pPr>
            <w:r>
              <w:rPr>
                <w:color w:val="000000"/>
                <w:kern w:val="0"/>
                <w:szCs w:val="21"/>
              </w:rPr>
              <w:t>18</w:t>
            </w:r>
            <w:r>
              <w:rPr>
                <w:color w:val="000000"/>
                <w:kern w:val="0"/>
                <w:szCs w:val="21"/>
              </w:rPr>
              <w:t>普洛斯</w:t>
            </w:r>
            <w:r>
              <w:rPr>
                <w:color w:val="000000"/>
                <w:kern w:val="0"/>
                <w:szCs w:val="21"/>
              </w:rPr>
              <w:t>MTN004</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102.62</w:t>
            </w:r>
          </w:p>
        </w:tc>
        <w:tc>
          <w:tcPr>
            <w:tcW w:w="1440" w:type="dxa"/>
            <w:vAlign w:val="center"/>
          </w:tcPr>
          <w:p w:rsidR="000E7849" w:rsidRDefault="00B10291">
            <w:pPr>
              <w:jc w:val="right"/>
            </w:pPr>
            <w:r>
              <w:rPr>
                <w:color w:val="000000"/>
                <w:kern w:val="0"/>
                <w:szCs w:val="21"/>
              </w:rPr>
              <w:t>300,000</w:t>
            </w:r>
          </w:p>
        </w:tc>
        <w:tc>
          <w:tcPr>
            <w:tcW w:w="1836" w:type="dxa"/>
            <w:vAlign w:val="center"/>
          </w:tcPr>
          <w:p w:rsidR="000E7849" w:rsidRDefault="00B10291">
            <w:pPr>
              <w:jc w:val="right"/>
            </w:pPr>
            <w:r>
              <w:rPr>
                <w:color w:val="000000"/>
                <w:kern w:val="0"/>
                <w:szCs w:val="21"/>
              </w:rPr>
              <w:t>30,786,000.00</w:t>
            </w:r>
          </w:p>
        </w:tc>
      </w:tr>
      <w:tr w:rsidR="000E7849">
        <w:tc>
          <w:tcPr>
            <w:tcW w:w="1500" w:type="dxa"/>
            <w:vAlign w:val="center"/>
          </w:tcPr>
          <w:p w:rsidR="000E7849" w:rsidRDefault="00B10291">
            <w:pPr>
              <w:jc w:val="center"/>
            </w:pPr>
            <w:r>
              <w:rPr>
                <w:color w:val="000000"/>
                <w:kern w:val="0"/>
                <w:szCs w:val="21"/>
              </w:rPr>
              <w:t>101801235</w:t>
            </w:r>
          </w:p>
        </w:tc>
        <w:tc>
          <w:tcPr>
            <w:tcW w:w="1500" w:type="dxa"/>
            <w:vAlign w:val="center"/>
          </w:tcPr>
          <w:p w:rsidR="000E7849" w:rsidRDefault="00B10291">
            <w:pPr>
              <w:jc w:val="center"/>
            </w:pPr>
            <w:r>
              <w:rPr>
                <w:color w:val="000000"/>
                <w:kern w:val="0"/>
                <w:szCs w:val="21"/>
              </w:rPr>
              <w:t>18</w:t>
            </w:r>
            <w:r>
              <w:rPr>
                <w:color w:val="000000"/>
                <w:kern w:val="0"/>
                <w:szCs w:val="21"/>
              </w:rPr>
              <w:t>建投新能</w:t>
            </w:r>
            <w:r>
              <w:rPr>
                <w:color w:val="000000"/>
                <w:kern w:val="0"/>
                <w:szCs w:val="21"/>
              </w:rPr>
              <w:t>MTN002</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103.07</w:t>
            </w:r>
          </w:p>
        </w:tc>
        <w:tc>
          <w:tcPr>
            <w:tcW w:w="1440" w:type="dxa"/>
            <w:vAlign w:val="center"/>
          </w:tcPr>
          <w:p w:rsidR="000E7849" w:rsidRDefault="00B10291">
            <w:pPr>
              <w:jc w:val="right"/>
            </w:pPr>
            <w:r>
              <w:rPr>
                <w:color w:val="000000"/>
                <w:kern w:val="0"/>
                <w:szCs w:val="21"/>
              </w:rPr>
              <w:t>300,000</w:t>
            </w:r>
          </w:p>
        </w:tc>
        <w:tc>
          <w:tcPr>
            <w:tcW w:w="1836" w:type="dxa"/>
            <w:vAlign w:val="center"/>
          </w:tcPr>
          <w:p w:rsidR="000E7849" w:rsidRDefault="00B10291">
            <w:pPr>
              <w:jc w:val="right"/>
            </w:pPr>
            <w:r>
              <w:rPr>
                <w:color w:val="000000"/>
                <w:kern w:val="0"/>
                <w:szCs w:val="21"/>
              </w:rPr>
              <w:t>30,921,000.00</w:t>
            </w:r>
          </w:p>
        </w:tc>
      </w:tr>
      <w:tr w:rsidR="000E7849">
        <w:tc>
          <w:tcPr>
            <w:tcW w:w="1500" w:type="dxa"/>
            <w:vAlign w:val="center"/>
          </w:tcPr>
          <w:p w:rsidR="000E7849" w:rsidRDefault="00B10291">
            <w:pPr>
              <w:jc w:val="center"/>
            </w:pPr>
            <w:r>
              <w:rPr>
                <w:color w:val="000000"/>
                <w:kern w:val="0"/>
                <w:szCs w:val="21"/>
              </w:rPr>
              <w:t>101901023</w:t>
            </w:r>
          </w:p>
        </w:tc>
        <w:tc>
          <w:tcPr>
            <w:tcW w:w="1500" w:type="dxa"/>
            <w:vAlign w:val="center"/>
          </w:tcPr>
          <w:p w:rsidR="000E7849" w:rsidRDefault="00B10291">
            <w:pPr>
              <w:jc w:val="center"/>
            </w:pPr>
            <w:r>
              <w:rPr>
                <w:color w:val="000000"/>
                <w:kern w:val="0"/>
                <w:szCs w:val="21"/>
              </w:rPr>
              <w:t>19</w:t>
            </w:r>
            <w:r>
              <w:rPr>
                <w:color w:val="000000"/>
                <w:kern w:val="0"/>
                <w:szCs w:val="21"/>
              </w:rPr>
              <w:t>蓝星</w:t>
            </w:r>
            <w:r>
              <w:rPr>
                <w:color w:val="000000"/>
                <w:kern w:val="0"/>
                <w:szCs w:val="21"/>
              </w:rPr>
              <w:t>MTN001</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101.38</w:t>
            </w:r>
          </w:p>
        </w:tc>
        <w:tc>
          <w:tcPr>
            <w:tcW w:w="1440" w:type="dxa"/>
            <w:vAlign w:val="center"/>
          </w:tcPr>
          <w:p w:rsidR="000E7849" w:rsidRDefault="00B10291">
            <w:pPr>
              <w:jc w:val="right"/>
            </w:pPr>
            <w:r>
              <w:rPr>
                <w:color w:val="000000"/>
                <w:kern w:val="0"/>
                <w:szCs w:val="21"/>
              </w:rPr>
              <w:t>1,000</w:t>
            </w:r>
          </w:p>
        </w:tc>
        <w:tc>
          <w:tcPr>
            <w:tcW w:w="1836" w:type="dxa"/>
            <w:vAlign w:val="center"/>
          </w:tcPr>
          <w:p w:rsidR="000E7849" w:rsidRDefault="00B10291">
            <w:pPr>
              <w:jc w:val="right"/>
            </w:pPr>
            <w:r>
              <w:rPr>
                <w:color w:val="000000"/>
                <w:kern w:val="0"/>
                <w:szCs w:val="21"/>
              </w:rPr>
              <w:t>101,380.00</w:t>
            </w:r>
          </w:p>
        </w:tc>
      </w:tr>
      <w:tr w:rsidR="000E7849">
        <w:tc>
          <w:tcPr>
            <w:tcW w:w="1500" w:type="dxa"/>
            <w:vAlign w:val="center"/>
          </w:tcPr>
          <w:p w:rsidR="000E7849" w:rsidRDefault="00B10291">
            <w:pPr>
              <w:jc w:val="center"/>
            </w:pPr>
            <w:r>
              <w:rPr>
                <w:color w:val="000000"/>
                <w:kern w:val="0"/>
                <w:szCs w:val="21"/>
              </w:rPr>
              <w:t>102000409</w:t>
            </w:r>
          </w:p>
        </w:tc>
        <w:tc>
          <w:tcPr>
            <w:tcW w:w="1500" w:type="dxa"/>
            <w:vAlign w:val="center"/>
          </w:tcPr>
          <w:p w:rsidR="000E7849" w:rsidRDefault="00B10291">
            <w:pPr>
              <w:jc w:val="center"/>
            </w:pPr>
            <w:r>
              <w:rPr>
                <w:color w:val="000000"/>
                <w:kern w:val="0"/>
                <w:szCs w:val="21"/>
              </w:rPr>
              <w:t>20</w:t>
            </w:r>
            <w:r>
              <w:rPr>
                <w:color w:val="000000"/>
                <w:kern w:val="0"/>
                <w:szCs w:val="21"/>
              </w:rPr>
              <w:t>许继电气</w:t>
            </w:r>
            <w:r>
              <w:rPr>
                <w:color w:val="000000"/>
                <w:kern w:val="0"/>
                <w:szCs w:val="21"/>
              </w:rPr>
              <w:t>MTN001</w:t>
            </w:r>
          </w:p>
        </w:tc>
        <w:tc>
          <w:tcPr>
            <w:tcW w:w="1500" w:type="dxa"/>
            <w:vAlign w:val="center"/>
          </w:tcPr>
          <w:p w:rsidR="000E7849" w:rsidRDefault="00B10291">
            <w:pPr>
              <w:jc w:val="center"/>
            </w:pPr>
            <w:r>
              <w:rPr>
                <w:color w:val="000000"/>
                <w:kern w:val="0"/>
                <w:szCs w:val="21"/>
              </w:rPr>
              <w:t>2020-07-02</w:t>
            </w:r>
          </w:p>
        </w:tc>
        <w:tc>
          <w:tcPr>
            <w:tcW w:w="1260" w:type="dxa"/>
            <w:vAlign w:val="center"/>
          </w:tcPr>
          <w:p w:rsidR="000E7849" w:rsidRDefault="00B10291">
            <w:pPr>
              <w:jc w:val="right"/>
            </w:pPr>
            <w:r>
              <w:rPr>
                <w:color w:val="000000"/>
                <w:kern w:val="0"/>
                <w:szCs w:val="21"/>
              </w:rPr>
              <w:t>99.61</w:t>
            </w:r>
          </w:p>
        </w:tc>
        <w:tc>
          <w:tcPr>
            <w:tcW w:w="1440" w:type="dxa"/>
            <w:vAlign w:val="center"/>
          </w:tcPr>
          <w:p w:rsidR="000E7849" w:rsidRDefault="00B10291">
            <w:pPr>
              <w:jc w:val="right"/>
            </w:pPr>
            <w:r>
              <w:rPr>
                <w:color w:val="000000"/>
                <w:kern w:val="0"/>
                <w:szCs w:val="21"/>
              </w:rPr>
              <w:t>100,000</w:t>
            </w:r>
          </w:p>
        </w:tc>
        <w:tc>
          <w:tcPr>
            <w:tcW w:w="1836" w:type="dxa"/>
            <w:vAlign w:val="center"/>
          </w:tcPr>
          <w:p w:rsidR="000E7849" w:rsidRDefault="00B10291">
            <w:pPr>
              <w:jc w:val="right"/>
            </w:pPr>
            <w:r>
              <w:rPr>
                <w:color w:val="000000"/>
                <w:kern w:val="0"/>
                <w:szCs w:val="21"/>
              </w:rPr>
              <w:t>9,961,000.00</w:t>
            </w:r>
          </w:p>
        </w:tc>
      </w:tr>
      <w:tr w:rsidR="000E7849">
        <w:tc>
          <w:tcPr>
            <w:tcW w:w="1500" w:type="dxa"/>
            <w:vAlign w:val="center"/>
          </w:tcPr>
          <w:p w:rsidR="000E7849" w:rsidRDefault="00B10291">
            <w:pPr>
              <w:jc w:val="center"/>
            </w:pPr>
            <w:r>
              <w:rPr>
                <w:color w:val="000000"/>
                <w:kern w:val="0"/>
                <w:szCs w:val="21"/>
              </w:rPr>
              <w:t>101756038</w:t>
            </w:r>
          </w:p>
        </w:tc>
        <w:tc>
          <w:tcPr>
            <w:tcW w:w="1500" w:type="dxa"/>
            <w:vAlign w:val="center"/>
          </w:tcPr>
          <w:p w:rsidR="000E7849" w:rsidRDefault="00B10291">
            <w:pPr>
              <w:jc w:val="center"/>
            </w:pPr>
            <w:r>
              <w:rPr>
                <w:color w:val="000000"/>
                <w:kern w:val="0"/>
                <w:szCs w:val="21"/>
              </w:rPr>
              <w:t>17</w:t>
            </w:r>
            <w:r>
              <w:rPr>
                <w:color w:val="000000"/>
                <w:kern w:val="0"/>
                <w:szCs w:val="21"/>
              </w:rPr>
              <w:t>河钢集</w:t>
            </w:r>
            <w:r>
              <w:rPr>
                <w:color w:val="000000"/>
                <w:kern w:val="0"/>
                <w:szCs w:val="21"/>
              </w:rPr>
              <w:t>MTN015</w:t>
            </w:r>
          </w:p>
        </w:tc>
        <w:tc>
          <w:tcPr>
            <w:tcW w:w="1500" w:type="dxa"/>
            <w:vAlign w:val="center"/>
          </w:tcPr>
          <w:p w:rsidR="000E7849" w:rsidRDefault="00B10291">
            <w:pPr>
              <w:jc w:val="center"/>
            </w:pPr>
            <w:r>
              <w:rPr>
                <w:color w:val="000000"/>
                <w:kern w:val="0"/>
                <w:szCs w:val="21"/>
              </w:rPr>
              <w:t>2020-07-03</w:t>
            </w:r>
          </w:p>
        </w:tc>
        <w:tc>
          <w:tcPr>
            <w:tcW w:w="1260" w:type="dxa"/>
            <w:vAlign w:val="center"/>
          </w:tcPr>
          <w:p w:rsidR="000E7849" w:rsidRDefault="00B10291">
            <w:pPr>
              <w:jc w:val="right"/>
            </w:pPr>
            <w:r>
              <w:rPr>
                <w:color w:val="000000"/>
                <w:kern w:val="0"/>
                <w:szCs w:val="21"/>
              </w:rPr>
              <w:t>105.42</w:t>
            </w:r>
          </w:p>
        </w:tc>
        <w:tc>
          <w:tcPr>
            <w:tcW w:w="1440" w:type="dxa"/>
            <w:vAlign w:val="center"/>
          </w:tcPr>
          <w:p w:rsidR="000E7849" w:rsidRDefault="00B10291">
            <w:pPr>
              <w:jc w:val="right"/>
            </w:pPr>
            <w:r>
              <w:rPr>
                <w:color w:val="000000"/>
                <w:kern w:val="0"/>
                <w:szCs w:val="21"/>
              </w:rPr>
              <w:t>300,000</w:t>
            </w:r>
          </w:p>
        </w:tc>
        <w:tc>
          <w:tcPr>
            <w:tcW w:w="1836" w:type="dxa"/>
            <w:vAlign w:val="center"/>
          </w:tcPr>
          <w:p w:rsidR="000E7849" w:rsidRDefault="00B10291">
            <w:pPr>
              <w:jc w:val="right"/>
            </w:pPr>
            <w:r>
              <w:rPr>
                <w:color w:val="000000"/>
                <w:kern w:val="0"/>
                <w:szCs w:val="21"/>
              </w:rPr>
              <w:t>31,626,000.00</w:t>
            </w:r>
          </w:p>
        </w:tc>
      </w:tr>
      <w:tr w:rsidR="000E7849">
        <w:tc>
          <w:tcPr>
            <w:tcW w:w="1500" w:type="dxa"/>
            <w:vAlign w:val="center"/>
          </w:tcPr>
          <w:p w:rsidR="000E7849" w:rsidRDefault="00B10291">
            <w:pPr>
              <w:jc w:val="center"/>
            </w:pPr>
            <w:r>
              <w:rPr>
                <w:color w:val="000000"/>
                <w:kern w:val="0"/>
                <w:szCs w:val="21"/>
              </w:rPr>
              <w:t>101800966</w:t>
            </w:r>
          </w:p>
        </w:tc>
        <w:tc>
          <w:tcPr>
            <w:tcW w:w="1500" w:type="dxa"/>
            <w:vAlign w:val="center"/>
          </w:tcPr>
          <w:p w:rsidR="000E7849" w:rsidRDefault="00B10291">
            <w:pPr>
              <w:jc w:val="center"/>
            </w:pPr>
            <w:r>
              <w:rPr>
                <w:color w:val="000000"/>
                <w:kern w:val="0"/>
                <w:szCs w:val="21"/>
              </w:rPr>
              <w:t>18</w:t>
            </w:r>
            <w:r>
              <w:rPr>
                <w:color w:val="000000"/>
                <w:kern w:val="0"/>
                <w:szCs w:val="21"/>
              </w:rPr>
              <w:t>晋焦煤</w:t>
            </w:r>
            <w:r>
              <w:rPr>
                <w:color w:val="000000"/>
                <w:kern w:val="0"/>
                <w:szCs w:val="21"/>
              </w:rPr>
              <w:t>MTN005</w:t>
            </w:r>
          </w:p>
        </w:tc>
        <w:tc>
          <w:tcPr>
            <w:tcW w:w="1500" w:type="dxa"/>
            <w:vAlign w:val="center"/>
          </w:tcPr>
          <w:p w:rsidR="000E7849" w:rsidRDefault="00B10291">
            <w:pPr>
              <w:jc w:val="center"/>
            </w:pPr>
            <w:r>
              <w:rPr>
                <w:color w:val="000000"/>
                <w:kern w:val="0"/>
                <w:szCs w:val="21"/>
              </w:rPr>
              <w:t>2020-07-03</w:t>
            </w:r>
          </w:p>
        </w:tc>
        <w:tc>
          <w:tcPr>
            <w:tcW w:w="1260" w:type="dxa"/>
            <w:vAlign w:val="center"/>
          </w:tcPr>
          <w:p w:rsidR="000E7849" w:rsidRDefault="00B10291">
            <w:pPr>
              <w:jc w:val="right"/>
            </w:pPr>
            <w:r>
              <w:rPr>
                <w:color w:val="000000"/>
                <w:kern w:val="0"/>
                <w:szCs w:val="21"/>
              </w:rPr>
              <w:t>105.86</w:t>
            </w:r>
          </w:p>
        </w:tc>
        <w:tc>
          <w:tcPr>
            <w:tcW w:w="1440" w:type="dxa"/>
            <w:vAlign w:val="center"/>
          </w:tcPr>
          <w:p w:rsidR="000E7849" w:rsidRDefault="00B10291">
            <w:pPr>
              <w:jc w:val="right"/>
            </w:pPr>
            <w:r>
              <w:rPr>
                <w:color w:val="000000"/>
                <w:kern w:val="0"/>
                <w:szCs w:val="21"/>
              </w:rPr>
              <w:t>500,000</w:t>
            </w:r>
          </w:p>
        </w:tc>
        <w:tc>
          <w:tcPr>
            <w:tcW w:w="1836" w:type="dxa"/>
            <w:vAlign w:val="center"/>
          </w:tcPr>
          <w:p w:rsidR="000E7849" w:rsidRDefault="00B10291">
            <w:pPr>
              <w:jc w:val="right"/>
            </w:pPr>
            <w:r>
              <w:rPr>
                <w:color w:val="000000"/>
                <w:kern w:val="0"/>
                <w:szCs w:val="21"/>
              </w:rPr>
              <w:t>52,930,000.00</w:t>
            </w:r>
          </w:p>
        </w:tc>
      </w:tr>
      <w:tr w:rsidR="000E7849">
        <w:tc>
          <w:tcPr>
            <w:tcW w:w="1500" w:type="dxa"/>
            <w:vAlign w:val="center"/>
          </w:tcPr>
          <w:p w:rsidR="000E7849" w:rsidRDefault="00B10291">
            <w:pPr>
              <w:jc w:val="center"/>
            </w:pPr>
            <w:r>
              <w:rPr>
                <w:color w:val="000000"/>
                <w:kern w:val="0"/>
                <w:szCs w:val="21"/>
              </w:rPr>
              <w:t>101801187</w:t>
            </w:r>
          </w:p>
        </w:tc>
        <w:tc>
          <w:tcPr>
            <w:tcW w:w="1500" w:type="dxa"/>
            <w:vAlign w:val="center"/>
          </w:tcPr>
          <w:p w:rsidR="000E7849" w:rsidRDefault="00B10291">
            <w:pPr>
              <w:jc w:val="center"/>
            </w:pPr>
            <w:r>
              <w:rPr>
                <w:color w:val="000000"/>
                <w:kern w:val="0"/>
                <w:szCs w:val="21"/>
              </w:rPr>
              <w:t>18</w:t>
            </w:r>
            <w:r>
              <w:rPr>
                <w:color w:val="000000"/>
                <w:kern w:val="0"/>
                <w:szCs w:val="21"/>
              </w:rPr>
              <w:t>陕煤化</w:t>
            </w:r>
            <w:r>
              <w:rPr>
                <w:color w:val="000000"/>
                <w:kern w:val="0"/>
                <w:szCs w:val="21"/>
              </w:rPr>
              <w:t>MTN004</w:t>
            </w:r>
          </w:p>
        </w:tc>
        <w:tc>
          <w:tcPr>
            <w:tcW w:w="1500" w:type="dxa"/>
            <w:vAlign w:val="center"/>
          </w:tcPr>
          <w:p w:rsidR="000E7849" w:rsidRDefault="00B10291">
            <w:pPr>
              <w:jc w:val="center"/>
            </w:pPr>
            <w:r>
              <w:rPr>
                <w:color w:val="000000"/>
                <w:kern w:val="0"/>
                <w:szCs w:val="21"/>
              </w:rPr>
              <w:t>2020-07-03</w:t>
            </w:r>
          </w:p>
        </w:tc>
        <w:tc>
          <w:tcPr>
            <w:tcW w:w="1260" w:type="dxa"/>
            <w:vAlign w:val="center"/>
          </w:tcPr>
          <w:p w:rsidR="000E7849" w:rsidRDefault="00B10291">
            <w:pPr>
              <w:jc w:val="right"/>
            </w:pPr>
            <w:r>
              <w:rPr>
                <w:color w:val="000000"/>
                <w:kern w:val="0"/>
                <w:szCs w:val="21"/>
              </w:rPr>
              <w:t>104.63</w:t>
            </w:r>
          </w:p>
        </w:tc>
        <w:tc>
          <w:tcPr>
            <w:tcW w:w="1440" w:type="dxa"/>
            <w:vAlign w:val="center"/>
          </w:tcPr>
          <w:p w:rsidR="000E7849" w:rsidRDefault="00B10291">
            <w:pPr>
              <w:jc w:val="right"/>
            </w:pPr>
            <w:r>
              <w:rPr>
                <w:color w:val="000000"/>
                <w:kern w:val="0"/>
                <w:szCs w:val="21"/>
              </w:rPr>
              <w:t>500,000</w:t>
            </w:r>
          </w:p>
        </w:tc>
        <w:tc>
          <w:tcPr>
            <w:tcW w:w="1836" w:type="dxa"/>
            <w:vAlign w:val="center"/>
          </w:tcPr>
          <w:p w:rsidR="000E7849" w:rsidRDefault="00B10291">
            <w:pPr>
              <w:jc w:val="right"/>
            </w:pPr>
            <w:r>
              <w:rPr>
                <w:color w:val="000000"/>
                <w:kern w:val="0"/>
                <w:szCs w:val="21"/>
              </w:rPr>
              <w:t>52,315,000.00</w:t>
            </w:r>
          </w:p>
        </w:tc>
      </w:tr>
      <w:tr w:rsidR="000E7849">
        <w:tc>
          <w:tcPr>
            <w:tcW w:w="1500" w:type="dxa"/>
            <w:vAlign w:val="center"/>
          </w:tcPr>
          <w:p w:rsidR="000E7849" w:rsidRDefault="00B10291">
            <w:pPr>
              <w:jc w:val="center"/>
            </w:pPr>
            <w:r>
              <w:rPr>
                <w:color w:val="000000"/>
                <w:kern w:val="0"/>
                <w:szCs w:val="21"/>
              </w:rPr>
              <w:t>102000470</w:t>
            </w:r>
          </w:p>
        </w:tc>
        <w:tc>
          <w:tcPr>
            <w:tcW w:w="1500" w:type="dxa"/>
            <w:vAlign w:val="center"/>
          </w:tcPr>
          <w:p w:rsidR="000E7849" w:rsidRDefault="00B10291">
            <w:pPr>
              <w:jc w:val="center"/>
            </w:pPr>
            <w:r>
              <w:rPr>
                <w:color w:val="000000"/>
                <w:kern w:val="0"/>
                <w:szCs w:val="21"/>
              </w:rPr>
              <w:t>20</w:t>
            </w:r>
            <w:r>
              <w:rPr>
                <w:color w:val="000000"/>
                <w:kern w:val="0"/>
                <w:szCs w:val="21"/>
              </w:rPr>
              <w:t>中石油</w:t>
            </w:r>
            <w:r>
              <w:rPr>
                <w:color w:val="000000"/>
                <w:kern w:val="0"/>
                <w:szCs w:val="21"/>
              </w:rPr>
              <w:t>MTN003</w:t>
            </w:r>
          </w:p>
        </w:tc>
        <w:tc>
          <w:tcPr>
            <w:tcW w:w="1500" w:type="dxa"/>
            <w:vAlign w:val="center"/>
          </w:tcPr>
          <w:p w:rsidR="000E7849" w:rsidRDefault="00B10291">
            <w:pPr>
              <w:jc w:val="center"/>
            </w:pPr>
            <w:r>
              <w:rPr>
                <w:color w:val="000000"/>
                <w:kern w:val="0"/>
                <w:szCs w:val="21"/>
              </w:rPr>
              <w:t>2020-07-03</w:t>
            </w:r>
          </w:p>
        </w:tc>
        <w:tc>
          <w:tcPr>
            <w:tcW w:w="1260" w:type="dxa"/>
            <w:vAlign w:val="center"/>
          </w:tcPr>
          <w:p w:rsidR="000E7849" w:rsidRDefault="00B10291">
            <w:pPr>
              <w:jc w:val="right"/>
            </w:pPr>
            <w:r>
              <w:rPr>
                <w:color w:val="000000"/>
                <w:kern w:val="0"/>
                <w:szCs w:val="21"/>
              </w:rPr>
              <w:t>98.25</w:t>
            </w:r>
          </w:p>
        </w:tc>
        <w:tc>
          <w:tcPr>
            <w:tcW w:w="1440" w:type="dxa"/>
            <w:vAlign w:val="center"/>
          </w:tcPr>
          <w:p w:rsidR="000E7849" w:rsidRDefault="00B10291">
            <w:pPr>
              <w:jc w:val="right"/>
            </w:pPr>
            <w:r>
              <w:rPr>
                <w:color w:val="000000"/>
                <w:kern w:val="0"/>
                <w:szCs w:val="21"/>
              </w:rPr>
              <w:t>17,000</w:t>
            </w:r>
          </w:p>
        </w:tc>
        <w:tc>
          <w:tcPr>
            <w:tcW w:w="1836" w:type="dxa"/>
            <w:vAlign w:val="center"/>
          </w:tcPr>
          <w:p w:rsidR="000E7849" w:rsidRDefault="00B10291">
            <w:pPr>
              <w:jc w:val="right"/>
            </w:pPr>
            <w:r>
              <w:rPr>
                <w:color w:val="000000"/>
                <w:kern w:val="0"/>
                <w:szCs w:val="21"/>
              </w:rPr>
              <w:t>1,670,250.00</w:t>
            </w:r>
          </w:p>
        </w:tc>
      </w:tr>
      <w:tr w:rsidR="000E7849">
        <w:tc>
          <w:tcPr>
            <w:tcW w:w="1500" w:type="dxa"/>
            <w:vAlign w:val="center"/>
          </w:tcPr>
          <w:p w:rsidR="000E7849" w:rsidRDefault="00B10291">
            <w:pPr>
              <w:jc w:val="center"/>
            </w:pPr>
            <w:r>
              <w:rPr>
                <w:color w:val="000000"/>
                <w:kern w:val="0"/>
                <w:szCs w:val="21"/>
              </w:rPr>
              <w:t>101801079</w:t>
            </w:r>
          </w:p>
        </w:tc>
        <w:tc>
          <w:tcPr>
            <w:tcW w:w="1500" w:type="dxa"/>
            <w:vAlign w:val="center"/>
          </w:tcPr>
          <w:p w:rsidR="000E7849" w:rsidRDefault="00B10291">
            <w:pPr>
              <w:jc w:val="center"/>
            </w:pPr>
            <w:r>
              <w:rPr>
                <w:color w:val="000000"/>
                <w:kern w:val="0"/>
                <w:szCs w:val="21"/>
              </w:rPr>
              <w:t>18</w:t>
            </w:r>
            <w:r>
              <w:rPr>
                <w:color w:val="000000"/>
                <w:kern w:val="0"/>
                <w:szCs w:val="21"/>
              </w:rPr>
              <w:t>闽高速</w:t>
            </w:r>
            <w:r>
              <w:rPr>
                <w:color w:val="000000"/>
                <w:kern w:val="0"/>
                <w:szCs w:val="21"/>
              </w:rPr>
              <w:t>MTN001</w:t>
            </w:r>
          </w:p>
        </w:tc>
        <w:tc>
          <w:tcPr>
            <w:tcW w:w="1500" w:type="dxa"/>
            <w:vAlign w:val="center"/>
          </w:tcPr>
          <w:p w:rsidR="000E7849" w:rsidRDefault="00B10291">
            <w:pPr>
              <w:jc w:val="center"/>
            </w:pPr>
            <w:r>
              <w:rPr>
                <w:color w:val="000000"/>
                <w:kern w:val="0"/>
                <w:szCs w:val="21"/>
              </w:rPr>
              <w:t>2020-07-06</w:t>
            </w:r>
          </w:p>
        </w:tc>
        <w:tc>
          <w:tcPr>
            <w:tcW w:w="1260" w:type="dxa"/>
            <w:vAlign w:val="center"/>
          </w:tcPr>
          <w:p w:rsidR="000E7849" w:rsidRDefault="00B10291">
            <w:pPr>
              <w:jc w:val="right"/>
            </w:pPr>
            <w:r>
              <w:rPr>
                <w:color w:val="000000"/>
                <w:kern w:val="0"/>
                <w:szCs w:val="21"/>
              </w:rPr>
              <w:t>105.41</w:t>
            </w:r>
          </w:p>
        </w:tc>
        <w:tc>
          <w:tcPr>
            <w:tcW w:w="1440" w:type="dxa"/>
            <w:vAlign w:val="center"/>
          </w:tcPr>
          <w:p w:rsidR="000E7849" w:rsidRDefault="00B10291">
            <w:pPr>
              <w:jc w:val="right"/>
            </w:pPr>
            <w:r>
              <w:rPr>
                <w:color w:val="000000"/>
                <w:kern w:val="0"/>
                <w:szCs w:val="21"/>
              </w:rPr>
              <w:t>500,000</w:t>
            </w:r>
          </w:p>
        </w:tc>
        <w:tc>
          <w:tcPr>
            <w:tcW w:w="1836" w:type="dxa"/>
            <w:vAlign w:val="center"/>
          </w:tcPr>
          <w:p w:rsidR="000E7849" w:rsidRDefault="00B10291">
            <w:pPr>
              <w:jc w:val="right"/>
            </w:pPr>
            <w:r>
              <w:rPr>
                <w:color w:val="000000"/>
                <w:kern w:val="0"/>
                <w:szCs w:val="21"/>
              </w:rPr>
              <w:t>52,705,000.00</w:t>
            </w:r>
          </w:p>
        </w:tc>
      </w:tr>
      <w:tr w:rsidR="000E7849">
        <w:tc>
          <w:tcPr>
            <w:tcW w:w="1500" w:type="dxa"/>
            <w:vAlign w:val="center"/>
          </w:tcPr>
          <w:p w:rsidR="000E7849" w:rsidRDefault="00B10291">
            <w:pPr>
              <w:jc w:val="center"/>
            </w:pPr>
            <w:r>
              <w:rPr>
                <w:color w:val="000000"/>
                <w:kern w:val="0"/>
                <w:szCs w:val="21"/>
              </w:rPr>
              <w:t>101901075</w:t>
            </w:r>
          </w:p>
        </w:tc>
        <w:tc>
          <w:tcPr>
            <w:tcW w:w="1500" w:type="dxa"/>
            <w:vAlign w:val="center"/>
          </w:tcPr>
          <w:p w:rsidR="000E7849" w:rsidRDefault="00B10291">
            <w:pPr>
              <w:jc w:val="center"/>
            </w:pPr>
            <w:r>
              <w:rPr>
                <w:color w:val="000000"/>
                <w:kern w:val="0"/>
                <w:szCs w:val="21"/>
              </w:rPr>
              <w:t>19</w:t>
            </w:r>
            <w:r>
              <w:rPr>
                <w:color w:val="000000"/>
                <w:kern w:val="0"/>
                <w:szCs w:val="21"/>
              </w:rPr>
              <w:t>吉利</w:t>
            </w:r>
            <w:r>
              <w:rPr>
                <w:color w:val="000000"/>
                <w:kern w:val="0"/>
                <w:szCs w:val="21"/>
              </w:rPr>
              <w:t>MTN002</w:t>
            </w:r>
          </w:p>
        </w:tc>
        <w:tc>
          <w:tcPr>
            <w:tcW w:w="1500" w:type="dxa"/>
            <w:vAlign w:val="center"/>
          </w:tcPr>
          <w:p w:rsidR="000E7849" w:rsidRDefault="00B10291">
            <w:pPr>
              <w:jc w:val="center"/>
            </w:pPr>
            <w:r>
              <w:rPr>
                <w:color w:val="000000"/>
                <w:kern w:val="0"/>
                <w:szCs w:val="21"/>
              </w:rPr>
              <w:t>2020-07-06</w:t>
            </w:r>
          </w:p>
        </w:tc>
        <w:tc>
          <w:tcPr>
            <w:tcW w:w="1260" w:type="dxa"/>
            <w:vAlign w:val="center"/>
          </w:tcPr>
          <w:p w:rsidR="000E7849" w:rsidRDefault="00B10291">
            <w:pPr>
              <w:jc w:val="right"/>
            </w:pPr>
            <w:r>
              <w:rPr>
                <w:color w:val="000000"/>
                <w:kern w:val="0"/>
                <w:szCs w:val="21"/>
              </w:rPr>
              <w:t>101.16</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20,232,000.00</w:t>
            </w:r>
          </w:p>
        </w:tc>
      </w:tr>
      <w:tr w:rsidR="000E7849">
        <w:tc>
          <w:tcPr>
            <w:tcW w:w="1500" w:type="dxa"/>
            <w:vAlign w:val="center"/>
          </w:tcPr>
          <w:p w:rsidR="000E7849" w:rsidRDefault="00B10291">
            <w:pPr>
              <w:jc w:val="center"/>
            </w:pPr>
            <w:r>
              <w:rPr>
                <w:color w:val="000000"/>
                <w:kern w:val="0"/>
                <w:szCs w:val="21"/>
              </w:rPr>
              <w:t>101901382</w:t>
            </w:r>
          </w:p>
        </w:tc>
        <w:tc>
          <w:tcPr>
            <w:tcW w:w="1500" w:type="dxa"/>
            <w:vAlign w:val="center"/>
          </w:tcPr>
          <w:p w:rsidR="000E7849" w:rsidRDefault="00B10291">
            <w:pPr>
              <w:jc w:val="center"/>
            </w:pPr>
            <w:r>
              <w:rPr>
                <w:color w:val="000000"/>
                <w:kern w:val="0"/>
                <w:szCs w:val="21"/>
              </w:rPr>
              <w:t>19</w:t>
            </w:r>
            <w:r>
              <w:rPr>
                <w:color w:val="000000"/>
                <w:kern w:val="0"/>
                <w:szCs w:val="21"/>
              </w:rPr>
              <w:t>天津轨交</w:t>
            </w:r>
            <w:r>
              <w:rPr>
                <w:color w:val="000000"/>
                <w:kern w:val="0"/>
                <w:szCs w:val="21"/>
              </w:rPr>
              <w:t>MTN003</w:t>
            </w:r>
          </w:p>
        </w:tc>
        <w:tc>
          <w:tcPr>
            <w:tcW w:w="1500" w:type="dxa"/>
            <w:vAlign w:val="center"/>
          </w:tcPr>
          <w:p w:rsidR="000E7849" w:rsidRDefault="00B10291">
            <w:pPr>
              <w:jc w:val="center"/>
            </w:pPr>
            <w:r>
              <w:rPr>
                <w:color w:val="000000"/>
                <w:kern w:val="0"/>
                <w:szCs w:val="21"/>
              </w:rPr>
              <w:t>2020-07-06</w:t>
            </w:r>
          </w:p>
        </w:tc>
        <w:tc>
          <w:tcPr>
            <w:tcW w:w="1260" w:type="dxa"/>
            <w:vAlign w:val="center"/>
          </w:tcPr>
          <w:p w:rsidR="000E7849" w:rsidRDefault="00B10291">
            <w:pPr>
              <w:jc w:val="right"/>
            </w:pPr>
            <w:r>
              <w:rPr>
                <w:color w:val="000000"/>
                <w:kern w:val="0"/>
                <w:szCs w:val="21"/>
              </w:rPr>
              <w:t>102.44</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20,488,000.00</w:t>
            </w:r>
          </w:p>
        </w:tc>
      </w:tr>
      <w:tr w:rsidR="000E7849">
        <w:tc>
          <w:tcPr>
            <w:tcW w:w="1500" w:type="dxa"/>
            <w:vAlign w:val="center"/>
          </w:tcPr>
          <w:p w:rsidR="000E7849" w:rsidRDefault="00B10291">
            <w:pPr>
              <w:jc w:val="center"/>
            </w:pPr>
            <w:r>
              <w:rPr>
                <w:color w:val="000000"/>
                <w:kern w:val="0"/>
                <w:szCs w:val="21"/>
              </w:rPr>
              <w:t>102000470</w:t>
            </w:r>
          </w:p>
        </w:tc>
        <w:tc>
          <w:tcPr>
            <w:tcW w:w="1500" w:type="dxa"/>
            <w:vAlign w:val="center"/>
          </w:tcPr>
          <w:p w:rsidR="000E7849" w:rsidRDefault="00B10291">
            <w:pPr>
              <w:jc w:val="center"/>
            </w:pPr>
            <w:r>
              <w:rPr>
                <w:color w:val="000000"/>
                <w:kern w:val="0"/>
                <w:szCs w:val="21"/>
              </w:rPr>
              <w:t>20</w:t>
            </w:r>
            <w:r>
              <w:rPr>
                <w:color w:val="000000"/>
                <w:kern w:val="0"/>
                <w:szCs w:val="21"/>
              </w:rPr>
              <w:t>中石油</w:t>
            </w:r>
            <w:r>
              <w:rPr>
                <w:color w:val="000000"/>
                <w:kern w:val="0"/>
                <w:szCs w:val="21"/>
              </w:rPr>
              <w:t>MTN003</w:t>
            </w:r>
          </w:p>
        </w:tc>
        <w:tc>
          <w:tcPr>
            <w:tcW w:w="1500" w:type="dxa"/>
            <w:vAlign w:val="center"/>
          </w:tcPr>
          <w:p w:rsidR="000E7849" w:rsidRDefault="00B10291">
            <w:pPr>
              <w:jc w:val="center"/>
            </w:pPr>
            <w:r>
              <w:rPr>
                <w:color w:val="000000"/>
                <w:kern w:val="0"/>
                <w:szCs w:val="21"/>
              </w:rPr>
              <w:t>2020-07-06</w:t>
            </w:r>
          </w:p>
        </w:tc>
        <w:tc>
          <w:tcPr>
            <w:tcW w:w="1260" w:type="dxa"/>
            <w:vAlign w:val="center"/>
          </w:tcPr>
          <w:p w:rsidR="000E7849" w:rsidRDefault="00B10291">
            <w:pPr>
              <w:jc w:val="right"/>
            </w:pPr>
            <w:r>
              <w:rPr>
                <w:color w:val="000000"/>
                <w:kern w:val="0"/>
                <w:szCs w:val="21"/>
              </w:rPr>
              <w:t>98.25</w:t>
            </w:r>
          </w:p>
        </w:tc>
        <w:tc>
          <w:tcPr>
            <w:tcW w:w="1440" w:type="dxa"/>
            <w:vAlign w:val="center"/>
          </w:tcPr>
          <w:p w:rsidR="000E7849" w:rsidRDefault="00B10291">
            <w:pPr>
              <w:jc w:val="right"/>
            </w:pPr>
            <w:r>
              <w:rPr>
                <w:color w:val="000000"/>
                <w:kern w:val="0"/>
                <w:szCs w:val="21"/>
              </w:rPr>
              <w:t>53,000</w:t>
            </w:r>
          </w:p>
        </w:tc>
        <w:tc>
          <w:tcPr>
            <w:tcW w:w="1836" w:type="dxa"/>
            <w:vAlign w:val="center"/>
          </w:tcPr>
          <w:p w:rsidR="000E7849" w:rsidRDefault="00B10291">
            <w:pPr>
              <w:jc w:val="right"/>
            </w:pPr>
            <w:r>
              <w:rPr>
                <w:color w:val="000000"/>
                <w:kern w:val="0"/>
                <w:szCs w:val="21"/>
              </w:rPr>
              <w:t>5,207,250.00</w:t>
            </w:r>
          </w:p>
        </w:tc>
      </w:tr>
      <w:tr w:rsidR="000E7849">
        <w:tc>
          <w:tcPr>
            <w:tcW w:w="1500" w:type="dxa"/>
            <w:vAlign w:val="center"/>
          </w:tcPr>
          <w:p w:rsidR="000E7849" w:rsidRDefault="00B10291">
            <w:pPr>
              <w:jc w:val="center"/>
            </w:pPr>
            <w:r>
              <w:rPr>
                <w:color w:val="000000"/>
                <w:kern w:val="0"/>
                <w:szCs w:val="21"/>
              </w:rPr>
              <w:t>102000739</w:t>
            </w:r>
          </w:p>
        </w:tc>
        <w:tc>
          <w:tcPr>
            <w:tcW w:w="1500" w:type="dxa"/>
            <w:vAlign w:val="center"/>
          </w:tcPr>
          <w:p w:rsidR="000E7849" w:rsidRDefault="00B10291">
            <w:pPr>
              <w:jc w:val="center"/>
            </w:pPr>
            <w:r>
              <w:rPr>
                <w:color w:val="000000"/>
                <w:kern w:val="0"/>
                <w:szCs w:val="21"/>
              </w:rPr>
              <w:t>20</w:t>
            </w:r>
            <w:r>
              <w:rPr>
                <w:color w:val="000000"/>
                <w:kern w:val="0"/>
                <w:szCs w:val="21"/>
              </w:rPr>
              <w:t>三一</w:t>
            </w:r>
            <w:r>
              <w:rPr>
                <w:color w:val="000000"/>
                <w:kern w:val="0"/>
                <w:szCs w:val="21"/>
              </w:rPr>
              <w:t>MTN003</w:t>
            </w:r>
          </w:p>
        </w:tc>
        <w:tc>
          <w:tcPr>
            <w:tcW w:w="1500" w:type="dxa"/>
            <w:vAlign w:val="center"/>
          </w:tcPr>
          <w:p w:rsidR="000E7849" w:rsidRDefault="00B10291">
            <w:pPr>
              <w:jc w:val="center"/>
            </w:pPr>
            <w:r>
              <w:rPr>
                <w:color w:val="000000"/>
                <w:kern w:val="0"/>
                <w:szCs w:val="21"/>
              </w:rPr>
              <w:t>2020-07-06</w:t>
            </w:r>
          </w:p>
        </w:tc>
        <w:tc>
          <w:tcPr>
            <w:tcW w:w="1260" w:type="dxa"/>
            <w:vAlign w:val="center"/>
          </w:tcPr>
          <w:p w:rsidR="000E7849" w:rsidRDefault="00B10291">
            <w:pPr>
              <w:jc w:val="right"/>
            </w:pPr>
            <w:r>
              <w:rPr>
                <w:color w:val="000000"/>
                <w:kern w:val="0"/>
                <w:szCs w:val="21"/>
              </w:rPr>
              <w:t>98.44</w:t>
            </w:r>
          </w:p>
        </w:tc>
        <w:tc>
          <w:tcPr>
            <w:tcW w:w="1440" w:type="dxa"/>
            <w:vAlign w:val="center"/>
          </w:tcPr>
          <w:p w:rsidR="000E7849" w:rsidRDefault="00B10291">
            <w:pPr>
              <w:jc w:val="right"/>
            </w:pPr>
            <w:r>
              <w:rPr>
                <w:color w:val="000000"/>
                <w:kern w:val="0"/>
                <w:szCs w:val="21"/>
              </w:rPr>
              <w:t>100,000</w:t>
            </w:r>
          </w:p>
        </w:tc>
        <w:tc>
          <w:tcPr>
            <w:tcW w:w="1836" w:type="dxa"/>
            <w:vAlign w:val="center"/>
          </w:tcPr>
          <w:p w:rsidR="000E7849" w:rsidRDefault="00B10291">
            <w:pPr>
              <w:jc w:val="right"/>
            </w:pPr>
            <w:r>
              <w:rPr>
                <w:color w:val="000000"/>
                <w:kern w:val="0"/>
                <w:szCs w:val="21"/>
              </w:rPr>
              <w:t>9,844,000.00</w:t>
            </w:r>
          </w:p>
        </w:tc>
      </w:tr>
      <w:tr w:rsidR="000E7849">
        <w:tc>
          <w:tcPr>
            <w:tcW w:w="1500" w:type="dxa"/>
            <w:vAlign w:val="center"/>
          </w:tcPr>
          <w:p w:rsidR="000E7849" w:rsidRDefault="00B10291">
            <w:pPr>
              <w:jc w:val="center"/>
            </w:pPr>
            <w:r>
              <w:rPr>
                <w:color w:val="000000"/>
                <w:kern w:val="0"/>
                <w:szCs w:val="21"/>
              </w:rPr>
              <w:t>101900101</w:t>
            </w:r>
          </w:p>
        </w:tc>
        <w:tc>
          <w:tcPr>
            <w:tcW w:w="1500" w:type="dxa"/>
            <w:vAlign w:val="center"/>
          </w:tcPr>
          <w:p w:rsidR="000E7849" w:rsidRDefault="00B10291">
            <w:pPr>
              <w:jc w:val="center"/>
            </w:pPr>
            <w:r>
              <w:rPr>
                <w:color w:val="000000"/>
                <w:kern w:val="0"/>
                <w:szCs w:val="21"/>
              </w:rPr>
              <w:t>19</w:t>
            </w:r>
            <w:r>
              <w:rPr>
                <w:color w:val="000000"/>
                <w:kern w:val="0"/>
                <w:szCs w:val="21"/>
              </w:rPr>
              <w:t>义乌市场</w:t>
            </w:r>
            <w:r>
              <w:rPr>
                <w:color w:val="000000"/>
                <w:kern w:val="0"/>
                <w:szCs w:val="21"/>
              </w:rPr>
              <w:t>MTN001</w:t>
            </w:r>
          </w:p>
        </w:tc>
        <w:tc>
          <w:tcPr>
            <w:tcW w:w="1500" w:type="dxa"/>
            <w:vAlign w:val="center"/>
          </w:tcPr>
          <w:p w:rsidR="000E7849" w:rsidRDefault="00B10291">
            <w:pPr>
              <w:jc w:val="center"/>
            </w:pPr>
            <w:r>
              <w:rPr>
                <w:color w:val="000000"/>
                <w:kern w:val="0"/>
                <w:szCs w:val="21"/>
              </w:rPr>
              <w:t>2020-07-07</w:t>
            </w:r>
          </w:p>
        </w:tc>
        <w:tc>
          <w:tcPr>
            <w:tcW w:w="1260" w:type="dxa"/>
            <w:vAlign w:val="center"/>
          </w:tcPr>
          <w:p w:rsidR="000E7849" w:rsidRDefault="00B10291">
            <w:pPr>
              <w:jc w:val="right"/>
            </w:pPr>
            <w:r>
              <w:rPr>
                <w:color w:val="000000"/>
                <w:kern w:val="0"/>
                <w:szCs w:val="21"/>
              </w:rPr>
              <w:t>101.71</w:t>
            </w:r>
          </w:p>
        </w:tc>
        <w:tc>
          <w:tcPr>
            <w:tcW w:w="1440" w:type="dxa"/>
            <w:vAlign w:val="center"/>
          </w:tcPr>
          <w:p w:rsidR="000E7849" w:rsidRDefault="00B10291">
            <w:pPr>
              <w:jc w:val="right"/>
            </w:pPr>
            <w:r>
              <w:rPr>
                <w:color w:val="000000"/>
                <w:kern w:val="0"/>
                <w:szCs w:val="21"/>
              </w:rPr>
              <w:t>51,000</w:t>
            </w:r>
          </w:p>
        </w:tc>
        <w:tc>
          <w:tcPr>
            <w:tcW w:w="1836" w:type="dxa"/>
            <w:vAlign w:val="center"/>
          </w:tcPr>
          <w:p w:rsidR="000E7849" w:rsidRDefault="00B10291">
            <w:pPr>
              <w:jc w:val="right"/>
            </w:pPr>
            <w:r>
              <w:rPr>
                <w:color w:val="000000"/>
                <w:kern w:val="0"/>
                <w:szCs w:val="21"/>
              </w:rPr>
              <w:t>5,187,210.00</w:t>
            </w:r>
          </w:p>
        </w:tc>
      </w:tr>
      <w:tr w:rsidR="000E7849">
        <w:tc>
          <w:tcPr>
            <w:tcW w:w="1500" w:type="dxa"/>
            <w:vAlign w:val="center"/>
          </w:tcPr>
          <w:p w:rsidR="000E7849" w:rsidRDefault="00B10291">
            <w:pPr>
              <w:jc w:val="center"/>
            </w:pPr>
            <w:r>
              <w:rPr>
                <w:color w:val="000000"/>
                <w:kern w:val="0"/>
                <w:szCs w:val="21"/>
              </w:rPr>
              <w:t>101901592</w:t>
            </w:r>
          </w:p>
        </w:tc>
        <w:tc>
          <w:tcPr>
            <w:tcW w:w="1500" w:type="dxa"/>
            <w:vAlign w:val="center"/>
          </w:tcPr>
          <w:p w:rsidR="000E7849" w:rsidRDefault="00B10291">
            <w:pPr>
              <w:jc w:val="center"/>
            </w:pPr>
            <w:r>
              <w:rPr>
                <w:color w:val="000000"/>
                <w:kern w:val="0"/>
                <w:szCs w:val="21"/>
              </w:rPr>
              <w:t>19</w:t>
            </w:r>
            <w:r>
              <w:rPr>
                <w:color w:val="000000"/>
                <w:kern w:val="0"/>
                <w:szCs w:val="21"/>
              </w:rPr>
              <w:t>中华企业</w:t>
            </w:r>
            <w:r>
              <w:rPr>
                <w:color w:val="000000"/>
                <w:kern w:val="0"/>
                <w:szCs w:val="21"/>
              </w:rPr>
              <w:t>MTN001</w:t>
            </w:r>
          </w:p>
        </w:tc>
        <w:tc>
          <w:tcPr>
            <w:tcW w:w="1500" w:type="dxa"/>
            <w:vAlign w:val="center"/>
          </w:tcPr>
          <w:p w:rsidR="000E7849" w:rsidRDefault="00B10291">
            <w:pPr>
              <w:jc w:val="center"/>
            </w:pPr>
            <w:r>
              <w:rPr>
                <w:color w:val="000000"/>
                <w:kern w:val="0"/>
                <w:szCs w:val="21"/>
              </w:rPr>
              <w:t>2020-07-07</w:t>
            </w:r>
          </w:p>
        </w:tc>
        <w:tc>
          <w:tcPr>
            <w:tcW w:w="1260" w:type="dxa"/>
            <w:vAlign w:val="center"/>
          </w:tcPr>
          <w:p w:rsidR="000E7849" w:rsidRDefault="00B10291">
            <w:pPr>
              <w:jc w:val="right"/>
            </w:pPr>
            <w:r>
              <w:rPr>
                <w:color w:val="000000"/>
                <w:kern w:val="0"/>
                <w:szCs w:val="21"/>
              </w:rPr>
              <w:t>101.20</w:t>
            </w:r>
          </w:p>
        </w:tc>
        <w:tc>
          <w:tcPr>
            <w:tcW w:w="1440" w:type="dxa"/>
            <w:vAlign w:val="center"/>
          </w:tcPr>
          <w:p w:rsidR="000E7849" w:rsidRDefault="00B10291">
            <w:pPr>
              <w:jc w:val="right"/>
            </w:pPr>
            <w:r>
              <w:rPr>
                <w:color w:val="000000"/>
                <w:kern w:val="0"/>
                <w:szCs w:val="21"/>
              </w:rPr>
              <w:t>200,000</w:t>
            </w:r>
          </w:p>
        </w:tc>
        <w:tc>
          <w:tcPr>
            <w:tcW w:w="1836" w:type="dxa"/>
            <w:vAlign w:val="center"/>
          </w:tcPr>
          <w:p w:rsidR="000E7849" w:rsidRDefault="00B10291">
            <w:pPr>
              <w:jc w:val="right"/>
            </w:pPr>
            <w:r>
              <w:rPr>
                <w:color w:val="000000"/>
                <w:kern w:val="0"/>
                <w:szCs w:val="21"/>
              </w:rPr>
              <w:t>20,240,000.00</w:t>
            </w:r>
          </w:p>
        </w:tc>
      </w:tr>
      <w:tr w:rsidR="000E7849">
        <w:tc>
          <w:tcPr>
            <w:tcW w:w="1500" w:type="dxa"/>
            <w:vAlign w:val="center"/>
          </w:tcPr>
          <w:p w:rsidR="000E7849" w:rsidRDefault="00B10291">
            <w:pPr>
              <w:jc w:val="center"/>
            </w:pPr>
            <w:r>
              <w:rPr>
                <w:color w:val="000000"/>
                <w:kern w:val="0"/>
                <w:szCs w:val="21"/>
              </w:rPr>
              <w:t>102000338</w:t>
            </w:r>
          </w:p>
        </w:tc>
        <w:tc>
          <w:tcPr>
            <w:tcW w:w="1500" w:type="dxa"/>
            <w:vAlign w:val="center"/>
          </w:tcPr>
          <w:p w:rsidR="000E7849" w:rsidRDefault="00B10291">
            <w:pPr>
              <w:jc w:val="center"/>
            </w:pPr>
            <w:r>
              <w:rPr>
                <w:color w:val="000000"/>
                <w:kern w:val="0"/>
                <w:szCs w:val="21"/>
              </w:rPr>
              <w:t>20</w:t>
            </w:r>
            <w:r>
              <w:rPr>
                <w:color w:val="000000"/>
                <w:kern w:val="0"/>
                <w:szCs w:val="21"/>
              </w:rPr>
              <w:t>金茂投资</w:t>
            </w:r>
            <w:r>
              <w:rPr>
                <w:color w:val="000000"/>
                <w:kern w:val="0"/>
                <w:szCs w:val="21"/>
              </w:rPr>
              <w:t>MTN001</w:t>
            </w:r>
          </w:p>
        </w:tc>
        <w:tc>
          <w:tcPr>
            <w:tcW w:w="1500" w:type="dxa"/>
            <w:vAlign w:val="center"/>
          </w:tcPr>
          <w:p w:rsidR="000E7849" w:rsidRDefault="00B10291">
            <w:pPr>
              <w:jc w:val="center"/>
            </w:pPr>
            <w:r>
              <w:rPr>
                <w:color w:val="000000"/>
                <w:kern w:val="0"/>
                <w:szCs w:val="21"/>
              </w:rPr>
              <w:t>2020-07-07</w:t>
            </w:r>
          </w:p>
        </w:tc>
        <w:tc>
          <w:tcPr>
            <w:tcW w:w="1260" w:type="dxa"/>
            <w:vAlign w:val="center"/>
          </w:tcPr>
          <w:p w:rsidR="000E7849" w:rsidRDefault="00B10291">
            <w:pPr>
              <w:jc w:val="right"/>
            </w:pPr>
            <w:r>
              <w:rPr>
                <w:color w:val="000000"/>
                <w:kern w:val="0"/>
                <w:szCs w:val="21"/>
              </w:rPr>
              <w:t>99.59</w:t>
            </w:r>
          </w:p>
        </w:tc>
        <w:tc>
          <w:tcPr>
            <w:tcW w:w="1440" w:type="dxa"/>
            <w:vAlign w:val="center"/>
          </w:tcPr>
          <w:p w:rsidR="000E7849" w:rsidRDefault="00B10291">
            <w:pPr>
              <w:jc w:val="right"/>
            </w:pPr>
            <w:r>
              <w:rPr>
                <w:color w:val="000000"/>
                <w:kern w:val="0"/>
                <w:szCs w:val="21"/>
              </w:rPr>
              <w:t>300,000</w:t>
            </w:r>
          </w:p>
        </w:tc>
        <w:tc>
          <w:tcPr>
            <w:tcW w:w="1836" w:type="dxa"/>
            <w:vAlign w:val="center"/>
          </w:tcPr>
          <w:p w:rsidR="000E7849" w:rsidRDefault="00B10291">
            <w:pPr>
              <w:jc w:val="right"/>
            </w:pPr>
            <w:r>
              <w:rPr>
                <w:color w:val="000000"/>
                <w:kern w:val="0"/>
                <w:szCs w:val="21"/>
              </w:rPr>
              <w:t>29,877,000.00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4,222,000</w:t>
            </w:r>
          </w:p>
        </w:tc>
        <w:tc>
          <w:tcPr>
            <w:tcW w:w="1836" w:type="dxa"/>
            <w:vAlign w:val="center"/>
          </w:tcPr>
          <w:p w:rsidR="00753756" w:rsidRPr="00224952" w:rsidRDefault="00753756" w:rsidP="001C7E53">
            <w:pPr>
              <w:jc w:val="right"/>
              <w:rPr>
                <w:szCs w:val="21"/>
              </w:rPr>
            </w:pPr>
            <w:r w:rsidRPr="00224952">
              <w:rPr>
                <w:szCs w:val="21"/>
              </w:rPr>
              <w:t>434,279,090.00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486,000,000.00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0E7849" w:rsidRDefault="00B10291">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0E7849" w:rsidRDefault="00B10291">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0E7849" w:rsidRDefault="00B1029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w:t>
      </w:r>
    </w:p>
    <w:p w:rsidR="000E7849" w:rsidRDefault="00B10291">
      <w:pPr>
        <w:tabs>
          <w:tab w:val="left" w:pos="426"/>
        </w:tabs>
        <w:spacing w:line="360" w:lineRule="auto"/>
        <w:ind w:firstLineChars="200" w:firstLine="420"/>
        <w:rPr>
          <w:kern w:val="0"/>
          <w:szCs w:val="21"/>
        </w:rPr>
      </w:pP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160.80%(2019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157.91%)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40,568,946.81</w:t>
            </w:r>
          </w:p>
        </w:tc>
        <w:tc>
          <w:tcPr>
            <w:tcW w:w="3043" w:type="dxa"/>
            <w:vAlign w:val="center"/>
          </w:tcPr>
          <w:p w:rsidR="00753756" w:rsidRPr="00224952" w:rsidRDefault="00753756" w:rsidP="00576C4E">
            <w:pPr>
              <w:jc w:val="right"/>
              <w:rPr>
                <w:szCs w:val="21"/>
              </w:rPr>
            </w:pPr>
            <w:r w:rsidRPr="00224952">
              <w:rPr>
                <w:szCs w:val="21"/>
              </w:rPr>
              <w:t>29,928,079.78</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50,964,436.59</w:t>
            </w:r>
          </w:p>
        </w:tc>
        <w:tc>
          <w:tcPr>
            <w:tcW w:w="3043" w:type="dxa"/>
            <w:vAlign w:val="center"/>
          </w:tcPr>
          <w:p w:rsidR="00753756" w:rsidRPr="00224952" w:rsidRDefault="00753756" w:rsidP="00576C4E">
            <w:pPr>
              <w:jc w:val="right"/>
              <w:rPr>
                <w:szCs w:val="21"/>
              </w:rPr>
            </w:pPr>
            <w:r w:rsidRPr="00224952">
              <w:rPr>
                <w:szCs w:val="21"/>
              </w:rPr>
              <w:t>171,792,055.74</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91,533,383.40</w:t>
            </w:r>
          </w:p>
        </w:tc>
        <w:tc>
          <w:tcPr>
            <w:tcW w:w="3043" w:type="dxa"/>
            <w:vAlign w:val="center"/>
          </w:tcPr>
          <w:p w:rsidR="00753756" w:rsidRPr="00224952" w:rsidRDefault="00753756" w:rsidP="00576C4E">
            <w:pPr>
              <w:jc w:val="right"/>
              <w:rPr>
                <w:szCs w:val="21"/>
              </w:rPr>
            </w:pPr>
            <w:r w:rsidRPr="00224952">
              <w:rPr>
                <w:szCs w:val="21"/>
              </w:rPr>
              <w:t>201,720,135.52</w:t>
            </w:r>
          </w:p>
        </w:tc>
      </w:tr>
    </w:tbl>
    <w:p w:rsidR="000E7849" w:rsidRDefault="00B1029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E7849" w:rsidRDefault="00B1029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1,191,561,335.74</w:t>
            </w:r>
          </w:p>
        </w:tc>
        <w:tc>
          <w:tcPr>
            <w:tcW w:w="3008" w:type="dxa"/>
            <w:vAlign w:val="center"/>
          </w:tcPr>
          <w:p w:rsidR="00753756" w:rsidRPr="00224952" w:rsidRDefault="00753756" w:rsidP="00576C4E">
            <w:pPr>
              <w:jc w:val="right"/>
              <w:rPr>
                <w:szCs w:val="21"/>
              </w:rPr>
            </w:pPr>
            <w:r w:rsidRPr="00224952">
              <w:rPr>
                <w:szCs w:val="21"/>
              </w:rPr>
              <w:t>1,067,534,242.54</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816,323,068.99</w:t>
            </w:r>
          </w:p>
        </w:tc>
        <w:tc>
          <w:tcPr>
            <w:tcW w:w="3008" w:type="dxa"/>
            <w:vAlign w:val="center"/>
          </w:tcPr>
          <w:p w:rsidR="00753756" w:rsidRPr="00224952" w:rsidRDefault="00753756" w:rsidP="00576C4E">
            <w:pPr>
              <w:jc w:val="right"/>
              <w:rPr>
                <w:szCs w:val="21"/>
              </w:rPr>
            </w:pPr>
            <w:r w:rsidRPr="00224952">
              <w:rPr>
                <w:szCs w:val="21"/>
              </w:rPr>
              <w:t>803,981,876.85</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2,007,884,404.73</w:t>
            </w:r>
          </w:p>
        </w:tc>
        <w:tc>
          <w:tcPr>
            <w:tcW w:w="3008" w:type="dxa"/>
            <w:vAlign w:val="center"/>
          </w:tcPr>
          <w:p w:rsidR="00753756" w:rsidRPr="00224952" w:rsidRDefault="00753756" w:rsidP="00576C4E">
            <w:pPr>
              <w:jc w:val="right"/>
              <w:rPr>
                <w:szCs w:val="21"/>
              </w:rPr>
            </w:pPr>
            <w:r w:rsidRPr="00224952">
              <w:rPr>
                <w:szCs w:val="21"/>
              </w:rPr>
              <w:t>1,871,516,119.39</w:t>
            </w:r>
          </w:p>
        </w:tc>
      </w:tr>
    </w:tbl>
    <w:p w:rsidR="000E7849" w:rsidRDefault="00B1029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61,094,792.33</w:t>
            </w:r>
          </w:p>
        </w:tc>
        <w:tc>
          <w:tcPr>
            <w:tcW w:w="3046" w:type="dxa"/>
            <w:hideMark/>
          </w:tcPr>
          <w:p w:rsidR="00DE767F" w:rsidRDefault="00DE767F">
            <w:pPr>
              <w:jc w:val="right"/>
              <w:rPr>
                <w:rFonts w:eastAsiaTheme="minorEastAsia"/>
                <w:szCs w:val="21"/>
              </w:rPr>
            </w:pPr>
            <w:r>
              <w:rPr>
                <w:rFonts w:eastAsiaTheme="minorEastAsia"/>
                <w:szCs w:val="21"/>
              </w:rPr>
              <w:t>50,057,694.24</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61,094,792.33</w:t>
            </w:r>
          </w:p>
        </w:tc>
        <w:tc>
          <w:tcPr>
            <w:tcW w:w="3046" w:type="dxa"/>
            <w:vAlign w:val="center"/>
            <w:hideMark/>
          </w:tcPr>
          <w:p w:rsidR="00DE767F" w:rsidRDefault="00DE767F">
            <w:pPr>
              <w:jc w:val="right"/>
              <w:rPr>
                <w:rFonts w:eastAsiaTheme="minorEastAsia"/>
                <w:szCs w:val="21"/>
              </w:rPr>
            </w:pPr>
            <w:r>
              <w:rPr>
                <w:rFonts w:eastAsiaTheme="minorEastAsia"/>
                <w:szCs w:val="21"/>
              </w:rPr>
              <w:t>50,057,694.24</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0E7849" w:rsidRDefault="00B10291">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0E7849" w:rsidRDefault="00B10291">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0E7849">
        <w:trPr>
          <w:jc w:val="center"/>
        </w:trPr>
        <w:tc>
          <w:tcPr>
            <w:tcW w:w="1588" w:type="dxa"/>
            <w:vAlign w:val="center"/>
          </w:tcPr>
          <w:p w:rsidR="000E7849" w:rsidRDefault="00B10291">
            <w:pPr>
              <w:jc w:val="center"/>
            </w:pPr>
            <w:r>
              <w:rPr>
                <w:color w:val="000000"/>
                <w:szCs w:val="21"/>
              </w:rPr>
              <w:t>银行存款</w:t>
            </w:r>
          </w:p>
        </w:tc>
        <w:tc>
          <w:tcPr>
            <w:tcW w:w="1701" w:type="dxa"/>
            <w:vAlign w:val="center"/>
          </w:tcPr>
          <w:p w:rsidR="000E7849" w:rsidRDefault="00B10291">
            <w:pPr>
              <w:jc w:val="right"/>
            </w:pPr>
            <w:r>
              <w:rPr>
                <w:color w:val="000000"/>
                <w:szCs w:val="21"/>
              </w:rPr>
              <w:t>1,046,273.85</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1,046,273.85</w:t>
            </w:r>
          </w:p>
        </w:tc>
      </w:tr>
      <w:tr w:rsidR="000E7849">
        <w:trPr>
          <w:jc w:val="center"/>
        </w:trPr>
        <w:tc>
          <w:tcPr>
            <w:tcW w:w="1588" w:type="dxa"/>
            <w:vAlign w:val="center"/>
          </w:tcPr>
          <w:p w:rsidR="000E7849" w:rsidRDefault="00B10291">
            <w:pPr>
              <w:jc w:val="center"/>
            </w:pPr>
            <w:r>
              <w:rPr>
                <w:color w:val="000000"/>
                <w:szCs w:val="21"/>
              </w:rPr>
              <w:t>结算备付金</w:t>
            </w:r>
          </w:p>
        </w:tc>
        <w:tc>
          <w:tcPr>
            <w:tcW w:w="1701" w:type="dxa"/>
            <w:vAlign w:val="center"/>
          </w:tcPr>
          <w:p w:rsidR="000E7849" w:rsidRDefault="00B10291">
            <w:pPr>
              <w:jc w:val="right"/>
            </w:pPr>
            <w:r>
              <w:rPr>
                <w:color w:val="000000"/>
                <w:szCs w:val="21"/>
              </w:rPr>
              <w:t>37,666,936.42</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37,666,936.42</w:t>
            </w:r>
          </w:p>
        </w:tc>
      </w:tr>
      <w:tr w:rsidR="000E7849">
        <w:trPr>
          <w:jc w:val="center"/>
        </w:trPr>
        <w:tc>
          <w:tcPr>
            <w:tcW w:w="1588" w:type="dxa"/>
            <w:vAlign w:val="center"/>
          </w:tcPr>
          <w:p w:rsidR="000E7849" w:rsidRDefault="00B10291">
            <w:pPr>
              <w:jc w:val="center"/>
            </w:pPr>
            <w:r>
              <w:rPr>
                <w:color w:val="000000"/>
                <w:szCs w:val="21"/>
              </w:rPr>
              <w:t>存出保证金</w:t>
            </w:r>
          </w:p>
        </w:tc>
        <w:tc>
          <w:tcPr>
            <w:tcW w:w="1701" w:type="dxa"/>
            <w:vAlign w:val="center"/>
          </w:tcPr>
          <w:p w:rsidR="000E7849" w:rsidRDefault="00B10291">
            <w:pPr>
              <w:jc w:val="right"/>
            </w:pPr>
            <w:r>
              <w:rPr>
                <w:color w:val="000000"/>
                <w:szCs w:val="21"/>
              </w:rPr>
              <w:t>19,009.04</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19,009.04</w:t>
            </w:r>
          </w:p>
        </w:tc>
      </w:tr>
      <w:tr w:rsidR="000E7849">
        <w:trPr>
          <w:jc w:val="center"/>
        </w:trPr>
        <w:tc>
          <w:tcPr>
            <w:tcW w:w="1588" w:type="dxa"/>
            <w:vAlign w:val="center"/>
          </w:tcPr>
          <w:p w:rsidR="000E7849" w:rsidRDefault="00B10291">
            <w:pPr>
              <w:jc w:val="center"/>
            </w:pPr>
            <w:r>
              <w:rPr>
                <w:color w:val="000000"/>
                <w:szCs w:val="21"/>
              </w:rPr>
              <w:t>交易性金融资产</w:t>
            </w:r>
          </w:p>
        </w:tc>
        <w:tc>
          <w:tcPr>
            <w:tcW w:w="1701" w:type="dxa"/>
            <w:vAlign w:val="center"/>
          </w:tcPr>
          <w:p w:rsidR="000E7849" w:rsidRDefault="00B10291">
            <w:pPr>
              <w:jc w:val="right"/>
            </w:pPr>
            <w:r>
              <w:rPr>
                <w:color w:val="000000"/>
                <w:szCs w:val="21"/>
              </w:rPr>
              <w:t>648,983,968.40</w:t>
            </w:r>
          </w:p>
        </w:tc>
        <w:tc>
          <w:tcPr>
            <w:tcW w:w="1701" w:type="dxa"/>
            <w:vAlign w:val="center"/>
          </w:tcPr>
          <w:p w:rsidR="000E7849" w:rsidRDefault="00B10291">
            <w:pPr>
              <w:jc w:val="right"/>
            </w:pPr>
            <w:r>
              <w:rPr>
                <w:color w:val="000000"/>
                <w:szCs w:val="21"/>
              </w:rPr>
              <w:t>1,467,909,400.00</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2,116,893,368.40</w:t>
            </w:r>
          </w:p>
        </w:tc>
      </w:tr>
      <w:tr w:rsidR="000E7849">
        <w:trPr>
          <w:jc w:val="center"/>
        </w:trPr>
        <w:tc>
          <w:tcPr>
            <w:tcW w:w="1588" w:type="dxa"/>
            <w:vAlign w:val="center"/>
          </w:tcPr>
          <w:p w:rsidR="000E7849" w:rsidRDefault="00B10291">
            <w:pPr>
              <w:jc w:val="center"/>
            </w:pPr>
            <w:r>
              <w:rPr>
                <w:color w:val="000000"/>
                <w:szCs w:val="21"/>
              </w:rPr>
              <w:t>衍生金融资产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买入返售金融资产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应收证券清算款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应收利息</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43,634,607.90</w:t>
            </w:r>
          </w:p>
        </w:tc>
        <w:tc>
          <w:tcPr>
            <w:tcW w:w="1301" w:type="dxa"/>
            <w:vAlign w:val="center"/>
          </w:tcPr>
          <w:p w:rsidR="000E7849" w:rsidRDefault="00B10291">
            <w:pPr>
              <w:jc w:val="right"/>
            </w:pPr>
            <w:r>
              <w:rPr>
                <w:color w:val="000000"/>
                <w:szCs w:val="21"/>
              </w:rPr>
              <w:t>43,634,607.90</w:t>
            </w:r>
          </w:p>
        </w:tc>
      </w:tr>
      <w:tr w:rsidR="000E7849">
        <w:trPr>
          <w:jc w:val="center"/>
        </w:trPr>
        <w:tc>
          <w:tcPr>
            <w:tcW w:w="1588" w:type="dxa"/>
            <w:vAlign w:val="center"/>
          </w:tcPr>
          <w:p w:rsidR="000E7849" w:rsidRDefault="00B10291">
            <w:pPr>
              <w:jc w:val="center"/>
            </w:pPr>
            <w:r>
              <w:rPr>
                <w:color w:val="000000"/>
                <w:szCs w:val="21"/>
              </w:rPr>
              <w:t>应收股利</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应收申购款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递延所得税资产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其他资产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37,500.00</w:t>
            </w:r>
          </w:p>
        </w:tc>
        <w:tc>
          <w:tcPr>
            <w:tcW w:w="1301" w:type="dxa"/>
            <w:vAlign w:val="center"/>
          </w:tcPr>
          <w:p w:rsidR="000E7849" w:rsidRDefault="00B10291">
            <w:pPr>
              <w:jc w:val="right"/>
            </w:pPr>
            <w:r>
              <w:rPr>
                <w:color w:val="000000"/>
                <w:szCs w:val="21"/>
              </w:rPr>
              <w:t>37,500.00</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687,716,187.71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1,467,909,400.00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43,672,107.90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2,199,297,695.61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0E7849">
        <w:trPr>
          <w:jc w:val="center"/>
        </w:trPr>
        <w:tc>
          <w:tcPr>
            <w:tcW w:w="1588" w:type="dxa"/>
            <w:vAlign w:val="center"/>
          </w:tcPr>
          <w:p w:rsidR="000E7849" w:rsidRDefault="00B10291">
            <w:pPr>
              <w:jc w:val="center"/>
            </w:pPr>
            <w:r>
              <w:rPr>
                <w:color w:val="000000"/>
                <w:szCs w:val="21"/>
              </w:rPr>
              <w:t>短期借款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交易性金融负债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衍生金融负债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卖出回购金融资产款</w:t>
            </w:r>
          </w:p>
        </w:tc>
        <w:tc>
          <w:tcPr>
            <w:tcW w:w="1701" w:type="dxa"/>
            <w:vAlign w:val="center"/>
          </w:tcPr>
          <w:p w:rsidR="000E7849" w:rsidRDefault="00B10291">
            <w:pPr>
              <w:jc w:val="right"/>
            </w:pPr>
            <w:r>
              <w:rPr>
                <w:color w:val="000000"/>
                <w:szCs w:val="21"/>
              </w:rPr>
              <w:t>853,803,648.29</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853,803,648.29</w:t>
            </w:r>
          </w:p>
        </w:tc>
      </w:tr>
      <w:tr w:rsidR="000E7849">
        <w:trPr>
          <w:jc w:val="center"/>
        </w:trPr>
        <w:tc>
          <w:tcPr>
            <w:tcW w:w="1588" w:type="dxa"/>
            <w:vAlign w:val="center"/>
          </w:tcPr>
          <w:p w:rsidR="000E7849" w:rsidRDefault="00B10291">
            <w:pPr>
              <w:jc w:val="center"/>
            </w:pPr>
            <w:r>
              <w:rPr>
                <w:color w:val="000000"/>
                <w:szCs w:val="21"/>
              </w:rPr>
              <w:t>应付证券清算款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95,348.68</w:t>
            </w:r>
          </w:p>
        </w:tc>
        <w:tc>
          <w:tcPr>
            <w:tcW w:w="1301" w:type="dxa"/>
            <w:vAlign w:val="center"/>
          </w:tcPr>
          <w:p w:rsidR="000E7849" w:rsidRDefault="00B10291">
            <w:pPr>
              <w:jc w:val="right"/>
            </w:pPr>
            <w:r>
              <w:rPr>
                <w:color w:val="000000"/>
                <w:szCs w:val="21"/>
              </w:rPr>
              <w:t>95,348.68</w:t>
            </w:r>
          </w:p>
        </w:tc>
      </w:tr>
      <w:tr w:rsidR="000E7849">
        <w:trPr>
          <w:jc w:val="center"/>
        </w:trPr>
        <w:tc>
          <w:tcPr>
            <w:tcW w:w="1588" w:type="dxa"/>
            <w:vAlign w:val="center"/>
          </w:tcPr>
          <w:p w:rsidR="000E7849" w:rsidRDefault="00B10291">
            <w:pPr>
              <w:jc w:val="center"/>
            </w:pPr>
            <w:r>
              <w:rPr>
                <w:color w:val="000000"/>
                <w:szCs w:val="21"/>
              </w:rPr>
              <w:t>应付赎回款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应付管理人报酬</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772,111.80</w:t>
            </w:r>
          </w:p>
        </w:tc>
        <w:tc>
          <w:tcPr>
            <w:tcW w:w="1301" w:type="dxa"/>
            <w:vAlign w:val="center"/>
          </w:tcPr>
          <w:p w:rsidR="000E7849" w:rsidRDefault="00B10291">
            <w:pPr>
              <w:jc w:val="right"/>
            </w:pPr>
            <w:r>
              <w:rPr>
                <w:color w:val="000000"/>
                <w:szCs w:val="21"/>
              </w:rPr>
              <w:t>772,111.80</w:t>
            </w:r>
          </w:p>
        </w:tc>
      </w:tr>
      <w:tr w:rsidR="000E7849">
        <w:trPr>
          <w:jc w:val="center"/>
        </w:trPr>
        <w:tc>
          <w:tcPr>
            <w:tcW w:w="1588" w:type="dxa"/>
            <w:vAlign w:val="center"/>
          </w:tcPr>
          <w:p w:rsidR="000E7849" w:rsidRDefault="00B10291">
            <w:pPr>
              <w:jc w:val="center"/>
            </w:pPr>
            <w:r>
              <w:rPr>
                <w:color w:val="000000"/>
                <w:szCs w:val="21"/>
              </w:rPr>
              <w:t>应付托管费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220,603.41</w:t>
            </w:r>
          </w:p>
        </w:tc>
        <w:tc>
          <w:tcPr>
            <w:tcW w:w="1301" w:type="dxa"/>
            <w:vAlign w:val="center"/>
          </w:tcPr>
          <w:p w:rsidR="000E7849" w:rsidRDefault="00B10291">
            <w:pPr>
              <w:jc w:val="right"/>
            </w:pPr>
            <w:r>
              <w:rPr>
                <w:color w:val="000000"/>
                <w:szCs w:val="21"/>
              </w:rPr>
              <w:t>220,603.41</w:t>
            </w:r>
          </w:p>
        </w:tc>
      </w:tr>
      <w:tr w:rsidR="000E7849">
        <w:trPr>
          <w:jc w:val="center"/>
        </w:trPr>
        <w:tc>
          <w:tcPr>
            <w:tcW w:w="1588" w:type="dxa"/>
            <w:vAlign w:val="center"/>
          </w:tcPr>
          <w:p w:rsidR="000E7849" w:rsidRDefault="00B10291">
            <w:pPr>
              <w:jc w:val="center"/>
            </w:pPr>
            <w:r>
              <w:rPr>
                <w:color w:val="000000"/>
                <w:szCs w:val="21"/>
              </w:rPr>
              <w:t>应付销售服务费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应付交易费用</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22,087.84</w:t>
            </w:r>
          </w:p>
        </w:tc>
        <w:tc>
          <w:tcPr>
            <w:tcW w:w="1301" w:type="dxa"/>
            <w:vAlign w:val="center"/>
          </w:tcPr>
          <w:p w:rsidR="000E7849" w:rsidRDefault="00B10291">
            <w:pPr>
              <w:jc w:val="right"/>
            </w:pPr>
            <w:r>
              <w:rPr>
                <w:color w:val="000000"/>
                <w:szCs w:val="21"/>
              </w:rPr>
              <w:t>22,087.84</w:t>
            </w:r>
          </w:p>
        </w:tc>
      </w:tr>
      <w:tr w:rsidR="000E7849">
        <w:trPr>
          <w:jc w:val="center"/>
        </w:trPr>
        <w:tc>
          <w:tcPr>
            <w:tcW w:w="1588" w:type="dxa"/>
            <w:vAlign w:val="center"/>
          </w:tcPr>
          <w:p w:rsidR="000E7849" w:rsidRDefault="00B10291">
            <w:pPr>
              <w:jc w:val="center"/>
            </w:pPr>
            <w:r>
              <w:rPr>
                <w:color w:val="000000"/>
                <w:szCs w:val="21"/>
              </w:rPr>
              <w:t>应交税费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227,211.62</w:t>
            </w:r>
          </w:p>
        </w:tc>
        <w:tc>
          <w:tcPr>
            <w:tcW w:w="1301" w:type="dxa"/>
            <w:vAlign w:val="center"/>
          </w:tcPr>
          <w:p w:rsidR="000E7849" w:rsidRDefault="00B10291">
            <w:pPr>
              <w:jc w:val="right"/>
            </w:pPr>
            <w:r>
              <w:rPr>
                <w:color w:val="000000"/>
                <w:szCs w:val="21"/>
              </w:rPr>
              <w:t>227,211.62</w:t>
            </w:r>
          </w:p>
        </w:tc>
      </w:tr>
      <w:tr w:rsidR="000E7849">
        <w:trPr>
          <w:jc w:val="center"/>
        </w:trPr>
        <w:tc>
          <w:tcPr>
            <w:tcW w:w="1588" w:type="dxa"/>
            <w:vAlign w:val="center"/>
          </w:tcPr>
          <w:p w:rsidR="000E7849" w:rsidRDefault="00B10291">
            <w:pPr>
              <w:jc w:val="center"/>
            </w:pPr>
            <w:r>
              <w:rPr>
                <w:color w:val="000000"/>
                <w:szCs w:val="21"/>
              </w:rPr>
              <w:t>应付利息</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288,097.83</w:t>
            </w:r>
          </w:p>
        </w:tc>
        <w:tc>
          <w:tcPr>
            <w:tcW w:w="1301" w:type="dxa"/>
            <w:vAlign w:val="center"/>
          </w:tcPr>
          <w:p w:rsidR="000E7849" w:rsidRDefault="00B10291">
            <w:pPr>
              <w:jc w:val="right"/>
            </w:pPr>
            <w:r>
              <w:rPr>
                <w:color w:val="000000"/>
                <w:szCs w:val="21"/>
              </w:rPr>
              <w:t>288,097.83</w:t>
            </w:r>
          </w:p>
        </w:tc>
      </w:tr>
      <w:tr w:rsidR="000E7849">
        <w:trPr>
          <w:jc w:val="center"/>
        </w:trPr>
        <w:tc>
          <w:tcPr>
            <w:tcW w:w="1588" w:type="dxa"/>
            <w:vAlign w:val="center"/>
          </w:tcPr>
          <w:p w:rsidR="000E7849" w:rsidRDefault="00B10291">
            <w:pPr>
              <w:jc w:val="center"/>
            </w:pPr>
            <w:r>
              <w:rPr>
                <w:color w:val="000000"/>
                <w:szCs w:val="21"/>
              </w:rPr>
              <w:t>应付利润</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递延所得税负债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其他负债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234,261.40</w:t>
            </w:r>
          </w:p>
        </w:tc>
        <w:tc>
          <w:tcPr>
            <w:tcW w:w="1301" w:type="dxa"/>
            <w:vAlign w:val="center"/>
          </w:tcPr>
          <w:p w:rsidR="000E7849" w:rsidRDefault="00B10291">
            <w:pPr>
              <w:jc w:val="right"/>
            </w:pPr>
            <w:r>
              <w:rPr>
                <w:color w:val="000000"/>
                <w:szCs w:val="21"/>
              </w:rPr>
              <w:t>234,261.40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853,803,648.29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1,859,722.58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855,663,370.87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-166,087,460.58</w:t>
            </w:r>
          </w:p>
        </w:tc>
        <w:tc>
          <w:tcPr>
            <w:tcW w:w="1701" w:type="dxa"/>
            <w:vAlign w:val="center"/>
          </w:tcPr>
          <w:p w:rsidR="00753756" w:rsidRPr="00224952" w:rsidRDefault="00753756" w:rsidP="00B60413">
            <w:pPr>
              <w:spacing w:line="360" w:lineRule="auto"/>
              <w:jc w:val="center"/>
              <w:rPr>
                <w:szCs w:val="21"/>
              </w:rPr>
            </w:pPr>
            <w:r w:rsidRPr="00224952">
              <w:rPr>
                <w:szCs w:val="21"/>
              </w:rPr>
              <w:t>1,467,909,400.00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41,812,385.32</w:t>
            </w:r>
          </w:p>
        </w:tc>
        <w:tc>
          <w:tcPr>
            <w:tcW w:w="1301" w:type="dxa"/>
            <w:vAlign w:val="center"/>
          </w:tcPr>
          <w:p w:rsidR="00753756" w:rsidRPr="00224952" w:rsidRDefault="00753756" w:rsidP="00B60413">
            <w:pPr>
              <w:spacing w:line="360" w:lineRule="auto"/>
              <w:jc w:val="center"/>
              <w:rPr>
                <w:szCs w:val="21"/>
              </w:rPr>
            </w:pPr>
            <w:r w:rsidRPr="00224952">
              <w:rPr>
                <w:szCs w:val="21"/>
              </w:rPr>
              <w:t>1,343,634,324.74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0E7849">
        <w:trPr>
          <w:jc w:val="center"/>
        </w:trPr>
        <w:tc>
          <w:tcPr>
            <w:tcW w:w="1588" w:type="dxa"/>
            <w:vAlign w:val="center"/>
          </w:tcPr>
          <w:p w:rsidR="000E7849" w:rsidRDefault="00B10291">
            <w:pPr>
              <w:jc w:val="center"/>
            </w:pPr>
            <w:r>
              <w:rPr>
                <w:color w:val="000000"/>
                <w:szCs w:val="21"/>
              </w:rPr>
              <w:t>银行存款</w:t>
            </w:r>
          </w:p>
        </w:tc>
        <w:tc>
          <w:tcPr>
            <w:tcW w:w="1701" w:type="dxa"/>
            <w:vAlign w:val="center"/>
          </w:tcPr>
          <w:p w:rsidR="000E7849" w:rsidRDefault="00B10291">
            <w:pPr>
              <w:jc w:val="right"/>
            </w:pPr>
            <w:r>
              <w:rPr>
                <w:color w:val="000000"/>
                <w:szCs w:val="21"/>
              </w:rPr>
              <w:t>1,679,954.72</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1,679,954.72</w:t>
            </w:r>
          </w:p>
        </w:tc>
      </w:tr>
      <w:tr w:rsidR="000E7849">
        <w:trPr>
          <w:jc w:val="center"/>
        </w:trPr>
        <w:tc>
          <w:tcPr>
            <w:tcW w:w="1588" w:type="dxa"/>
            <w:vAlign w:val="center"/>
          </w:tcPr>
          <w:p w:rsidR="000E7849" w:rsidRDefault="00B10291">
            <w:pPr>
              <w:jc w:val="center"/>
            </w:pPr>
            <w:r>
              <w:rPr>
                <w:color w:val="000000"/>
                <w:szCs w:val="21"/>
              </w:rPr>
              <w:t>结算备付金</w:t>
            </w:r>
          </w:p>
        </w:tc>
        <w:tc>
          <w:tcPr>
            <w:tcW w:w="1701" w:type="dxa"/>
            <w:vAlign w:val="center"/>
          </w:tcPr>
          <w:p w:rsidR="000E7849" w:rsidRDefault="00B10291">
            <w:pPr>
              <w:jc w:val="right"/>
            </w:pPr>
            <w:r>
              <w:rPr>
                <w:color w:val="000000"/>
                <w:szCs w:val="21"/>
              </w:rPr>
              <w:t>47,653,165.37</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47,653,165.37</w:t>
            </w:r>
          </w:p>
        </w:tc>
      </w:tr>
      <w:tr w:rsidR="000E7849">
        <w:trPr>
          <w:jc w:val="center"/>
        </w:trPr>
        <w:tc>
          <w:tcPr>
            <w:tcW w:w="1588" w:type="dxa"/>
            <w:vAlign w:val="center"/>
          </w:tcPr>
          <w:p w:rsidR="000E7849" w:rsidRDefault="00B10291">
            <w:pPr>
              <w:jc w:val="center"/>
            </w:pPr>
            <w:r>
              <w:rPr>
                <w:color w:val="000000"/>
                <w:szCs w:val="21"/>
              </w:rPr>
              <w:t>存出保证金</w:t>
            </w:r>
          </w:p>
        </w:tc>
        <w:tc>
          <w:tcPr>
            <w:tcW w:w="1701" w:type="dxa"/>
            <w:vAlign w:val="center"/>
          </w:tcPr>
          <w:p w:rsidR="000E7849" w:rsidRDefault="00B10291">
            <w:pPr>
              <w:jc w:val="right"/>
            </w:pPr>
            <w:r>
              <w:rPr>
                <w:color w:val="000000"/>
                <w:szCs w:val="21"/>
              </w:rPr>
              <w:t>3,132.09</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3,132.09</w:t>
            </w:r>
          </w:p>
        </w:tc>
      </w:tr>
      <w:tr w:rsidR="000E7849">
        <w:trPr>
          <w:jc w:val="center"/>
        </w:trPr>
        <w:tc>
          <w:tcPr>
            <w:tcW w:w="1588" w:type="dxa"/>
            <w:vAlign w:val="center"/>
          </w:tcPr>
          <w:p w:rsidR="000E7849" w:rsidRDefault="00B10291">
            <w:pPr>
              <w:jc w:val="center"/>
            </w:pPr>
            <w:r>
              <w:rPr>
                <w:color w:val="000000"/>
                <w:szCs w:val="21"/>
              </w:rPr>
              <w:t>交易性金融资产</w:t>
            </w:r>
          </w:p>
        </w:tc>
        <w:tc>
          <w:tcPr>
            <w:tcW w:w="1701" w:type="dxa"/>
            <w:vAlign w:val="center"/>
          </w:tcPr>
          <w:p w:rsidR="000E7849" w:rsidRDefault="00B10291">
            <w:pPr>
              <w:jc w:val="right"/>
            </w:pPr>
            <w:r>
              <w:rPr>
                <w:color w:val="000000"/>
                <w:szCs w:val="21"/>
              </w:rPr>
              <w:t>600,866,047.00</w:t>
            </w:r>
          </w:p>
        </w:tc>
        <w:tc>
          <w:tcPr>
            <w:tcW w:w="1701" w:type="dxa"/>
            <w:vAlign w:val="center"/>
          </w:tcPr>
          <w:p w:rsidR="000E7849" w:rsidRDefault="00B10291">
            <w:pPr>
              <w:jc w:val="right"/>
            </w:pPr>
            <w:r>
              <w:rPr>
                <w:color w:val="000000"/>
                <w:szCs w:val="21"/>
              </w:rPr>
              <w:t>1,484,433,468.10</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2,085,299,515.10</w:t>
            </w:r>
          </w:p>
        </w:tc>
      </w:tr>
      <w:tr w:rsidR="000E7849">
        <w:trPr>
          <w:jc w:val="center"/>
        </w:trPr>
        <w:tc>
          <w:tcPr>
            <w:tcW w:w="1588" w:type="dxa"/>
            <w:vAlign w:val="center"/>
          </w:tcPr>
          <w:p w:rsidR="000E7849" w:rsidRDefault="00B10291">
            <w:pPr>
              <w:jc w:val="center"/>
            </w:pPr>
            <w:r>
              <w:rPr>
                <w:color w:val="000000"/>
                <w:szCs w:val="21"/>
              </w:rPr>
              <w:t>衍生金融资产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买入返售金融资产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应收证券清算款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应收利息</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38,016,109.79</w:t>
            </w:r>
          </w:p>
        </w:tc>
        <w:tc>
          <w:tcPr>
            <w:tcW w:w="1301" w:type="dxa"/>
            <w:vAlign w:val="center"/>
          </w:tcPr>
          <w:p w:rsidR="000E7849" w:rsidRDefault="00B10291">
            <w:pPr>
              <w:jc w:val="right"/>
            </w:pPr>
            <w:r>
              <w:rPr>
                <w:color w:val="000000"/>
                <w:szCs w:val="21"/>
              </w:rPr>
              <w:t>38,016,109.79</w:t>
            </w:r>
          </w:p>
        </w:tc>
      </w:tr>
      <w:tr w:rsidR="000E7849">
        <w:trPr>
          <w:jc w:val="center"/>
        </w:trPr>
        <w:tc>
          <w:tcPr>
            <w:tcW w:w="1588" w:type="dxa"/>
            <w:vAlign w:val="center"/>
          </w:tcPr>
          <w:p w:rsidR="000E7849" w:rsidRDefault="00B10291">
            <w:pPr>
              <w:jc w:val="center"/>
            </w:pPr>
            <w:r>
              <w:rPr>
                <w:color w:val="000000"/>
                <w:szCs w:val="21"/>
              </w:rPr>
              <w:t>应收股利</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应收申购款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递延所得税资产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其他资产</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37,500.00</w:t>
            </w:r>
          </w:p>
        </w:tc>
        <w:tc>
          <w:tcPr>
            <w:tcW w:w="1301" w:type="dxa"/>
            <w:vAlign w:val="center"/>
          </w:tcPr>
          <w:p w:rsidR="000E7849" w:rsidRDefault="00B10291">
            <w:pPr>
              <w:jc w:val="right"/>
            </w:pPr>
            <w:r>
              <w:rPr>
                <w:color w:val="000000"/>
                <w:szCs w:val="21"/>
              </w:rPr>
              <w:t>37,500.00</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650,202,299.18</w:t>
            </w:r>
          </w:p>
        </w:tc>
        <w:tc>
          <w:tcPr>
            <w:tcW w:w="1701" w:type="dxa"/>
            <w:vAlign w:val="center"/>
          </w:tcPr>
          <w:p w:rsidR="00753756" w:rsidRPr="00224952" w:rsidRDefault="00753756" w:rsidP="001A1348">
            <w:pPr>
              <w:spacing w:line="360" w:lineRule="auto"/>
              <w:jc w:val="center"/>
              <w:rPr>
                <w:szCs w:val="21"/>
              </w:rPr>
            </w:pPr>
            <w:r w:rsidRPr="00224952">
              <w:rPr>
                <w:szCs w:val="21"/>
              </w:rPr>
              <w:t>1,484,433,468.10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38,053,609.79</w:t>
            </w:r>
          </w:p>
        </w:tc>
        <w:tc>
          <w:tcPr>
            <w:tcW w:w="1301" w:type="dxa"/>
            <w:vAlign w:val="center"/>
          </w:tcPr>
          <w:p w:rsidR="00753756" w:rsidRPr="00224952" w:rsidRDefault="00753756" w:rsidP="001A1348">
            <w:pPr>
              <w:spacing w:line="360" w:lineRule="auto"/>
              <w:jc w:val="center"/>
              <w:rPr>
                <w:szCs w:val="21"/>
              </w:rPr>
            </w:pPr>
            <w:r w:rsidRPr="00224952">
              <w:rPr>
                <w:szCs w:val="21"/>
              </w:rPr>
              <w:t>2,172,689,377.07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0E7849">
        <w:trPr>
          <w:jc w:val="center"/>
        </w:trPr>
        <w:tc>
          <w:tcPr>
            <w:tcW w:w="1588" w:type="dxa"/>
            <w:vAlign w:val="center"/>
          </w:tcPr>
          <w:p w:rsidR="000E7849" w:rsidRDefault="00B10291">
            <w:pPr>
              <w:jc w:val="center"/>
            </w:pPr>
            <w:r>
              <w:rPr>
                <w:color w:val="000000"/>
                <w:szCs w:val="21"/>
              </w:rPr>
              <w:t>短期借款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交易性金融负债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衍生金融负债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卖出回购金融资产款</w:t>
            </w:r>
          </w:p>
        </w:tc>
        <w:tc>
          <w:tcPr>
            <w:tcW w:w="1701" w:type="dxa"/>
            <w:vAlign w:val="center"/>
          </w:tcPr>
          <w:p w:rsidR="000E7849" w:rsidRDefault="00B10291">
            <w:pPr>
              <w:jc w:val="right"/>
            </w:pPr>
            <w:r>
              <w:rPr>
                <w:color w:val="000000"/>
                <w:szCs w:val="21"/>
              </w:rPr>
              <w:t>826,132,022.29</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826,132,022.29</w:t>
            </w:r>
          </w:p>
        </w:tc>
      </w:tr>
      <w:tr w:rsidR="000E7849">
        <w:trPr>
          <w:jc w:val="center"/>
        </w:trPr>
        <w:tc>
          <w:tcPr>
            <w:tcW w:w="1588" w:type="dxa"/>
            <w:vAlign w:val="center"/>
          </w:tcPr>
          <w:p w:rsidR="000E7849" w:rsidRDefault="00B10291">
            <w:pPr>
              <w:jc w:val="center"/>
            </w:pPr>
            <w:r>
              <w:rPr>
                <w:color w:val="000000"/>
                <w:szCs w:val="21"/>
              </w:rPr>
              <w:t>应付证券清算款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99,319.59</w:t>
            </w:r>
          </w:p>
        </w:tc>
        <w:tc>
          <w:tcPr>
            <w:tcW w:w="1301" w:type="dxa"/>
            <w:vAlign w:val="center"/>
          </w:tcPr>
          <w:p w:rsidR="000E7849" w:rsidRDefault="00B10291">
            <w:pPr>
              <w:jc w:val="right"/>
            </w:pPr>
            <w:r>
              <w:rPr>
                <w:color w:val="000000"/>
                <w:szCs w:val="21"/>
              </w:rPr>
              <w:t>99,319.59</w:t>
            </w:r>
          </w:p>
        </w:tc>
      </w:tr>
      <w:tr w:rsidR="000E7849">
        <w:trPr>
          <w:jc w:val="center"/>
        </w:trPr>
        <w:tc>
          <w:tcPr>
            <w:tcW w:w="1588" w:type="dxa"/>
            <w:vAlign w:val="center"/>
          </w:tcPr>
          <w:p w:rsidR="000E7849" w:rsidRDefault="00B10291">
            <w:pPr>
              <w:jc w:val="center"/>
            </w:pPr>
            <w:r>
              <w:rPr>
                <w:color w:val="000000"/>
                <w:szCs w:val="21"/>
              </w:rPr>
              <w:t>应付赎回款</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应付管理人报酬</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797,107.17</w:t>
            </w:r>
          </w:p>
        </w:tc>
        <w:tc>
          <w:tcPr>
            <w:tcW w:w="1301" w:type="dxa"/>
            <w:vAlign w:val="center"/>
          </w:tcPr>
          <w:p w:rsidR="000E7849" w:rsidRDefault="00B10291">
            <w:pPr>
              <w:jc w:val="right"/>
            </w:pPr>
            <w:r>
              <w:rPr>
                <w:color w:val="000000"/>
                <w:szCs w:val="21"/>
              </w:rPr>
              <w:t>797,107.17</w:t>
            </w:r>
          </w:p>
        </w:tc>
      </w:tr>
      <w:tr w:rsidR="000E7849">
        <w:trPr>
          <w:jc w:val="center"/>
        </w:trPr>
        <w:tc>
          <w:tcPr>
            <w:tcW w:w="1588" w:type="dxa"/>
            <w:vAlign w:val="center"/>
          </w:tcPr>
          <w:p w:rsidR="000E7849" w:rsidRDefault="00B10291">
            <w:pPr>
              <w:jc w:val="center"/>
            </w:pPr>
            <w:r>
              <w:rPr>
                <w:color w:val="000000"/>
                <w:szCs w:val="21"/>
              </w:rPr>
              <w:t>应付托管费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227,744.89</w:t>
            </w:r>
          </w:p>
        </w:tc>
        <w:tc>
          <w:tcPr>
            <w:tcW w:w="1301" w:type="dxa"/>
            <w:vAlign w:val="center"/>
          </w:tcPr>
          <w:p w:rsidR="000E7849" w:rsidRDefault="00B10291">
            <w:pPr>
              <w:jc w:val="right"/>
            </w:pPr>
            <w:r>
              <w:rPr>
                <w:color w:val="000000"/>
                <w:szCs w:val="21"/>
              </w:rPr>
              <w:t>227,744.89</w:t>
            </w:r>
          </w:p>
        </w:tc>
      </w:tr>
      <w:tr w:rsidR="000E7849">
        <w:trPr>
          <w:jc w:val="center"/>
        </w:trPr>
        <w:tc>
          <w:tcPr>
            <w:tcW w:w="1588" w:type="dxa"/>
            <w:vAlign w:val="center"/>
          </w:tcPr>
          <w:p w:rsidR="000E7849" w:rsidRDefault="00B10291">
            <w:pPr>
              <w:jc w:val="center"/>
            </w:pPr>
            <w:r>
              <w:rPr>
                <w:color w:val="000000"/>
                <w:szCs w:val="21"/>
              </w:rPr>
              <w:t>应付销售服务费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应付交易费用</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14,021.26</w:t>
            </w:r>
          </w:p>
        </w:tc>
        <w:tc>
          <w:tcPr>
            <w:tcW w:w="1301" w:type="dxa"/>
            <w:vAlign w:val="center"/>
          </w:tcPr>
          <w:p w:rsidR="000E7849" w:rsidRDefault="00B10291">
            <w:pPr>
              <w:jc w:val="right"/>
            </w:pPr>
            <w:r>
              <w:rPr>
                <w:color w:val="000000"/>
                <w:szCs w:val="21"/>
              </w:rPr>
              <w:t>14,021.26</w:t>
            </w:r>
          </w:p>
        </w:tc>
      </w:tr>
      <w:tr w:rsidR="000E7849">
        <w:trPr>
          <w:jc w:val="center"/>
        </w:trPr>
        <w:tc>
          <w:tcPr>
            <w:tcW w:w="1588" w:type="dxa"/>
            <w:vAlign w:val="center"/>
          </w:tcPr>
          <w:p w:rsidR="000E7849" w:rsidRDefault="00B10291">
            <w:pPr>
              <w:jc w:val="center"/>
            </w:pPr>
            <w:r>
              <w:rPr>
                <w:color w:val="000000"/>
                <w:szCs w:val="21"/>
              </w:rPr>
              <w:t>应交税费</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259,970.15</w:t>
            </w:r>
          </w:p>
        </w:tc>
        <w:tc>
          <w:tcPr>
            <w:tcW w:w="1301" w:type="dxa"/>
            <w:vAlign w:val="center"/>
          </w:tcPr>
          <w:p w:rsidR="000E7849" w:rsidRDefault="00B10291">
            <w:pPr>
              <w:jc w:val="right"/>
            </w:pPr>
            <w:r>
              <w:rPr>
                <w:color w:val="000000"/>
                <w:szCs w:val="21"/>
              </w:rPr>
              <w:t>259,970.15</w:t>
            </w:r>
          </w:p>
        </w:tc>
      </w:tr>
      <w:tr w:rsidR="000E7849">
        <w:trPr>
          <w:jc w:val="center"/>
        </w:trPr>
        <w:tc>
          <w:tcPr>
            <w:tcW w:w="1588" w:type="dxa"/>
            <w:vAlign w:val="center"/>
          </w:tcPr>
          <w:p w:rsidR="000E7849" w:rsidRDefault="00B10291">
            <w:pPr>
              <w:jc w:val="center"/>
            </w:pPr>
            <w:r>
              <w:rPr>
                <w:color w:val="000000"/>
                <w:szCs w:val="21"/>
              </w:rPr>
              <w:t>应付利息</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257,652.85</w:t>
            </w:r>
          </w:p>
        </w:tc>
        <w:tc>
          <w:tcPr>
            <w:tcW w:w="1301" w:type="dxa"/>
            <w:vAlign w:val="center"/>
          </w:tcPr>
          <w:p w:rsidR="000E7849" w:rsidRDefault="00B10291">
            <w:pPr>
              <w:jc w:val="right"/>
            </w:pPr>
            <w:r>
              <w:rPr>
                <w:color w:val="000000"/>
                <w:szCs w:val="21"/>
              </w:rPr>
              <w:t>257,652.85</w:t>
            </w:r>
          </w:p>
        </w:tc>
      </w:tr>
      <w:tr w:rsidR="000E7849">
        <w:trPr>
          <w:jc w:val="center"/>
        </w:trPr>
        <w:tc>
          <w:tcPr>
            <w:tcW w:w="1588" w:type="dxa"/>
            <w:vAlign w:val="center"/>
          </w:tcPr>
          <w:p w:rsidR="000E7849" w:rsidRDefault="00B10291">
            <w:pPr>
              <w:jc w:val="center"/>
            </w:pPr>
            <w:r>
              <w:rPr>
                <w:color w:val="000000"/>
                <w:szCs w:val="21"/>
              </w:rPr>
              <w:t>应付利润</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递延所得税负债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301" w:type="dxa"/>
            <w:vAlign w:val="center"/>
          </w:tcPr>
          <w:p w:rsidR="000E7849" w:rsidRDefault="00B10291">
            <w:pPr>
              <w:jc w:val="right"/>
            </w:pPr>
            <w:r>
              <w:rPr>
                <w:color w:val="000000"/>
                <w:szCs w:val="21"/>
              </w:rPr>
              <w:t>-</w:t>
            </w:r>
          </w:p>
        </w:tc>
      </w:tr>
      <w:tr w:rsidR="000E7849">
        <w:trPr>
          <w:jc w:val="center"/>
        </w:trPr>
        <w:tc>
          <w:tcPr>
            <w:tcW w:w="1588" w:type="dxa"/>
            <w:vAlign w:val="center"/>
          </w:tcPr>
          <w:p w:rsidR="000E7849" w:rsidRDefault="00B10291">
            <w:pPr>
              <w:jc w:val="center"/>
            </w:pPr>
            <w:r>
              <w:rPr>
                <w:color w:val="000000"/>
                <w:szCs w:val="21"/>
              </w:rPr>
              <w:t>其他负债</w:t>
            </w:r>
          </w:p>
        </w:tc>
        <w:tc>
          <w:tcPr>
            <w:tcW w:w="1701" w:type="dxa"/>
            <w:vAlign w:val="center"/>
          </w:tcPr>
          <w:p w:rsidR="000E7849" w:rsidRDefault="00B10291">
            <w:pPr>
              <w:jc w:val="right"/>
            </w:pPr>
            <w:r>
              <w:rPr>
                <w:color w:val="000000"/>
                <w:szCs w:val="21"/>
              </w:rPr>
              <w:t>-</w:t>
            </w:r>
          </w:p>
        </w:tc>
        <w:tc>
          <w:tcPr>
            <w:tcW w:w="1701"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w:t>
            </w:r>
          </w:p>
        </w:tc>
        <w:tc>
          <w:tcPr>
            <w:tcW w:w="1559" w:type="dxa"/>
            <w:vAlign w:val="center"/>
          </w:tcPr>
          <w:p w:rsidR="000E7849" w:rsidRDefault="00B10291">
            <w:pPr>
              <w:jc w:val="right"/>
            </w:pPr>
            <w:r>
              <w:rPr>
                <w:color w:val="000000"/>
                <w:szCs w:val="21"/>
              </w:rPr>
              <w:t>310,000.00</w:t>
            </w:r>
          </w:p>
        </w:tc>
        <w:tc>
          <w:tcPr>
            <w:tcW w:w="1301" w:type="dxa"/>
            <w:vAlign w:val="center"/>
          </w:tcPr>
          <w:p w:rsidR="000E7849" w:rsidRDefault="00B10291">
            <w:pPr>
              <w:jc w:val="right"/>
            </w:pPr>
            <w:r>
              <w:rPr>
                <w:color w:val="000000"/>
                <w:szCs w:val="21"/>
              </w:rPr>
              <w:t>310,000.00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826,132,022.29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1,965,815.91</w:t>
            </w:r>
          </w:p>
        </w:tc>
        <w:tc>
          <w:tcPr>
            <w:tcW w:w="1301" w:type="dxa"/>
            <w:vAlign w:val="center"/>
          </w:tcPr>
          <w:p w:rsidR="00753756" w:rsidRPr="00224952" w:rsidRDefault="00753756" w:rsidP="00B60413">
            <w:pPr>
              <w:spacing w:line="360" w:lineRule="auto"/>
              <w:jc w:val="center"/>
              <w:rPr>
                <w:szCs w:val="21"/>
              </w:rPr>
            </w:pPr>
            <w:r w:rsidRPr="00224952">
              <w:rPr>
                <w:szCs w:val="21"/>
              </w:rPr>
              <w:t>828,097,838.20</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-175,929,723.11</w:t>
            </w:r>
          </w:p>
        </w:tc>
        <w:tc>
          <w:tcPr>
            <w:tcW w:w="1701" w:type="dxa"/>
            <w:vAlign w:val="center"/>
          </w:tcPr>
          <w:p w:rsidR="00753756" w:rsidRPr="00224952" w:rsidRDefault="00753756" w:rsidP="00B60413">
            <w:pPr>
              <w:spacing w:line="360" w:lineRule="auto"/>
              <w:jc w:val="center"/>
              <w:rPr>
                <w:szCs w:val="21"/>
              </w:rPr>
            </w:pPr>
            <w:r w:rsidRPr="00224952">
              <w:rPr>
                <w:szCs w:val="21"/>
              </w:rPr>
              <w:t>1,484,433,468.10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36,087,793.88</w:t>
            </w:r>
          </w:p>
        </w:tc>
        <w:tc>
          <w:tcPr>
            <w:tcW w:w="1301" w:type="dxa"/>
            <w:vAlign w:val="center"/>
          </w:tcPr>
          <w:p w:rsidR="00753756" w:rsidRPr="00224952" w:rsidRDefault="00753756" w:rsidP="00B60413">
            <w:pPr>
              <w:spacing w:line="360" w:lineRule="auto"/>
              <w:jc w:val="center"/>
              <w:rPr>
                <w:szCs w:val="21"/>
              </w:rPr>
            </w:pPr>
            <w:r w:rsidRPr="00224952">
              <w:rPr>
                <w:szCs w:val="21"/>
              </w:rPr>
              <w:t>1,344,591,538.87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r w:rsidRPr="00224952">
        <w:rPr>
          <w:kern w:val="0"/>
          <w:szCs w:val="21"/>
        </w:rPr>
        <w:t xml:space="preserve"> </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0E7849">
        <w:tc>
          <w:tcPr>
            <w:tcW w:w="851" w:type="dxa"/>
            <w:vAlign w:val="center"/>
          </w:tcPr>
          <w:p w:rsidR="000E7849" w:rsidRDefault="00B10291">
            <w:pPr>
              <w:jc w:val="left"/>
            </w:pPr>
            <w:r>
              <w:rPr>
                <w:rFonts w:eastAsiaTheme="minorEastAsia"/>
                <w:color w:val="000000"/>
                <w:szCs w:val="21"/>
              </w:rPr>
              <w:t>假设</w:t>
            </w:r>
          </w:p>
        </w:tc>
        <w:tc>
          <w:tcPr>
            <w:tcW w:w="8149" w:type="dxa"/>
            <w:gridSpan w:val="3"/>
            <w:vAlign w:val="center"/>
          </w:tcPr>
          <w:p w:rsidR="000E7849" w:rsidRDefault="00B10291">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0E7849">
        <w:tc>
          <w:tcPr>
            <w:tcW w:w="851" w:type="dxa"/>
            <w:vMerge/>
          </w:tcPr>
          <w:p w:rsidR="000E7849" w:rsidRDefault="000E7849"/>
        </w:tc>
        <w:tc>
          <w:tcPr>
            <w:tcW w:w="2551" w:type="dxa"/>
            <w:vAlign w:val="center"/>
          </w:tcPr>
          <w:p w:rsidR="000E7849" w:rsidRDefault="00B1029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0E7849" w:rsidRDefault="00B10291">
            <w:pPr>
              <w:jc w:val="right"/>
            </w:pPr>
            <w:r>
              <w:rPr>
                <w:rFonts w:eastAsiaTheme="minorEastAsia"/>
                <w:color w:val="000000"/>
                <w:szCs w:val="21"/>
              </w:rPr>
              <w:t>9,438,048.04</w:t>
            </w:r>
          </w:p>
        </w:tc>
        <w:tc>
          <w:tcPr>
            <w:tcW w:w="2904" w:type="dxa"/>
            <w:vAlign w:val="center"/>
          </w:tcPr>
          <w:p w:rsidR="000E7849" w:rsidRDefault="00B10291">
            <w:pPr>
              <w:jc w:val="right"/>
            </w:pPr>
            <w:r>
              <w:rPr>
                <w:rFonts w:eastAsiaTheme="minorEastAsia"/>
                <w:color w:val="000000"/>
                <w:szCs w:val="21"/>
              </w:rPr>
              <w:t>7,949,374.85</w:t>
            </w:r>
          </w:p>
        </w:tc>
      </w:tr>
      <w:tr w:rsidR="000E7849">
        <w:tc>
          <w:tcPr>
            <w:tcW w:w="851" w:type="dxa"/>
            <w:vMerge/>
          </w:tcPr>
          <w:p w:rsidR="000E7849" w:rsidRDefault="000E7849"/>
        </w:tc>
        <w:tc>
          <w:tcPr>
            <w:tcW w:w="2551" w:type="dxa"/>
            <w:vAlign w:val="center"/>
          </w:tcPr>
          <w:p w:rsidR="000E7849" w:rsidRDefault="00B1029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0E7849" w:rsidRDefault="00B10291">
            <w:pPr>
              <w:jc w:val="right"/>
            </w:pPr>
            <w:r>
              <w:rPr>
                <w:rFonts w:eastAsiaTheme="minorEastAsia"/>
                <w:color w:val="000000"/>
                <w:szCs w:val="21"/>
              </w:rPr>
              <w:t>-9,312,565.76</w:t>
            </w:r>
          </w:p>
        </w:tc>
        <w:tc>
          <w:tcPr>
            <w:tcW w:w="2904" w:type="dxa"/>
            <w:vAlign w:val="center"/>
          </w:tcPr>
          <w:p w:rsidR="000E7849" w:rsidRDefault="00B10291">
            <w:pPr>
              <w:jc w:val="right"/>
            </w:pPr>
            <w:r>
              <w:rPr>
                <w:rFonts w:eastAsiaTheme="minorEastAsia"/>
                <w:color w:val="000000"/>
                <w:szCs w:val="21"/>
              </w:rPr>
              <w:t>-7,859,424.35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0E7849" w:rsidRDefault="00B10291">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于本期末和上一年度末，无重大其他市场价格风险。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0E7849" w:rsidRDefault="00B10291">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2,116,893,368.40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2,085,299,515.10</w:t>
      </w:r>
      <w:r>
        <w:rPr>
          <w:kern w:val="0"/>
          <w:szCs w:val="21"/>
        </w:rPr>
        <w:t>元，无属于第三层次的余额</w:t>
      </w:r>
      <w:r>
        <w:rPr>
          <w:kern w:val="0"/>
          <w:szCs w:val="21"/>
        </w:rPr>
        <w:t>)</w:t>
      </w:r>
      <w:r>
        <w:rPr>
          <w:kern w:val="0"/>
          <w:szCs w:val="21"/>
        </w:rPr>
        <w:t>。</w:t>
      </w:r>
    </w:p>
    <w:p w:rsidR="000E7849" w:rsidRDefault="00B10291">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0E7849" w:rsidRDefault="00B10291">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无。</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0E7849" w:rsidRDefault="00B10291">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48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48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2,116,893,368.40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96.25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2,056,729,368.40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93.52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60,164,000.00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2.74</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38,713,210.27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43,691,116.94</w:t>
            </w:r>
          </w:p>
        </w:tc>
        <w:tc>
          <w:tcPr>
            <w:tcW w:w="2052" w:type="dxa"/>
            <w:vAlign w:val="center"/>
          </w:tcPr>
          <w:p w:rsidR="00753756" w:rsidRPr="00224952" w:rsidRDefault="00753756" w:rsidP="006F346C">
            <w:pPr>
              <w:jc w:val="right"/>
              <w:rPr>
                <w:color w:val="000000"/>
                <w:szCs w:val="21"/>
              </w:rPr>
            </w:pPr>
            <w:r w:rsidRPr="00224952">
              <w:rPr>
                <w:color w:val="000000"/>
                <w:szCs w:val="21"/>
              </w:rPr>
              <w:t>1.99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2,199,297,695.61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48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48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490"/>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491"/>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1,066,588,368.40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79.38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90,182,000.00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6.71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899,959,000.00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66.98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2,056,729,368.40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153.07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492"/>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0E7849">
        <w:trPr>
          <w:jc w:val="center"/>
        </w:trPr>
        <w:tc>
          <w:tcPr>
            <w:tcW w:w="1252" w:type="dxa"/>
            <w:vAlign w:val="center"/>
          </w:tcPr>
          <w:p w:rsidR="000E7849" w:rsidRDefault="00B10291">
            <w:pPr>
              <w:jc w:val="center"/>
            </w:pPr>
            <w:r>
              <w:rPr>
                <w:color w:val="000000"/>
                <w:szCs w:val="21"/>
              </w:rPr>
              <w:t>1</w:t>
            </w:r>
          </w:p>
        </w:tc>
        <w:tc>
          <w:tcPr>
            <w:tcW w:w="1310" w:type="dxa"/>
            <w:vAlign w:val="center"/>
          </w:tcPr>
          <w:p w:rsidR="000E7849" w:rsidRDefault="00B10291">
            <w:pPr>
              <w:jc w:val="center"/>
            </w:pPr>
            <w:r>
              <w:rPr>
                <w:color w:val="000000"/>
                <w:szCs w:val="21"/>
              </w:rPr>
              <w:t>101800966</w:t>
            </w:r>
          </w:p>
        </w:tc>
        <w:tc>
          <w:tcPr>
            <w:tcW w:w="1282" w:type="dxa"/>
            <w:vAlign w:val="center"/>
          </w:tcPr>
          <w:p w:rsidR="000E7849" w:rsidRDefault="00B10291">
            <w:pPr>
              <w:jc w:val="center"/>
            </w:pPr>
            <w:r>
              <w:rPr>
                <w:color w:val="000000"/>
                <w:szCs w:val="21"/>
              </w:rPr>
              <w:t>18</w:t>
            </w:r>
            <w:r>
              <w:rPr>
                <w:color w:val="000000"/>
                <w:szCs w:val="21"/>
              </w:rPr>
              <w:t>晋焦煤</w:t>
            </w:r>
            <w:r>
              <w:rPr>
                <w:color w:val="000000"/>
                <w:szCs w:val="21"/>
              </w:rPr>
              <w:t>MTN005</w:t>
            </w:r>
          </w:p>
        </w:tc>
        <w:tc>
          <w:tcPr>
            <w:tcW w:w="1426" w:type="dxa"/>
            <w:vAlign w:val="center"/>
          </w:tcPr>
          <w:p w:rsidR="000E7849" w:rsidRDefault="00B10291">
            <w:pPr>
              <w:jc w:val="right"/>
            </w:pPr>
            <w:r>
              <w:rPr>
                <w:color w:val="000000"/>
                <w:szCs w:val="21"/>
              </w:rPr>
              <w:t>500,000</w:t>
            </w:r>
          </w:p>
        </w:tc>
        <w:tc>
          <w:tcPr>
            <w:tcW w:w="1982" w:type="dxa"/>
            <w:vAlign w:val="center"/>
          </w:tcPr>
          <w:p w:rsidR="000E7849" w:rsidRDefault="00B10291">
            <w:pPr>
              <w:jc w:val="right"/>
            </w:pPr>
            <w:r>
              <w:rPr>
                <w:color w:val="000000"/>
                <w:szCs w:val="21"/>
              </w:rPr>
              <w:t>52,930,000.00</w:t>
            </w:r>
          </w:p>
        </w:tc>
        <w:tc>
          <w:tcPr>
            <w:tcW w:w="1861" w:type="dxa"/>
            <w:vAlign w:val="center"/>
          </w:tcPr>
          <w:p w:rsidR="000E7849" w:rsidRDefault="00B10291">
            <w:pPr>
              <w:jc w:val="right"/>
            </w:pPr>
            <w:r>
              <w:rPr>
                <w:color w:val="000000"/>
                <w:szCs w:val="21"/>
              </w:rPr>
              <w:t>3.94</w:t>
            </w:r>
          </w:p>
        </w:tc>
      </w:tr>
      <w:tr w:rsidR="000E7849">
        <w:trPr>
          <w:jc w:val="center"/>
        </w:trPr>
        <w:tc>
          <w:tcPr>
            <w:tcW w:w="1252" w:type="dxa"/>
            <w:vAlign w:val="center"/>
          </w:tcPr>
          <w:p w:rsidR="000E7849" w:rsidRDefault="00B10291">
            <w:pPr>
              <w:jc w:val="center"/>
            </w:pPr>
            <w:r>
              <w:rPr>
                <w:color w:val="000000"/>
                <w:szCs w:val="21"/>
              </w:rPr>
              <w:t>2</w:t>
            </w:r>
          </w:p>
        </w:tc>
        <w:tc>
          <w:tcPr>
            <w:tcW w:w="1310" w:type="dxa"/>
            <w:vAlign w:val="center"/>
          </w:tcPr>
          <w:p w:rsidR="000E7849" w:rsidRDefault="00B10291">
            <w:pPr>
              <w:jc w:val="center"/>
            </w:pPr>
            <w:r>
              <w:rPr>
                <w:color w:val="000000"/>
                <w:szCs w:val="21"/>
              </w:rPr>
              <w:t>101801079</w:t>
            </w:r>
          </w:p>
        </w:tc>
        <w:tc>
          <w:tcPr>
            <w:tcW w:w="1282" w:type="dxa"/>
            <w:vAlign w:val="center"/>
          </w:tcPr>
          <w:p w:rsidR="000E7849" w:rsidRDefault="00B10291">
            <w:pPr>
              <w:jc w:val="center"/>
            </w:pPr>
            <w:r>
              <w:rPr>
                <w:color w:val="000000"/>
                <w:szCs w:val="21"/>
              </w:rPr>
              <w:t>18</w:t>
            </w:r>
            <w:r>
              <w:rPr>
                <w:color w:val="000000"/>
                <w:szCs w:val="21"/>
              </w:rPr>
              <w:t>闽高速</w:t>
            </w:r>
            <w:r>
              <w:rPr>
                <w:color w:val="000000"/>
                <w:szCs w:val="21"/>
              </w:rPr>
              <w:t>MTN001</w:t>
            </w:r>
          </w:p>
        </w:tc>
        <w:tc>
          <w:tcPr>
            <w:tcW w:w="1426" w:type="dxa"/>
            <w:vAlign w:val="center"/>
          </w:tcPr>
          <w:p w:rsidR="000E7849" w:rsidRDefault="00B10291">
            <w:pPr>
              <w:jc w:val="right"/>
            </w:pPr>
            <w:r>
              <w:rPr>
                <w:color w:val="000000"/>
                <w:szCs w:val="21"/>
              </w:rPr>
              <w:t>500,000</w:t>
            </w:r>
          </w:p>
        </w:tc>
        <w:tc>
          <w:tcPr>
            <w:tcW w:w="1982" w:type="dxa"/>
            <w:vAlign w:val="center"/>
          </w:tcPr>
          <w:p w:rsidR="000E7849" w:rsidRDefault="00B10291">
            <w:pPr>
              <w:jc w:val="right"/>
            </w:pPr>
            <w:r>
              <w:rPr>
                <w:color w:val="000000"/>
                <w:szCs w:val="21"/>
              </w:rPr>
              <w:t>52,705,000.00</w:t>
            </w:r>
          </w:p>
        </w:tc>
        <w:tc>
          <w:tcPr>
            <w:tcW w:w="1861" w:type="dxa"/>
            <w:vAlign w:val="center"/>
          </w:tcPr>
          <w:p w:rsidR="000E7849" w:rsidRDefault="00B10291">
            <w:pPr>
              <w:jc w:val="right"/>
            </w:pPr>
            <w:r>
              <w:rPr>
                <w:color w:val="000000"/>
                <w:szCs w:val="21"/>
              </w:rPr>
              <w:t>3.92</w:t>
            </w:r>
          </w:p>
        </w:tc>
      </w:tr>
      <w:tr w:rsidR="000E7849">
        <w:trPr>
          <w:jc w:val="center"/>
        </w:trPr>
        <w:tc>
          <w:tcPr>
            <w:tcW w:w="1252" w:type="dxa"/>
            <w:vAlign w:val="center"/>
          </w:tcPr>
          <w:p w:rsidR="000E7849" w:rsidRDefault="00B10291">
            <w:pPr>
              <w:jc w:val="center"/>
            </w:pPr>
            <w:r>
              <w:rPr>
                <w:color w:val="000000"/>
                <w:szCs w:val="21"/>
              </w:rPr>
              <w:t>3</w:t>
            </w:r>
          </w:p>
        </w:tc>
        <w:tc>
          <w:tcPr>
            <w:tcW w:w="1310" w:type="dxa"/>
            <w:vAlign w:val="center"/>
          </w:tcPr>
          <w:p w:rsidR="000E7849" w:rsidRDefault="00B10291">
            <w:pPr>
              <w:jc w:val="center"/>
            </w:pPr>
            <w:r>
              <w:rPr>
                <w:color w:val="000000"/>
                <w:szCs w:val="21"/>
              </w:rPr>
              <w:t>101801187</w:t>
            </w:r>
          </w:p>
        </w:tc>
        <w:tc>
          <w:tcPr>
            <w:tcW w:w="1282" w:type="dxa"/>
            <w:vAlign w:val="center"/>
          </w:tcPr>
          <w:p w:rsidR="000E7849" w:rsidRDefault="00B10291">
            <w:pPr>
              <w:jc w:val="center"/>
            </w:pPr>
            <w:r>
              <w:rPr>
                <w:color w:val="000000"/>
                <w:szCs w:val="21"/>
              </w:rPr>
              <w:t>18</w:t>
            </w:r>
            <w:r>
              <w:rPr>
                <w:color w:val="000000"/>
                <w:szCs w:val="21"/>
              </w:rPr>
              <w:t>陕煤化</w:t>
            </w:r>
            <w:r>
              <w:rPr>
                <w:color w:val="000000"/>
                <w:szCs w:val="21"/>
              </w:rPr>
              <w:t>MTN004</w:t>
            </w:r>
          </w:p>
        </w:tc>
        <w:tc>
          <w:tcPr>
            <w:tcW w:w="1426" w:type="dxa"/>
            <w:vAlign w:val="center"/>
          </w:tcPr>
          <w:p w:rsidR="000E7849" w:rsidRDefault="00B10291">
            <w:pPr>
              <w:jc w:val="right"/>
            </w:pPr>
            <w:r>
              <w:rPr>
                <w:color w:val="000000"/>
                <w:szCs w:val="21"/>
              </w:rPr>
              <w:t>500,000</w:t>
            </w:r>
          </w:p>
        </w:tc>
        <w:tc>
          <w:tcPr>
            <w:tcW w:w="1982" w:type="dxa"/>
            <w:vAlign w:val="center"/>
          </w:tcPr>
          <w:p w:rsidR="000E7849" w:rsidRDefault="00B10291">
            <w:pPr>
              <w:jc w:val="right"/>
            </w:pPr>
            <w:r>
              <w:rPr>
                <w:color w:val="000000"/>
                <w:szCs w:val="21"/>
              </w:rPr>
              <w:t>52,315,000.00</w:t>
            </w:r>
          </w:p>
        </w:tc>
        <w:tc>
          <w:tcPr>
            <w:tcW w:w="1861" w:type="dxa"/>
            <w:vAlign w:val="center"/>
          </w:tcPr>
          <w:p w:rsidR="000E7849" w:rsidRDefault="00B10291">
            <w:pPr>
              <w:jc w:val="right"/>
            </w:pPr>
            <w:r>
              <w:rPr>
                <w:color w:val="000000"/>
                <w:szCs w:val="21"/>
              </w:rPr>
              <w:t>3.89</w:t>
            </w:r>
          </w:p>
        </w:tc>
      </w:tr>
      <w:tr w:rsidR="000E7849">
        <w:trPr>
          <w:jc w:val="center"/>
        </w:trPr>
        <w:tc>
          <w:tcPr>
            <w:tcW w:w="1252" w:type="dxa"/>
            <w:vAlign w:val="center"/>
          </w:tcPr>
          <w:p w:rsidR="000E7849" w:rsidRDefault="00B10291">
            <w:pPr>
              <w:jc w:val="center"/>
            </w:pPr>
            <w:r>
              <w:rPr>
                <w:color w:val="000000"/>
                <w:szCs w:val="21"/>
              </w:rPr>
              <w:t>4</w:t>
            </w:r>
          </w:p>
        </w:tc>
        <w:tc>
          <w:tcPr>
            <w:tcW w:w="1310" w:type="dxa"/>
            <w:vAlign w:val="center"/>
          </w:tcPr>
          <w:p w:rsidR="000E7849" w:rsidRDefault="00B10291">
            <w:pPr>
              <w:jc w:val="center"/>
            </w:pPr>
            <w:r>
              <w:rPr>
                <w:color w:val="000000"/>
                <w:szCs w:val="21"/>
              </w:rPr>
              <w:t>163321</w:t>
            </w:r>
          </w:p>
        </w:tc>
        <w:tc>
          <w:tcPr>
            <w:tcW w:w="1282" w:type="dxa"/>
            <w:vAlign w:val="center"/>
          </w:tcPr>
          <w:p w:rsidR="000E7849" w:rsidRDefault="00B10291">
            <w:pPr>
              <w:jc w:val="center"/>
            </w:pPr>
            <w:r>
              <w:rPr>
                <w:color w:val="000000"/>
                <w:szCs w:val="21"/>
              </w:rPr>
              <w:t>20</w:t>
            </w:r>
            <w:r>
              <w:rPr>
                <w:color w:val="000000"/>
                <w:szCs w:val="21"/>
              </w:rPr>
              <w:t>能源</w:t>
            </w:r>
            <w:r>
              <w:rPr>
                <w:color w:val="000000"/>
                <w:szCs w:val="21"/>
              </w:rPr>
              <w:t>04</w:t>
            </w:r>
          </w:p>
        </w:tc>
        <w:tc>
          <w:tcPr>
            <w:tcW w:w="1426" w:type="dxa"/>
            <w:vAlign w:val="center"/>
          </w:tcPr>
          <w:p w:rsidR="000E7849" w:rsidRDefault="00B10291">
            <w:pPr>
              <w:jc w:val="right"/>
            </w:pPr>
            <w:r>
              <w:rPr>
                <w:color w:val="000000"/>
                <w:szCs w:val="21"/>
              </w:rPr>
              <w:t>500,000</w:t>
            </w:r>
          </w:p>
        </w:tc>
        <w:tc>
          <w:tcPr>
            <w:tcW w:w="1982" w:type="dxa"/>
            <w:vAlign w:val="center"/>
          </w:tcPr>
          <w:p w:rsidR="000E7849" w:rsidRDefault="00B10291">
            <w:pPr>
              <w:jc w:val="right"/>
            </w:pPr>
            <w:r>
              <w:rPr>
                <w:color w:val="000000"/>
                <w:szCs w:val="21"/>
              </w:rPr>
              <w:t>49,130,000.00</w:t>
            </w:r>
          </w:p>
        </w:tc>
        <w:tc>
          <w:tcPr>
            <w:tcW w:w="1861" w:type="dxa"/>
            <w:vAlign w:val="center"/>
          </w:tcPr>
          <w:p w:rsidR="000E7849" w:rsidRDefault="00B10291">
            <w:pPr>
              <w:jc w:val="right"/>
            </w:pPr>
            <w:r>
              <w:rPr>
                <w:color w:val="000000"/>
                <w:szCs w:val="21"/>
              </w:rPr>
              <w:t>3.66</w:t>
            </w:r>
          </w:p>
        </w:tc>
      </w:tr>
      <w:tr w:rsidR="000E7849">
        <w:trPr>
          <w:jc w:val="center"/>
        </w:trPr>
        <w:tc>
          <w:tcPr>
            <w:tcW w:w="1252" w:type="dxa"/>
            <w:vAlign w:val="center"/>
          </w:tcPr>
          <w:p w:rsidR="000E7849" w:rsidRDefault="00B10291">
            <w:pPr>
              <w:jc w:val="center"/>
            </w:pPr>
            <w:r>
              <w:rPr>
                <w:color w:val="000000"/>
                <w:szCs w:val="21"/>
              </w:rPr>
              <w:t>5</w:t>
            </w:r>
          </w:p>
        </w:tc>
        <w:tc>
          <w:tcPr>
            <w:tcW w:w="1310" w:type="dxa"/>
            <w:vAlign w:val="center"/>
          </w:tcPr>
          <w:p w:rsidR="000E7849" w:rsidRDefault="00B10291">
            <w:pPr>
              <w:jc w:val="center"/>
            </w:pPr>
            <w:r>
              <w:rPr>
                <w:color w:val="000000"/>
                <w:szCs w:val="21"/>
              </w:rPr>
              <w:t>136143</w:t>
            </w:r>
          </w:p>
        </w:tc>
        <w:tc>
          <w:tcPr>
            <w:tcW w:w="1282" w:type="dxa"/>
            <w:vAlign w:val="center"/>
          </w:tcPr>
          <w:p w:rsidR="000E7849" w:rsidRDefault="00B10291">
            <w:pPr>
              <w:jc w:val="center"/>
            </w:pPr>
            <w:r>
              <w:rPr>
                <w:color w:val="000000"/>
                <w:szCs w:val="21"/>
              </w:rPr>
              <w:t>16</w:t>
            </w:r>
            <w:r>
              <w:rPr>
                <w:color w:val="000000"/>
                <w:szCs w:val="21"/>
              </w:rPr>
              <w:t>万达</w:t>
            </w:r>
            <w:r>
              <w:rPr>
                <w:color w:val="000000"/>
                <w:szCs w:val="21"/>
              </w:rPr>
              <w:t>01</w:t>
            </w:r>
          </w:p>
        </w:tc>
        <w:tc>
          <w:tcPr>
            <w:tcW w:w="1426" w:type="dxa"/>
            <w:vAlign w:val="center"/>
          </w:tcPr>
          <w:p w:rsidR="000E7849" w:rsidRDefault="00B10291">
            <w:pPr>
              <w:jc w:val="right"/>
            </w:pPr>
            <w:r>
              <w:rPr>
                <w:color w:val="000000"/>
                <w:szCs w:val="21"/>
              </w:rPr>
              <w:t>450,000</w:t>
            </w:r>
          </w:p>
        </w:tc>
        <w:tc>
          <w:tcPr>
            <w:tcW w:w="1982" w:type="dxa"/>
            <w:vAlign w:val="center"/>
          </w:tcPr>
          <w:p w:rsidR="000E7849" w:rsidRDefault="00B10291">
            <w:pPr>
              <w:jc w:val="right"/>
            </w:pPr>
            <w:r>
              <w:rPr>
                <w:color w:val="000000"/>
                <w:szCs w:val="21"/>
              </w:rPr>
              <w:t>45,270,000.00</w:t>
            </w:r>
          </w:p>
        </w:tc>
        <w:tc>
          <w:tcPr>
            <w:tcW w:w="1861" w:type="dxa"/>
            <w:vAlign w:val="center"/>
          </w:tcPr>
          <w:p w:rsidR="000E7849" w:rsidRDefault="00B10291">
            <w:pPr>
              <w:jc w:val="right"/>
            </w:pPr>
            <w:r>
              <w:rPr>
                <w:color w:val="000000"/>
                <w:szCs w:val="21"/>
              </w:rPr>
              <w:t>3.37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49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0E7849">
        <w:trPr>
          <w:jc w:val="center"/>
        </w:trPr>
        <w:tc>
          <w:tcPr>
            <w:tcW w:w="1246" w:type="dxa"/>
            <w:vAlign w:val="center"/>
          </w:tcPr>
          <w:p w:rsidR="000E7849" w:rsidRDefault="00B10291">
            <w:pPr>
              <w:jc w:val="center"/>
            </w:pPr>
            <w:r>
              <w:rPr>
                <w:color w:val="000000"/>
                <w:szCs w:val="21"/>
              </w:rPr>
              <w:t>1</w:t>
            </w:r>
          </w:p>
        </w:tc>
        <w:tc>
          <w:tcPr>
            <w:tcW w:w="1288" w:type="dxa"/>
            <w:vAlign w:val="center"/>
          </w:tcPr>
          <w:p w:rsidR="000E7849" w:rsidRDefault="00B10291">
            <w:pPr>
              <w:jc w:val="center"/>
            </w:pPr>
            <w:r>
              <w:rPr>
                <w:color w:val="000000"/>
                <w:szCs w:val="21"/>
              </w:rPr>
              <w:t>165272</w:t>
            </w:r>
          </w:p>
        </w:tc>
        <w:tc>
          <w:tcPr>
            <w:tcW w:w="1271" w:type="dxa"/>
            <w:vAlign w:val="center"/>
          </w:tcPr>
          <w:p w:rsidR="000E7849" w:rsidRDefault="00B10291">
            <w:pPr>
              <w:jc w:val="center"/>
            </w:pPr>
            <w:r>
              <w:rPr>
                <w:color w:val="000000"/>
                <w:szCs w:val="21"/>
              </w:rPr>
              <w:t>天信</w:t>
            </w:r>
            <w:r>
              <w:rPr>
                <w:color w:val="000000"/>
                <w:szCs w:val="21"/>
              </w:rPr>
              <w:t>2A</w:t>
            </w:r>
          </w:p>
        </w:tc>
        <w:tc>
          <w:tcPr>
            <w:tcW w:w="1507" w:type="dxa"/>
            <w:vAlign w:val="center"/>
          </w:tcPr>
          <w:p w:rsidR="000E7849" w:rsidRDefault="00B10291">
            <w:pPr>
              <w:jc w:val="right"/>
            </w:pPr>
            <w:r>
              <w:rPr>
                <w:color w:val="000000"/>
                <w:szCs w:val="21"/>
              </w:rPr>
              <w:t>200,000</w:t>
            </w:r>
          </w:p>
        </w:tc>
        <w:tc>
          <w:tcPr>
            <w:tcW w:w="1919" w:type="dxa"/>
            <w:vAlign w:val="center"/>
          </w:tcPr>
          <w:p w:rsidR="000E7849" w:rsidRDefault="00B10291">
            <w:pPr>
              <w:jc w:val="right"/>
            </w:pPr>
            <w:r>
              <w:rPr>
                <w:color w:val="000000"/>
                <w:szCs w:val="21"/>
              </w:rPr>
              <w:t>20,056,000.00</w:t>
            </w:r>
          </w:p>
        </w:tc>
        <w:tc>
          <w:tcPr>
            <w:tcW w:w="1841" w:type="dxa"/>
            <w:vAlign w:val="center"/>
          </w:tcPr>
          <w:p w:rsidR="000E7849" w:rsidRDefault="00B10291">
            <w:pPr>
              <w:jc w:val="right"/>
            </w:pPr>
            <w:r>
              <w:rPr>
                <w:color w:val="000000"/>
                <w:szCs w:val="21"/>
              </w:rPr>
              <w:t>1.49</w:t>
            </w:r>
          </w:p>
        </w:tc>
      </w:tr>
      <w:tr w:rsidR="000E7849">
        <w:trPr>
          <w:jc w:val="center"/>
        </w:trPr>
        <w:tc>
          <w:tcPr>
            <w:tcW w:w="1246" w:type="dxa"/>
            <w:vAlign w:val="center"/>
          </w:tcPr>
          <w:p w:rsidR="000E7849" w:rsidRDefault="00B10291">
            <w:pPr>
              <w:jc w:val="center"/>
            </w:pPr>
            <w:r>
              <w:rPr>
                <w:color w:val="000000"/>
                <w:szCs w:val="21"/>
              </w:rPr>
              <w:t>2</w:t>
            </w:r>
          </w:p>
        </w:tc>
        <w:tc>
          <w:tcPr>
            <w:tcW w:w="1288" w:type="dxa"/>
            <w:vAlign w:val="center"/>
          </w:tcPr>
          <w:p w:rsidR="000E7849" w:rsidRDefault="00B10291">
            <w:pPr>
              <w:jc w:val="center"/>
            </w:pPr>
            <w:r>
              <w:rPr>
                <w:color w:val="000000"/>
                <w:szCs w:val="21"/>
              </w:rPr>
              <w:t>165519</w:t>
            </w:r>
          </w:p>
        </w:tc>
        <w:tc>
          <w:tcPr>
            <w:tcW w:w="1271" w:type="dxa"/>
            <w:vAlign w:val="center"/>
          </w:tcPr>
          <w:p w:rsidR="000E7849" w:rsidRDefault="00B10291">
            <w:pPr>
              <w:jc w:val="center"/>
            </w:pPr>
            <w:r>
              <w:rPr>
                <w:color w:val="000000"/>
                <w:szCs w:val="21"/>
              </w:rPr>
              <w:t>天信</w:t>
            </w:r>
            <w:r>
              <w:rPr>
                <w:color w:val="000000"/>
                <w:szCs w:val="21"/>
              </w:rPr>
              <w:t>4A</w:t>
            </w:r>
          </w:p>
        </w:tc>
        <w:tc>
          <w:tcPr>
            <w:tcW w:w="1507" w:type="dxa"/>
            <w:vAlign w:val="center"/>
          </w:tcPr>
          <w:p w:rsidR="000E7849" w:rsidRDefault="00B10291">
            <w:pPr>
              <w:jc w:val="right"/>
            </w:pPr>
            <w:r>
              <w:rPr>
                <w:color w:val="000000"/>
                <w:szCs w:val="21"/>
              </w:rPr>
              <w:t>200,000</w:t>
            </w:r>
          </w:p>
        </w:tc>
        <w:tc>
          <w:tcPr>
            <w:tcW w:w="1919" w:type="dxa"/>
            <w:vAlign w:val="center"/>
          </w:tcPr>
          <w:p w:rsidR="000E7849" w:rsidRDefault="00B10291">
            <w:pPr>
              <w:jc w:val="right"/>
            </w:pPr>
            <w:r>
              <w:rPr>
                <w:color w:val="000000"/>
                <w:szCs w:val="21"/>
              </w:rPr>
              <w:t>20,046,000.00</w:t>
            </w:r>
          </w:p>
        </w:tc>
        <w:tc>
          <w:tcPr>
            <w:tcW w:w="1841" w:type="dxa"/>
            <w:vAlign w:val="center"/>
          </w:tcPr>
          <w:p w:rsidR="000E7849" w:rsidRDefault="00B10291">
            <w:pPr>
              <w:jc w:val="right"/>
            </w:pPr>
            <w:r>
              <w:rPr>
                <w:color w:val="000000"/>
                <w:szCs w:val="21"/>
              </w:rPr>
              <w:t>1.49</w:t>
            </w:r>
          </w:p>
        </w:tc>
      </w:tr>
      <w:tr w:rsidR="000E7849">
        <w:trPr>
          <w:jc w:val="center"/>
        </w:trPr>
        <w:tc>
          <w:tcPr>
            <w:tcW w:w="1246" w:type="dxa"/>
            <w:vAlign w:val="center"/>
          </w:tcPr>
          <w:p w:rsidR="000E7849" w:rsidRDefault="00B10291">
            <w:pPr>
              <w:jc w:val="center"/>
            </w:pPr>
            <w:r>
              <w:rPr>
                <w:color w:val="000000"/>
                <w:szCs w:val="21"/>
              </w:rPr>
              <w:t>3</w:t>
            </w:r>
          </w:p>
        </w:tc>
        <w:tc>
          <w:tcPr>
            <w:tcW w:w="1288" w:type="dxa"/>
            <w:vAlign w:val="center"/>
          </w:tcPr>
          <w:p w:rsidR="000E7849" w:rsidRDefault="00B10291">
            <w:pPr>
              <w:jc w:val="center"/>
            </w:pPr>
            <w:r>
              <w:rPr>
                <w:color w:val="000000"/>
                <w:szCs w:val="21"/>
              </w:rPr>
              <w:t>138221</w:t>
            </w:r>
          </w:p>
        </w:tc>
        <w:tc>
          <w:tcPr>
            <w:tcW w:w="1271" w:type="dxa"/>
            <w:vAlign w:val="center"/>
          </w:tcPr>
          <w:p w:rsidR="000E7849" w:rsidRDefault="00B10291">
            <w:pPr>
              <w:jc w:val="center"/>
            </w:pPr>
            <w:r>
              <w:rPr>
                <w:color w:val="000000"/>
                <w:szCs w:val="21"/>
              </w:rPr>
              <w:t>绿金</w:t>
            </w:r>
            <w:r>
              <w:rPr>
                <w:color w:val="000000"/>
                <w:szCs w:val="21"/>
              </w:rPr>
              <w:t>6A1</w:t>
            </w:r>
          </w:p>
        </w:tc>
        <w:tc>
          <w:tcPr>
            <w:tcW w:w="1507" w:type="dxa"/>
            <w:vAlign w:val="center"/>
          </w:tcPr>
          <w:p w:rsidR="000E7849" w:rsidRDefault="00B10291">
            <w:pPr>
              <w:jc w:val="right"/>
            </w:pPr>
            <w:r>
              <w:rPr>
                <w:color w:val="000000"/>
                <w:szCs w:val="21"/>
              </w:rPr>
              <w:t>100,000</w:t>
            </w:r>
          </w:p>
        </w:tc>
        <w:tc>
          <w:tcPr>
            <w:tcW w:w="1919" w:type="dxa"/>
            <w:vAlign w:val="center"/>
          </w:tcPr>
          <w:p w:rsidR="000E7849" w:rsidRDefault="00B10291">
            <w:pPr>
              <w:jc w:val="right"/>
            </w:pPr>
            <w:r>
              <w:rPr>
                <w:color w:val="000000"/>
                <w:szCs w:val="21"/>
              </w:rPr>
              <w:t>10,063,000.00</w:t>
            </w:r>
          </w:p>
        </w:tc>
        <w:tc>
          <w:tcPr>
            <w:tcW w:w="1841" w:type="dxa"/>
            <w:vAlign w:val="center"/>
          </w:tcPr>
          <w:p w:rsidR="000E7849" w:rsidRDefault="00B10291">
            <w:pPr>
              <w:jc w:val="right"/>
            </w:pPr>
            <w:r>
              <w:rPr>
                <w:color w:val="000000"/>
                <w:szCs w:val="21"/>
              </w:rPr>
              <w:t>0.75</w:t>
            </w:r>
          </w:p>
        </w:tc>
      </w:tr>
      <w:tr w:rsidR="000E7849">
        <w:trPr>
          <w:jc w:val="center"/>
        </w:trPr>
        <w:tc>
          <w:tcPr>
            <w:tcW w:w="1246" w:type="dxa"/>
            <w:vAlign w:val="center"/>
          </w:tcPr>
          <w:p w:rsidR="000E7849" w:rsidRDefault="00B10291">
            <w:pPr>
              <w:jc w:val="center"/>
            </w:pPr>
            <w:r>
              <w:rPr>
                <w:color w:val="000000"/>
                <w:szCs w:val="21"/>
              </w:rPr>
              <w:t>4</w:t>
            </w:r>
          </w:p>
        </w:tc>
        <w:tc>
          <w:tcPr>
            <w:tcW w:w="1288" w:type="dxa"/>
            <w:vAlign w:val="center"/>
          </w:tcPr>
          <w:p w:rsidR="000E7849" w:rsidRDefault="00B10291">
            <w:pPr>
              <w:jc w:val="center"/>
            </w:pPr>
            <w:r>
              <w:rPr>
                <w:color w:val="000000"/>
                <w:szCs w:val="21"/>
              </w:rPr>
              <w:t>168047</w:t>
            </w:r>
          </w:p>
        </w:tc>
        <w:tc>
          <w:tcPr>
            <w:tcW w:w="1271" w:type="dxa"/>
            <w:vAlign w:val="center"/>
          </w:tcPr>
          <w:p w:rsidR="000E7849" w:rsidRDefault="00B10291">
            <w:pPr>
              <w:jc w:val="center"/>
            </w:pPr>
            <w:r>
              <w:rPr>
                <w:color w:val="000000"/>
                <w:szCs w:val="21"/>
              </w:rPr>
              <w:t>远海租</w:t>
            </w:r>
            <w:r>
              <w:rPr>
                <w:color w:val="000000"/>
                <w:szCs w:val="21"/>
              </w:rPr>
              <w:t>42</w:t>
            </w:r>
          </w:p>
        </w:tc>
        <w:tc>
          <w:tcPr>
            <w:tcW w:w="1507" w:type="dxa"/>
            <w:vAlign w:val="center"/>
          </w:tcPr>
          <w:p w:rsidR="000E7849" w:rsidRDefault="00B10291">
            <w:pPr>
              <w:jc w:val="right"/>
            </w:pPr>
            <w:r>
              <w:rPr>
                <w:color w:val="000000"/>
                <w:szCs w:val="21"/>
              </w:rPr>
              <w:t>100,000</w:t>
            </w:r>
          </w:p>
        </w:tc>
        <w:tc>
          <w:tcPr>
            <w:tcW w:w="1919" w:type="dxa"/>
            <w:vAlign w:val="center"/>
          </w:tcPr>
          <w:p w:rsidR="000E7849" w:rsidRDefault="00B10291">
            <w:pPr>
              <w:jc w:val="right"/>
            </w:pPr>
            <w:r>
              <w:rPr>
                <w:color w:val="000000"/>
                <w:szCs w:val="21"/>
              </w:rPr>
              <w:t>9,999,000.00</w:t>
            </w:r>
          </w:p>
        </w:tc>
        <w:tc>
          <w:tcPr>
            <w:tcW w:w="1841" w:type="dxa"/>
            <w:vAlign w:val="center"/>
          </w:tcPr>
          <w:p w:rsidR="000E7849" w:rsidRDefault="00B10291">
            <w:pPr>
              <w:jc w:val="right"/>
            </w:pPr>
            <w:r>
              <w:rPr>
                <w:color w:val="000000"/>
                <w:szCs w:val="21"/>
              </w:rPr>
              <w:t>0.74</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49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495"/>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49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497"/>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49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8</w:t>
      </w:r>
      <w:r w:rsidRPr="00224952">
        <w:rPr>
          <w:color w:val="000000"/>
          <w:szCs w:val="21"/>
        </w:rPr>
        <w:t>月</w:t>
      </w:r>
      <w:r w:rsidRPr="00224952">
        <w:rPr>
          <w:color w:val="000000"/>
          <w:szCs w:val="21"/>
        </w:rPr>
        <w:t>7</w:t>
      </w:r>
      <w:r w:rsidRPr="00224952">
        <w:rPr>
          <w:color w:val="000000"/>
          <w:szCs w:val="21"/>
        </w:rPr>
        <w:t>日，江西省交通建设工程质量监督管理局对中国建筑股份有限公司违反交通法规的行为罚款五万元。</w:t>
      </w:r>
      <w:r w:rsidRPr="00224952">
        <w:rPr>
          <w:color w:val="000000"/>
          <w:szCs w:val="21"/>
        </w:rPr>
        <w:t>2019</w:t>
      </w:r>
      <w:r w:rsidRPr="00224952">
        <w:rPr>
          <w:color w:val="000000"/>
          <w:szCs w:val="21"/>
        </w:rPr>
        <w:t>年</w:t>
      </w:r>
      <w:r w:rsidRPr="00224952">
        <w:rPr>
          <w:color w:val="000000"/>
          <w:szCs w:val="21"/>
        </w:rPr>
        <w:t>9</w:t>
      </w:r>
      <w:r w:rsidRPr="00224952">
        <w:rPr>
          <w:color w:val="000000"/>
          <w:szCs w:val="21"/>
        </w:rPr>
        <w:t>月</w:t>
      </w:r>
      <w:r w:rsidRPr="00224952">
        <w:rPr>
          <w:color w:val="000000"/>
          <w:szCs w:val="21"/>
        </w:rPr>
        <w:t>18</w:t>
      </w:r>
      <w:r w:rsidRPr="00224952">
        <w:rPr>
          <w:color w:val="000000"/>
          <w:szCs w:val="21"/>
        </w:rPr>
        <w:t>日，深圳市住房和建设局对中国建筑股份有限公司违反《中华人民共和国安全生产法》第三十八条第一款</w:t>
      </w:r>
      <w:r w:rsidRPr="00224952">
        <w:rPr>
          <w:color w:val="000000"/>
          <w:szCs w:val="21"/>
        </w:rPr>
        <w:t>“</w:t>
      </w:r>
      <w:r w:rsidRPr="00224952">
        <w:rPr>
          <w:color w:val="000000"/>
          <w:szCs w:val="21"/>
        </w:rPr>
        <w:t>生产经营单位应当建立健全生产安全事故隐患排查治理制度，采取技术、管理措施，及时发现并消除事故隐患，事故隐患排查治理情况应当如实记录，并向从业人员通报</w:t>
      </w:r>
      <w:r w:rsidRPr="00224952">
        <w:rPr>
          <w:color w:val="000000"/>
          <w:szCs w:val="21"/>
        </w:rPr>
        <w:t>”</w:t>
      </w:r>
      <w:r w:rsidRPr="00224952">
        <w:rPr>
          <w:color w:val="000000"/>
          <w:szCs w:val="21"/>
        </w:rPr>
        <w:t>的行为罚款</w:t>
      </w:r>
      <w:r w:rsidRPr="00224952">
        <w:rPr>
          <w:color w:val="000000"/>
          <w:szCs w:val="21"/>
        </w:rPr>
        <w:t>50000</w:t>
      </w:r>
      <w:r w:rsidRPr="00224952">
        <w:rPr>
          <w:color w:val="000000"/>
          <w:szCs w:val="21"/>
        </w:rPr>
        <w:t>元。</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4</w:t>
      </w:r>
      <w:r w:rsidRPr="00224952">
        <w:rPr>
          <w:color w:val="000000"/>
          <w:szCs w:val="21"/>
        </w:rPr>
        <w:t>日，国家税务总局北京市海淀区税务局对中国建筑股份有限公司未依法履行职责的行为进行罚款。</w:t>
      </w:r>
      <w:r w:rsidRPr="00224952">
        <w:rPr>
          <w:color w:val="000000"/>
          <w:szCs w:val="21"/>
        </w:rPr>
        <w:t>2020</w:t>
      </w:r>
      <w:r w:rsidRPr="00224952">
        <w:rPr>
          <w:color w:val="000000"/>
          <w:szCs w:val="21"/>
        </w:rPr>
        <w:t>年</w:t>
      </w:r>
      <w:r w:rsidRPr="00224952">
        <w:rPr>
          <w:color w:val="000000"/>
          <w:szCs w:val="21"/>
        </w:rPr>
        <w:t>3</w:t>
      </w:r>
      <w:r w:rsidRPr="00224952">
        <w:rPr>
          <w:color w:val="000000"/>
          <w:szCs w:val="21"/>
        </w:rPr>
        <w:t>月</w:t>
      </w:r>
      <w:r w:rsidRPr="00224952">
        <w:rPr>
          <w:color w:val="000000"/>
          <w:szCs w:val="21"/>
        </w:rPr>
        <w:t>19</w:t>
      </w:r>
      <w:r w:rsidRPr="00224952">
        <w:rPr>
          <w:color w:val="000000"/>
          <w:szCs w:val="21"/>
        </w:rPr>
        <w:t>日，西安市人力资源和社会保障局依据《西安市农民工工资保障办法》第二十三条第一项，对中国建筑股份有限公司</w:t>
      </w:r>
      <w:r w:rsidRPr="00224952">
        <w:rPr>
          <w:color w:val="000000"/>
          <w:szCs w:val="21"/>
        </w:rPr>
        <w:t>“</w:t>
      </w:r>
      <w:r w:rsidRPr="00224952">
        <w:rPr>
          <w:color w:val="000000"/>
          <w:szCs w:val="21"/>
        </w:rPr>
        <w:t>未按本办法规定预存农民工工资支付保证金</w:t>
      </w:r>
      <w:r w:rsidRPr="00224952">
        <w:rPr>
          <w:color w:val="000000"/>
          <w:szCs w:val="21"/>
        </w:rPr>
        <w:t>”</w:t>
      </w:r>
      <w:r w:rsidRPr="00224952">
        <w:rPr>
          <w:color w:val="000000"/>
          <w:szCs w:val="21"/>
        </w:rPr>
        <w:t>的行为罚款</w:t>
      </w:r>
      <w:r w:rsidRPr="00224952">
        <w:rPr>
          <w:color w:val="000000"/>
          <w:szCs w:val="21"/>
        </w:rPr>
        <w:t>10000</w:t>
      </w:r>
      <w:r w:rsidRPr="00224952">
        <w:rPr>
          <w:color w:val="000000"/>
          <w:szCs w:val="21"/>
        </w:rPr>
        <w:t>元。</w:t>
      </w:r>
      <w:r w:rsidRPr="00224952">
        <w:rPr>
          <w:color w:val="000000"/>
          <w:szCs w:val="21"/>
        </w:rPr>
        <w:t>2020</w:t>
      </w:r>
      <w:r w:rsidRPr="00224952">
        <w:rPr>
          <w:color w:val="000000"/>
          <w:szCs w:val="21"/>
        </w:rPr>
        <w:t>年</w:t>
      </w:r>
      <w:r w:rsidRPr="00224952">
        <w:rPr>
          <w:color w:val="000000"/>
          <w:szCs w:val="21"/>
        </w:rPr>
        <w:t>5</w:t>
      </w:r>
      <w:r w:rsidRPr="00224952">
        <w:rPr>
          <w:color w:val="000000"/>
          <w:szCs w:val="21"/>
        </w:rPr>
        <w:t>月</w:t>
      </w:r>
      <w:r w:rsidRPr="00224952">
        <w:rPr>
          <w:color w:val="000000"/>
          <w:szCs w:val="21"/>
        </w:rPr>
        <w:t>7</w:t>
      </w:r>
      <w:r w:rsidRPr="00224952">
        <w:rPr>
          <w:color w:val="000000"/>
          <w:szCs w:val="21"/>
        </w:rPr>
        <w:t>日，江西省交通建设工程质量监督管理局对中国建筑股份有限公司</w:t>
      </w:r>
      <w:r w:rsidRPr="00224952">
        <w:rPr>
          <w:color w:val="000000"/>
          <w:szCs w:val="21"/>
        </w:rPr>
        <w:t xml:space="preserve"> “</w:t>
      </w:r>
      <w:r w:rsidRPr="00224952">
        <w:rPr>
          <w:color w:val="000000"/>
          <w:szCs w:val="21"/>
        </w:rPr>
        <w:t>中国建筑股份有限公司井冈山航电枢纽工程项目</w:t>
      </w:r>
      <w:r w:rsidRPr="00224952">
        <w:rPr>
          <w:color w:val="000000"/>
          <w:szCs w:val="21"/>
        </w:rPr>
        <w:t>A1</w:t>
      </w:r>
      <w:r w:rsidRPr="00224952">
        <w:rPr>
          <w:color w:val="000000"/>
          <w:szCs w:val="21"/>
        </w:rPr>
        <w:t>合同段从事电焊作业的陈子高未按照国家有关规定经专门的安全作业培训取得相应特种作业资格</w:t>
      </w:r>
      <w:r w:rsidRPr="00224952">
        <w:rPr>
          <w:color w:val="000000"/>
          <w:szCs w:val="21"/>
        </w:rPr>
        <w:t>”</w:t>
      </w:r>
      <w:r w:rsidRPr="00224952">
        <w:rPr>
          <w:color w:val="000000"/>
          <w:szCs w:val="21"/>
        </w:rPr>
        <w:t>的行为罚款</w:t>
      </w:r>
      <w:r w:rsidRPr="00224952">
        <w:rPr>
          <w:color w:val="000000"/>
          <w:szCs w:val="21"/>
        </w:rPr>
        <w:t>2</w:t>
      </w:r>
      <w:r w:rsidRPr="00224952">
        <w:rPr>
          <w:color w:val="000000"/>
          <w:szCs w:val="21"/>
        </w:rPr>
        <w:t>万元。</w:t>
      </w:r>
    </w:p>
    <w:p w:rsidR="000E7849" w:rsidRDefault="00B10291">
      <w:pPr>
        <w:spacing w:line="360" w:lineRule="auto"/>
        <w:ind w:firstLineChars="200" w:firstLine="420"/>
        <w:rPr>
          <w:color w:val="000000"/>
          <w:szCs w:val="21"/>
        </w:rPr>
      </w:pPr>
      <w:r>
        <w:rPr>
          <w:color w:val="000000"/>
          <w:szCs w:val="21"/>
        </w:rPr>
        <w:t>本基金投资</w:t>
      </w:r>
      <w:r>
        <w:rPr>
          <w:color w:val="000000"/>
          <w:szCs w:val="21"/>
        </w:rPr>
        <w:t>20</w:t>
      </w:r>
      <w:r>
        <w:rPr>
          <w:color w:val="000000"/>
          <w:szCs w:val="21"/>
        </w:rPr>
        <w:t>中建</w:t>
      </w:r>
      <w:r>
        <w:rPr>
          <w:color w:val="000000"/>
          <w:szCs w:val="21"/>
        </w:rPr>
        <w:t>MTN001</w:t>
      </w:r>
      <w:r>
        <w:rPr>
          <w:color w:val="000000"/>
          <w:szCs w:val="21"/>
        </w:rPr>
        <w:t>的投资决策程序符合公司投资制度的规定。</w:t>
      </w:r>
    </w:p>
    <w:p w:rsidR="000E7849" w:rsidRDefault="00B10291">
      <w:pPr>
        <w:spacing w:line="360" w:lineRule="auto"/>
        <w:ind w:firstLineChars="200" w:firstLine="420"/>
        <w:rPr>
          <w:color w:val="000000"/>
          <w:szCs w:val="21"/>
        </w:rPr>
      </w:pPr>
      <w:r>
        <w:rPr>
          <w:color w:val="000000"/>
          <w:szCs w:val="21"/>
        </w:rPr>
        <w:t>除</w:t>
      </w:r>
      <w:r>
        <w:rPr>
          <w:color w:val="000000"/>
          <w:szCs w:val="21"/>
        </w:rPr>
        <w:t>20</w:t>
      </w:r>
      <w:r>
        <w:rPr>
          <w:color w:val="000000"/>
          <w:szCs w:val="21"/>
        </w:rPr>
        <w:t>中建</w:t>
      </w:r>
      <w:r>
        <w:rPr>
          <w:color w:val="000000"/>
          <w:szCs w:val="21"/>
        </w:rPr>
        <w:t>MTN001</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19,009.04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43,634,607.90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37,500.00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43,691,116.94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49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50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0E7849" w:rsidRDefault="00B10291">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0E7849" w:rsidRDefault="000E784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0E7849" w:rsidRDefault="000E7849">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0E7849" w:rsidRDefault="00B10291">
            <w:pPr>
              <w:jc w:val="center"/>
            </w:pPr>
            <w:r>
              <w:rPr>
                <w:bCs/>
                <w:color w:val="000000"/>
                <w:szCs w:val="21"/>
              </w:rPr>
              <w:t>996</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996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1,254,137.92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1,232,650,848.02</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98.68%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16,470,523.57</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1.32%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50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0E7849">
        <w:trPr>
          <w:jc w:val="center"/>
        </w:trPr>
        <w:tc>
          <w:tcPr>
            <w:tcW w:w="827" w:type="dxa"/>
            <w:vAlign w:val="center"/>
          </w:tcPr>
          <w:p w:rsidR="000E7849" w:rsidRDefault="00B10291">
            <w:pPr>
              <w:jc w:val="center"/>
            </w:pPr>
            <w:r>
              <w:rPr>
                <w:color w:val="000000"/>
                <w:szCs w:val="21"/>
              </w:rPr>
              <w:t>1</w:t>
            </w:r>
          </w:p>
        </w:tc>
        <w:tc>
          <w:tcPr>
            <w:tcW w:w="3827" w:type="dxa"/>
            <w:vAlign w:val="center"/>
          </w:tcPr>
          <w:p w:rsidR="000E7849" w:rsidRDefault="00B10291">
            <w:pPr>
              <w:jc w:val="left"/>
            </w:pPr>
            <w:r>
              <w:rPr>
                <w:color w:val="000000"/>
                <w:szCs w:val="21"/>
              </w:rPr>
              <w:t>张竹敏</w:t>
            </w:r>
          </w:p>
        </w:tc>
        <w:tc>
          <w:tcPr>
            <w:tcW w:w="2268" w:type="dxa"/>
            <w:vAlign w:val="center"/>
          </w:tcPr>
          <w:p w:rsidR="000E7849" w:rsidRDefault="00B10291">
            <w:pPr>
              <w:jc w:val="right"/>
            </w:pPr>
            <w:r>
              <w:rPr>
                <w:color w:val="000000"/>
                <w:szCs w:val="21"/>
              </w:rPr>
              <w:t>553,347.00</w:t>
            </w:r>
          </w:p>
        </w:tc>
        <w:tc>
          <w:tcPr>
            <w:tcW w:w="2100" w:type="dxa"/>
            <w:vAlign w:val="center"/>
          </w:tcPr>
          <w:p w:rsidR="000E7849" w:rsidRDefault="00B10291">
            <w:pPr>
              <w:jc w:val="right"/>
            </w:pPr>
            <w:r>
              <w:rPr>
                <w:color w:val="000000"/>
                <w:szCs w:val="21"/>
              </w:rPr>
              <w:t>24.27%</w:t>
            </w:r>
          </w:p>
        </w:tc>
      </w:tr>
      <w:tr w:rsidR="000E7849">
        <w:trPr>
          <w:jc w:val="center"/>
        </w:trPr>
        <w:tc>
          <w:tcPr>
            <w:tcW w:w="827" w:type="dxa"/>
            <w:vAlign w:val="center"/>
          </w:tcPr>
          <w:p w:rsidR="000E7849" w:rsidRDefault="00B10291">
            <w:pPr>
              <w:jc w:val="center"/>
            </w:pPr>
            <w:r>
              <w:rPr>
                <w:color w:val="000000"/>
                <w:szCs w:val="21"/>
              </w:rPr>
              <w:t>2</w:t>
            </w:r>
          </w:p>
        </w:tc>
        <w:tc>
          <w:tcPr>
            <w:tcW w:w="3827" w:type="dxa"/>
            <w:vAlign w:val="center"/>
          </w:tcPr>
          <w:p w:rsidR="000E7849" w:rsidRDefault="00B10291">
            <w:pPr>
              <w:jc w:val="left"/>
            </w:pPr>
            <w:r>
              <w:rPr>
                <w:color w:val="000000"/>
                <w:szCs w:val="21"/>
              </w:rPr>
              <w:t>中行</w:t>
            </w:r>
            <w:r>
              <w:rPr>
                <w:color w:val="000000"/>
                <w:szCs w:val="21"/>
              </w:rPr>
              <w:t>-</w:t>
            </w:r>
            <w:r>
              <w:rPr>
                <w:color w:val="000000"/>
                <w:szCs w:val="21"/>
              </w:rPr>
              <w:t>哈尔滨东安发动机（集团）有限公司企业年金计划</w:t>
            </w:r>
            <w:r>
              <w:rPr>
                <w:color w:val="000000"/>
                <w:szCs w:val="21"/>
              </w:rPr>
              <w:t>-</w:t>
            </w:r>
            <w:r>
              <w:rPr>
                <w:color w:val="000000"/>
                <w:szCs w:val="21"/>
              </w:rPr>
              <w:t>泰康</w:t>
            </w:r>
          </w:p>
        </w:tc>
        <w:tc>
          <w:tcPr>
            <w:tcW w:w="2268" w:type="dxa"/>
            <w:vAlign w:val="center"/>
          </w:tcPr>
          <w:p w:rsidR="000E7849" w:rsidRDefault="00B10291">
            <w:pPr>
              <w:jc w:val="right"/>
            </w:pPr>
            <w:r>
              <w:rPr>
                <w:color w:val="000000"/>
                <w:szCs w:val="21"/>
              </w:rPr>
              <w:t>541,765.00</w:t>
            </w:r>
          </w:p>
        </w:tc>
        <w:tc>
          <w:tcPr>
            <w:tcW w:w="2100" w:type="dxa"/>
            <w:vAlign w:val="center"/>
          </w:tcPr>
          <w:p w:rsidR="000E7849" w:rsidRDefault="00B10291">
            <w:pPr>
              <w:jc w:val="right"/>
            </w:pPr>
            <w:r>
              <w:rPr>
                <w:color w:val="000000"/>
                <w:szCs w:val="21"/>
              </w:rPr>
              <w:t>23.77%</w:t>
            </w:r>
          </w:p>
        </w:tc>
      </w:tr>
      <w:tr w:rsidR="000E7849">
        <w:trPr>
          <w:jc w:val="center"/>
        </w:trPr>
        <w:tc>
          <w:tcPr>
            <w:tcW w:w="827" w:type="dxa"/>
            <w:vAlign w:val="center"/>
          </w:tcPr>
          <w:p w:rsidR="000E7849" w:rsidRDefault="00B10291">
            <w:pPr>
              <w:jc w:val="center"/>
            </w:pPr>
            <w:r>
              <w:rPr>
                <w:color w:val="000000"/>
                <w:szCs w:val="21"/>
              </w:rPr>
              <w:t>3</w:t>
            </w:r>
          </w:p>
        </w:tc>
        <w:tc>
          <w:tcPr>
            <w:tcW w:w="3827" w:type="dxa"/>
            <w:vAlign w:val="center"/>
          </w:tcPr>
          <w:p w:rsidR="000E7849" w:rsidRDefault="00B10291">
            <w:pPr>
              <w:jc w:val="left"/>
            </w:pPr>
            <w:r>
              <w:rPr>
                <w:color w:val="000000"/>
                <w:szCs w:val="21"/>
              </w:rPr>
              <w:t>刘颖</w:t>
            </w:r>
          </w:p>
        </w:tc>
        <w:tc>
          <w:tcPr>
            <w:tcW w:w="2268" w:type="dxa"/>
            <w:vAlign w:val="center"/>
          </w:tcPr>
          <w:p w:rsidR="000E7849" w:rsidRDefault="00B10291">
            <w:pPr>
              <w:jc w:val="right"/>
            </w:pPr>
            <w:r>
              <w:rPr>
                <w:color w:val="000000"/>
                <w:szCs w:val="21"/>
              </w:rPr>
              <w:t>277,800.00</w:t>
            </w:r>
          </w:p>
        </w:tc>
        <w:tc>
          <w:tcPr>
            <w:tcW w:w="2100" w:type="dxa"/>
            <w:vAlign w:val="center"/>
          </w:tcPr>
          <w:p w:rsidR="000E7849" w:rsidRDefault="00B10291">
            <w:pPr>
              <w:jc w:val="right"/>
            </w:pPr>
            <w:r>
              <w:rPr>
                <w:color w:val="000000"/>
                <w:szCs w:val="21"/>
              </w:rPr>
              <w:t>12.19%</w:t>
            </w:r>
          </w:p>
        </w:tc>
      </w:tr>
      <w:tr w:rsidR="000E7849">
        <w:trPr>
          <w:jc w:val="center"/>
        </w:trPr>
        <w:tc>
          <w:tcPr>
            <w:tcW w:w="827" w:type="dxa"/>
            <w:vAlign w:val="center"/>
          </w:tcPr>
          <w:p w:rsidR="000E7849" w:rsidRDefault="00B10291">
            <w:pPr>
              <w:jc w:val="center"/>
            </w:pPr>
            <w:r>
              <w:rPr>
                <w:color w:val="000000"/>
                <w:szCs w:val="21"/>
              </w:rPr>
              <w:t>4</w:t>
            </w:r>
          </w:p>
        </w:tc>
        <w:tc>
          <w:tcPr>
            <w:tcW w:w="3827" w:type="dxa"/>
            <w:vAlign w:val="center"/>
          </w:tcPr>
          <w:p w:rsidR="000E7849" w:rsidRDefault="00B10291">
            <w:pPr>
              <w:jc w:val="left"/>
            </w:pPr>
            <w:r>
              <w:rPr>
                <w:color w:val="000000"/>
                <w:szCs w:val="21"/>
              </w:rPr>
              <w:t>曹绍许</w:t>
            </w:r>
          </w:p>
        </w:tc>
        <w:tc>
          <w:tcPr>
            <w:tcW w:w="2268" w:type="dxa"/>
            <w:vAlign w:val="center"/>
          </w:tcPr>
          <w:p w:rsidR="000E7849" w:rsidRDefault="00B10291">
            <w:pPr>
              <w:jc w:val="right"/>
            </w:pPr>
            <w:r>
              <w:rPr>
                <w:color w:val="000000"/>
                <w:szCs w:val="21"/>
              </w:rPr>
              <w:t>133,600.00</w:t>
            </w:r>
          </w:p>
        </w:tc>
        <w:tc>
          <w:tcPr>
            <w:tcW w:w="2100" w:type="dxa"/>
            <w:vAlign w:val="center"/>
          </w:tcPr>
          <w:p w:rsidR="000E7849" w:rsidRDefault="00B10291">
            <w:pPr>
              <w:jc w:val="right"/>
            </w:pPr>
            <w:r>
              <w:rPr>
                <w:color w:val="000000"/>
                <w:szCs w:val="21"/>
              </w:rPr>
              <w:t>5.86%</w:t>
            </w:r>
          </w:p>
        </w:tc>
      </w:tr>
      <w:tr w:rsidR="000E7849">
        <w:trPr>
          <w:jc w:val="center"/>
        </w:trPr>
        <w:tc>
          <w:tcPr>
            <w:tcW w:w="827" w:type="dxa"/>
            <w:vAlign w:val="center"/>
          </w:tcPr>
          <w:p w:rsidR="000E7849" w:rsidRDefault="00B10291">
            <w:pPr>
              <w:jc w:val="center"/>
            </w:pPr>
            <w:r>
              <w:rPr>
                <w:color w:val="000000"/>
                <w:szCs w:val="21"/>
              </w:rPr>
              <w:t>5</w:t>
            </w:r>
          </w:p>
        </w:tc>
        <w:tc>
          <w:tcPr>
            <w:tcW w:w="3827" w:type="dxa"/>
            <w:vAlign w:val="center"/>
          </w:tcPr>
          <w:p w:rsidR="000E7849" w:rsidRDefault="00B10291">
            <w:pPr>
              <w:jc w:val="left"/>
            </w:pPr>
            <w:r>
              <w:rPr>
                <w:color w:val="000000"/>
                <w:szCs w:val="21"/>
              </w:rPr>
              <w:t>刘隆进</w:t>
            </w:r>
          </w:p>
        </w:tc>
        <w:tc>
          <w:tcPr>
            <w:tcW w:w="2268" w:type="dxa"/>
            <w:vAlign w:val="center"/>
          </w:tcPr>
          <w:p w:rsidR="000E7849" w:rsidRDefault="00B10291">
            <w:pPr>
              <w:jc w:val="right"/>
            </w:pPr>
            <w:r>
              <w:rPr>
                <w:color w:val="000000"/>
                <w:szCs w:val="21"/>
              </w:rPr>
              <w:t>116,900.00</w:t>
            </w:r>
          </w:p>
        </w:tc>
        <w:tc>
          <w:tcPr>
            <w:tcW w:w="2100" w:type="dxa"/>
            <w:vAlign w:val="center"/>
          </w:tcPr>
          <w:p w:rsidR="000E7849" w:rsidRDefault="00B10291">
            <w:pPr>
              <w:jc w:val="right"/>
            </w:pPr>
            <w:r>
              <w:rPr>
                <w:color w:val="000000"/>
                <w:szCs w:val="21"/>
              </w:rPr>
              <w:t>5.13%</w:t>
            </w:r>
          </w:p>
        </w:tc>
      </w:tr>
      <w:tr w:rsidR="000E7849">
        <w:trPr>
          <w:jc w:val="center"/>
        </w:trPr>
        <w:tc>
          <w:tcPr>
            <w:tcW w:w="827" w:type="dxa"/>
            <w:vAlign w:val="center"/>
          </w:tcPr>
          <w:p w:rsidR="000E7849" w:rsidRDefault="00B10291">
            <w:pPr>
              <w:jc w:val="center"/>
            </w:pPr>
            <w:r>
              <w:rPr>
                <w:color w:val="000000"/>
                <w:szCs w:val="21"/>
              </w:rPr>
              <w:t>6</w:t>
            </w:r>
          </w:p>
        </w:tc>
        <w:tc>
          <w:tcPr>
            <w:tcW w:w="3827" w:type="dxa"/>
            <w:vAlign w:val="center"/>
          </w:tcPr>
          <w:p w:rsidR="000E7849" w:rsidRDefault="00B10291">
            <w:pPr>
              <w:jc w:val="left"/>
            </w:pPr>
            <w:r>
              <w:rPr>
                <w:color w:val="000000"/>
                <w:szCs w:val="21"/>
              </w:rPr>
              <w:t>董小兰</w:t>
            </w:r>
          </w:p>
        </w:tc>
        <w:tc>
          <w:tcPr>
            <w:tcW w:w="2268" w:type="dxa"/>
            <w:vAlign w:val="center"/>
          </w:tcPr>
          <w:p w:rsidR="000E7849" w:rsidRDefault="00B10291">
            <w:pPr>
              <w:jc w:val="right"/>
            </w:pPr>
            <w:r>
              <w:rPr>
                <w:color w:val="000000"/>
                <w:szCs w:val="21"/>
              </w:rPr>
              <w:t>57,600.00</w:t>
            </w:r>
          </w:p>
        </w:tc>
        <w:tc>
          <w:tcPr>
            <w:tcW w:w="2100" w:type="dxa"/>
            <w:vAlign w:val="center"/>
          </w:tcPr>
          <w:p w:rsidR="000E7849" w:rsidRDefault="00B10291">
            <w:pPr>
              <w:jc w:val="right"/>
            </w:pPr>
            <w:r>
              <w:rPr>
                <w:color w:val="000000"/>
                <w:szCs w:val="21"/>
              </w:rPr>
              <w:t>2.53%</w:t>
            </w:r>
          </w:p>
        </w:tc>
      </w:tr>
      <w:tr w:rsidR="000E7849">
        <w:trPr>
          <w:jc w:val="center"/>
        </w:trPr>
        <w:tc>
          <w:tcPr>
            <w:tcW w:w="827" w:type="dxa"/>
            <w:vAlign w:val="center"/>
          </w:tcPr>
          <w:p w:rsidR="000E7849" w:rsidRDefault="00B10291">
            <w:pPr>
              <w:jc w:val="center"/>
            </w:pPr>
            <w:r>
              <w:rPr>
                <w:color w:val="000000"/>
                <w:szCs w:val="21"/>
              </w:rPr>
              <w:t>7</w:t>
            </w:r>
          </w:p>
        </w:tc>
        <w:tc>
          <w:tcPr>
            <w:tcW w:w="3827" w:type="dxa"/>
            <w:vAlign w:val="center"/>
          </w:tcPr>
          <w:p w:rsidR="000E7849" w:rsidRDefault="00B10291">
            <w:pPr>
              <w:jc w:val="left"/>
            </w:pPr>
            <w:r>
              <w:rPr>
                <w:color w:val="000000"/>
                <w:szCs w:val="21"/>
              </w:rPr>
              <w:t>甄湘军</w:t>
            </w:r>
          </w:p>
        </w:tc>
        <w:tc>
          <w:tcPr>
            <w:tcW w:w="2268" w:type="dxa"/>
            <w:vAlign w:val="center"/>
          </w:tcPr>
          <w:p w:rsidR="000E7849" w:rsidRDefault="00B10291">
            <w:pPr>
              <w:jc w:val="right"/>
            </w:pPr>
            <w:r>
              <w:rPr>
                <w:color w:val="000000"/>
                <w:szCs w:val="21"/>
              </w:rPr>
              <w:t>57,168.00</w:t>
            </w:r>
          </w:p>
        </w:tc>
        <w:tc>
          <w:tcPr>
            <w:tcW w:w="2100" w:type="dxa"/>
            <w:vAlign w:val="center"/>
          </w:tcPr>
          <w:p w:rsidR="000E7849" w:rsidRDefault="00B10291">
            <w:pPr>
              <w:jc w:val="right"/>
            </w:pPr>
            <w:r>
              <w:rPr>
                <w:color w:val="000000"/>
                <w:szCs w:val="21"/>
              </w:rPr>
              <w:t>2.51%</w:t>
            </w:r>
          </w:p>
        </w:tc>
      </w:tr>
      <w:tr w:rsidR="000E7849">
        <w:trPr>
          <w:jc w:val="center"/>
        </w:trPr>
        <w:tc>
          <w:tcPr>
            <w:tcW w:w="827" w:type="dxa"/>
            <w:vAlign w:val="center"/>
          </w:tcPr>
          <w:p w:rsidR="000E7849" w:rsidRDefault="00B10291">
            <w:pPr>
              <w:jc w:val="center"/>
            </w:pPr>
            <w:r>
              <w:rPr>
                <w:color w:val="000000"/>
                <w:szCs w:val="21"/>
              </w:rPr>
              <w:t>8</w:t>
            </w:r>
          </w:p>
        </w:tc>
        <w:tc>
          <w:tcPr>
            <w:tcW w:w="3827" w:type="dxa"/>
            <w:vAlign w:val="center"/>
          </w:tcPr>
          <w:p w:rsidR="000E7849" w:rsidRDefault="00B10291">
            <w:pPr>
              <w:jc w:val="left"/>
            </w:pPr>
            <w:r>
              <w:rPr>
                <w:color w:val="000000"/>
                <w:szCs w:val="21"/>
              </w:rPr>
              <w:t>刘玉章</w:t>
            </w:r>
          </w:p>
        </w:tc>
        <w:tc>
          <w:tcPr>
            <w:tcW w:w="2268" w:type="dxa"/>
            <w:vAlign w:val="center"/>
          </w:tcPr>
          <w:p w:rsidR="000E7849" w:rsidRDefault="00B10291">
            <w:pPr>
              <w:jc w:val="right"/>
            </w:pPr>
            <w:r>
              <w:rPr>
                <w:color w:val="000000"/>
                <w:szCs w:val="21"/>
              </w:rPr>
              <w:t>52,400.00</w:t>
            </w:r>
          </w:p>
        </w:tc>
        <w:tc>
          <w:tcPr>
            <w:tcW w:w="2100" w:type="dxa"/>
            <w:vAlign w:val="center"/>
          </w:tcPr>
          <w:p w:rsidR="000E7849" w:rsidRDefault="00B10291">
            <w:pPr>
              <w:jc w:val="right"/>
            </w:pPr>
            <w:r>
              <w:rPr>
                <w:color w:val="000000"/>
                <w:szCs w:val="21"/>
              </w:rPr>
              <w:t>2.30%</w:t>
            </w:r>
          </w:p>
        </w:tc>
      </w:tr>
      <w:tr w:rsidR="000E7849">
        <w:trPr>
          <w:jc w:val="center"/>
        </w:trPr>
        <w:tc>
          <w:tcPr>
            <w:tcW w:w="827" w:type="dxa"/>
            <w:vAlign w:val="center"/>
          </w:tcPr>
          <w:p w:rsidR="000E7849" w:rsidRDefault="00B10291">
            <w:pPr>
              <w:jc w:val="center"/>
            </w:pPr>
            <w:r>
              <w:rPr>
                <w:color w:val="000000"/>
                <w:szCs w:val="21"/>
              </w:rPr>
              <w:t>9</w:t>
            </w:r>
          </w:p>
        </w:tc>
        <w:tc>
          <w:tcPr>
            <w:tcW w:w="3827" w:type="dxa"/>
            <w:vAlign w:val="center"/>
          </w:tcPr>
          <w:p w:rsidR="000E7849" w:rsidRDefault="00B10291">
            <w:pPr>
              <w:jc w:val="left"/>
            </w:pPr>
            <w:r>
              <w:rPr>
                <w:color w:val="000000"/>
                <w:szCs w:val="21"/>
              </w:rPr>
              <w:t>安瑜</w:t>
            </w:r>
          </w:p>
        </w:tc>
        <w:tc>
          <w:tcPr>
            <w:tcW w:w="2268" w:type="dxa"/>
            <w:vAlign w:val="center"/>
          </w:tcPr>
          <w:p w:rsidR="000E7849" w:rsidRDefault="00B10291">
            <w:pPr>
              <w:jc w:val="right"/>
            </w:pPr>
            <w:r>
              <w:rPr>
                <w:color w:val="000000"/>
                <w:szCs w:val="21"/>
              </w:rPr>
              <w:t>50,000.00</w:t>
            </w:r>
          </w:p>
        </w:tc>
        <w:tc>
          <w:tcPr>
            <w:tcW w:w="2100" w:type="dxa"/>
            <w:vAlign w:val="center"/>
          </w:tcPr>
          <w:p w:rsidR="000E7849" w:rsidRDefault="00B10291">
            <w:pPr>
              <w:jc w:val="right"/>
            </w:pPr>
            <w:r>
              <w:rPr>
                <w:color w:val="000000"/>
                <w:szCs w:val="21"/>
              </w:rPr>
              <w:t>2.19%</w:t>
            </w:r>
          </w:p>
        </w:tc>
      </w:tr>
      <w:tr w:rsidR="000E7849">
        <w:trPr>
          <w:jc w:val="center"/>
        </w:trPr>
        <w:tc>
          <w:tcPr>
            <w:tcW w:w="827" w:type="dxa"/>
            <w:vAlign w:val="center"/>
          </w:tcPr>
          <w:p w:rsidR="000E7849" w:rsidRDefault="00B10291">
            <w:pPr>
              <w:jc w:val="center"/>
            </w:pPr>
            <w:r>
              <w:rPr>
                <w:color w:val="000000"/>
                <w:szCs w:val="21"/>
              </w:rPr>
              <w:t>10</w:t>
            </w:r>
          </w:p>
        </w:tc>
        <w:tc>
          <w:tcPr>
            <w:tcW w:w="3827" w:type="dxa"/>
            <w:vAlign w:val="center"/>
          </w:tcPr>
          <w:p w:rsidR="000E7849" w:rsidRDefault="00B10291">
            <w:pPr>
              <w:jc w:val="left"/>
            </w:pPr>
            <w:r>
              <w:rPr>
                <w:color w:val="000000"/>
                <w:szCs w:val="21"/>
              </w:rPr>
              <w:t>余郑华</w:t>
            </w:r>
          </w:p>
        </w:tc>
        <w:tc>
          <w:tcPr>
            <w:tcW w:w="2268" w:type="dxa"/>
            <w:vAlign w:val="center"/>
          </w:tcPr>
          <w:p w:rsidR="000E7849" w:rsidRDefault="00B10291">
            <w:pPr>
              <w:jc w:val="right"/>
            </w:pPr>
            <w:r>
              <w:rPr>
                <w:color w:val="000000"/>
                <w:szCs w:val="21"/>
              </w:rPr>
              <w:t>47,800.00</w:t>
            </w:r>
          </w:p>
        </w:tc>
        <w:tc>
          <w:tcPr>
            <w:tcW w:w="2100" w:type="dxa"/>
            <w:vAlign w:val="center"/>
          </w:tcPr>
          <w:p w:rsidR="000E7849" w:rsidRDefault="00B10291">
            <w:pPr>
              <w:jc w:val="right"/>
            </w:pPr>
            <w:r>
              <w:rPr>
                <w:color w:val="000000"/>
                <w:szCs w:val="21"/>
              </w:rPr>
              <w:t>2.10%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502"/>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55.58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503"/>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504"/>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2012</w:t>
            </w:r>
            <w:r w:rsidRPr="00224952">
              <w:rPr>
                <w:szCs w:val="21"/>
              </w:rPr>
              <w:t>年</w:t>
            </w:r>
            <w:r w:rsidRPr="00224952">
              <w:rPr>
                <w:szCs w:val="21"/>
              </w:rPr>
              <w:t>6</w:t>
            </w:r>
            <w:r w:rsidRPr="00224952">
              <w:rPr>
                <w:szCs w:val="21"/>
              </w:rPr>
              <w:t>月</w:t>
            </w:r>
            <w:r w:rsidRPr="00224952">
              <w:rPr>
                <w:szCs w:val="21"/>
              </w:rPr>
              <w:t>19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1,685,312,169.47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1,249,121,371.59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1,249,121,371.59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505"/>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506"/>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5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5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50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5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511"/>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51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0E7849">
        <w:tc>
          <w:tcPr>
            <w:tcW w:w="1560" w:type="dxa"/>
            <w:vAlign w:val="center"/>
          </w:tcPr>
          <w:p w:rsidR="000E7849" w:rsidRDefault="00B10291">
            <w:pPr>
              <w:jc w:val="left"/>
            </w:pPr>
            <w:r>
              <w:rPr>
                <w:color w:val="000000"/>
                <w:szCs w:val="21"/>
              </w:rPr>
              <w:t>中金公司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中信证券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中信建投</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国信证券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长江证券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华泰证券</w:t>
            </w:r>
          </w:p>
        </w:tc>
        <w:tc>
          <w:tcPr>
            <w:tcW w:w="780" w:type="dxa"/>
            <w:vAlign w:val="center"/>
          </w:tcPr>
          <w:p w:rsidR="000E7849" w:rsidRDefault="00B10291">
            <w:pPr>
              <w:jc w:val="center"/>
            </w:pPr>
            <w:r>
              <w:rPr>
                <w:color w:val="000000"/>
                <w:szCs w:val="21"/>
              </w:rPr>
              <w:t>2</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申万宏源</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东北证券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银河证券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国盛证券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海通证券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r w:rsidR="000E7849">
        <w:tc>
          <w:tcPr>
            <w:tcW w:w="1560" w:type="dxa"/>
            <w:vAlign w:val="center"/>
          </w:tcPr>
          <w:p w:rsidR="000E7849" w:rsidRDefault="00B10291">
            <w:pPr>
              <w:jc w:val="left"/>
            </w:pPr>
            <w:r>
              <w:rPr>
                <w:color w:val="000000"/>
                <w:szCs w:val="21"/>
              </w:rPr>
              <w:t>长城证券</w:t>
            </w:r>
          </w:p>
        </w:tc>
        <w:tc>
          <w:tcPr>
            <w:tcW w:w="780" w:type="dxa"/>
            <w:vAlign w:val="center"/>
          </w:tcPr>
          <w:p w:rsidR="000E7849" w:rsidRDefault="00B10291">
            <w:pPr>
              <w:jc w:val="center"/>
            </w:pPr>
            <w:r>
              <w:rPr>
                <w:color w:val="000000"/>
                <w:szCs w:val="21"/>
              </w:rPr>
              <w:t>1</w:t>
            </w:r>
          </w:p>
        </w:tc>
        <w:tc>
          <w:tcPr>
            <w:tcW w:w="180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6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080" w:type="dxa"/>
            <w:vAlign w:val="center"/>
          </w:tcPr>
          <w:p w:rsidR="000E7849" w:rsidRDefault="00B10291">
            <w:pPr>
              <w:jc w:val="left"/>
            </w:pPr>
            <w:r>
              <w:rPr>
                <w:color w:val="000000"/>
                <w:szCs w:val="21"/>
              </w:rPr>
              <w:t>-</w:t>
            </w:r>
          </w:p>
        </w:tc>
      </w:tr>
    </w:tbl>
    <w:p w:rsidR="000E7849" w:rsidRDefault="00B10291">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0E7849" w:rsidRDefault="00B10291">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E7849" w:rsidRDefault="00B1029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E7849" w:rsidRDefault="00B10291">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E7849" w:rsidRDefault="00B10291">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E7849" w:rsidRDefault="00B10291">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0E7849" w:rsidRDefault="00B1029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0E7849">
        <w:tc>
          <w:tcPr>
            <w:tcW w:w="1560" w:type="dxa"/>
            <w:vAlign w:val="center"/>
          </w:tcPr>
          <w:p w:rsidR="000E7849" w:rsidRDefault="00B10291">
            <w:pPr>
              <w:jc w:val="left"/>
            </w:pPr>
            <w:r>
              <w:rPr>
                <w:color w:val="000000"/>
                <w:szCs w:val="21"/>
              </w:rPr>
              <w:t>中金公司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中信证券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中信建投</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4,791,064,000.00</w:t>
            </w:r>
          </w:p>
        </w:tc>
        <w:tc>
          <w:tcPr>
            <w:tcW w:w="1197" w:type="dxa"/>
            <w:vAlign w:val="center"/>
          </w:tcPr>
          <w:p w:rsidR="000E7849" w:rsidRDefault="00B10291">
            <w:pPr>
              <w:jc w:val="right"/>
            </w:pPr>
            <w:r>
              <w:rPr>
                <w:color w:val="000000"/>
                <w:szCs w:val="21"/>
              </w:rPr>
              <w:t>9.42%</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国信证券</w:t>
            </w:r>
          </w:p>
        </w:tc>
        <w:tc>
          <w:tcPr>
            <w:tcW w:w="1320" w:type="dxa"/>
            <w:vAlign w:val="center"/>
          </w:tcPr>
          <w:p w:rsidR="000E7849" w:rsidRDefault="00B10291">
            <w:pPr>
              <w:jc w:val="right"/>
            </w:pPr>
            <w:r>
              <w:rPr>
                <w:color w:val="000000"/>
                <w:szCs w:val="21"/>
              </w:rPr>
              <w:t>406,532,020.00</w:t>
            </w:r>
          </w:p>
        </w:tc>
        <w:tc>
          <w:tcPr>
            <w:tcW w:w="1080" w:type="dxa"/>
            <w:vAlign w:val="center"/>
          </w:tcPr>
          <w:p w:rsidR="000E7849" w:rsidRDefault="00B10291">
            <w:pPr>
              <w:jc w:val="right"/>
            </w:pPr>
            <w:r>
              <w:rPr>
                <w:color w:val="000000"/>
                <w:szCs w:val="21"/>
              </w:rPr>
              <w:t>100.00%</w:t>
            </w:r>
          </w:p>
        </w:tc>
        <w:tc>
          <w:tcPr>
            <w:tcW w:w="1143" w:type="dxa"/>
            <w:vAlign w:val="center"/>
          </w:tcPr>
          <w:p w:rsidR="000E7849" w:rsidRDefault="00B10291">
            <w:pPr>
              <w:jc w:val="right"/>
            </w:pPr>
            <w:r>
              <w:rPr>
                <w:color w:val="000000"/>
                <w:szCs w:val="21"/>
              </w:rPr>
              <w:t>27,476,000,000.00</w:t>
            </w:r>
          </w:p>
        </w:tc>
        <w:tc>
          <w:tcPr>
            <w:tcW w:w="1197" w:type="dxa"/>
            <w:vAlign w:val="center"/>
          </w:tcPr>
          <w:p w:rsidR="000E7849" w:rsidRDefault="00B10291">
            <w:pPr>
              <w:jc w:val="right"/>
            </w:pPr>
            <w:r>
              <w:rPr>
                <w:color w:val="000000"/>
                <w:szCs w:val="21"/>
              </w:rPr>
              <w:t>54.03%</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长江证券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华泰证券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18,588,000,000.00</w:t>
            </w:r>
          </w:p>
        </w:tc>
        <w:tc>
          <w:tcPr>
            <w:tcW w:w="1197" w:type="dxa"/>
            <w:vAlign w:val="center"/>
          </w:tcPr>
          <w:p w:rsidR="000E7849" w:rsidRDefault="00B10291">
            <w:pPr>
              <w:jc w:val="right"/>
            </w:pPr>
            <w:r>
              <w:rPr>
                <w:color w:val="000000"/>
                <w:szCs w:val="21"/>
              </w:rPr>
              <w:t>36.55%</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申万宏源</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东北证券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银河证券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国盛证券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海通证券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r w:rsidR="000E7849">
        <w:tc>
          <w:tcPr>
            <w:tcW w:w="1560" w:type="dxa"/>
            <w:vAlign w:val="center"/>
          </w:tcPr>
          <w:p w:rsidR="000E7849" w:rsidRDefault="00B10291">
            <w:pPr>
              <w:jc w:val="left"/>
            </w:pPr>
            <w:r>
              <w:rPr>
                <w:color w:val="000000"/>
                <w:szCs w:val="21"/>
              </w:rPr>
              <w:t>长城证券</w:t>
            </w:r>
          </w:p>
        </w:tc>
        <w:tc>
          <w:tcPr>
            <w:tcW w:w="1320" w:type="dxa"/>
            <w:vAlign w:val="center"/>
          </w:tcPr>
          <w:p w:rsidR="000E7849" w:rsidRDefault="00B10291">
            <w:pPr>
              <w:jc w:val="right"/>
            </w:pPr>
            <w:r>
              <w:rPr>
                <w:color w:val="000000"/>
                <w:szCs w:val="21"/>
              </w:rPr>
              <w:t>-</w:t>
            </w:r>
          </w:p>
        </w:tc>
        <w:tc>
          <w:tcPr>
            <w:tcW w:w="1080" w:type="dxa"/>
            <w:vAlign w:val="center"/>
          </w:tcPr>
          <w:p w:rsidR="000E7849" w:rsidRDefault="00B10291">
            <w:pPr>
              <w:jc w:val="right"/>
            </w:pPr>
            <w:r>
              <w:rPr>
                <w:color w:val="000000"/>
                <w:szCs w:val="21"/>
              </w:rPr>
              <w:t>-</w:t>
            </w:r>
          </w:p>
        </w:tc>
        <w:tc>
          <w:tcPr>
            <w:tcW w:w="1143" w:type="dxa"/>
            <w:vAlign w:val="center"/>
          </w:tcPr>
          <w:p w:rsidR="000E7849" w:rsidRDefault="00B10291">
            <w:pPr>
              <w:jc w:val="right"/>
            </w:pPr>
            <w:r>
              <w:rPr>
                <w:color w:val="000000"/>
                <w:szCs w:val="21"/>
              </w:rPr>
              <w:t>-</w:t>
            </w:r>
          </w:p>
        </w:tc>
        <w:tc>
          <w:tcPr>
            <w:tcW w:w="1197" w:type="dxa"/>
            <w:vAlign w:val="center"/>
          </w:tcPr>
          <w:p w:rsidR="000E7849" w:rsidRDefault="00B10291">
            <w:pPr>
              <w:jc w:val="right"/>
            </w:pPr>
            <w:r>
              <w:rPr>
                <w:color w:val="000000"/>
                <w:szCs w:val="21"/>
              </w:rPr>
              <w:t>-</w:t>
            </w:r>
          </w:p>
        </w:tc>
        <w:tc>
          <w:tcPr>
            <w:tcW w:w="1497" w:type="dxa"/>
            <w:vAlign w:val="center"/>
          </w:tcPr>
          <w:p w:rsidR="000E7849" w:rsidRDefault="00B10291">
            <w:pPr>
              <w:jc w:val="right"/>
            </w:pPr>
            <w:r>
              <w:rPr>
                <w:color w:val="000000"/>
                <w:szCs w:val="21"/>
              </w:rPr>
              <w:t>-</w:t>
            </w:r>
          </w:p>
        </w:tc>
        <w:tc>
          <w:tcPr>
            <w:tcW w:w="1203" w:type="dxa"/>
            <w:vAlign w:val="center"/>
          </w:tcPr>
          <w:p w:rsidR="000E7849" w:rsidRDefault="00B10291">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513"/>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0E7849">
        <w:tc>
          <w:tcPr>
            <w:tcW w:w="720" w:type="dxa"/>
            <w:vAlign w:val="center"/>
          </w:tcPr>
          <w:p w:rsidR="000E7849" w:rsidRDefault="00B10291">
            <w:pPr>
              <w:jc w:val="center"/>
            </w:pPr>
            <w:r>
              <w:rPr>
                <w:color w:val="000000"/>
                <w:szCs w:val="21"/>
              </w:rPr>
              <w:t>1</w:t>
            </w:r>
          </w:p>
        </w:tc>
        <w:tc>
          <w:tcPr>
            <w:tcW w:w="4320" w:type="dxa"/>
            <w:vAlign w:val="center"/>
          </w:tcPr>
          <w:p w:rsidR="000E7849" w:rsidRDefault="00B10291">
            <w:r>
              <w:rPr>
                <w:color w:val="000000"/>
                <w:szCs w:val="21"/>
              </w:rPr>
              <w:t>易方达基金管理有限公司旗下部分开放式基金参加中国农业银行费率优惠活动的公告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2020-01-06</w:t>
            </w:r>
          </w:p>
        </w:tc>
      </w:tr>
      <w:tr w:rsidR="000E7849">
        <w:tc>
          <w:tcPr>
            <w:tcW w:w="720" w:type="dxa"/>
            <w:vAlign w:val="center"/>
          </w:tcPr>
          <w:p w:rsidR="000E7849" w:rsidRDefault="00B10291">
            <w:pPr>
              <w:jc w:val="center"/>
            </w:pPr>
            <w:r>
              <w:rPr>
                <w:color w:val="000000"/>
                <w:szCs w:val="21"/>
              </w:rPr>
              <w:t>2</w:t>
            </w:r>
          </w:p>
        </w:tc>
        <w:tc>
          <w:tcPr>
            <w:tcW w:w="4320" w:type="dxa"/>
            <w:vAlign w:val="center"/>
          </w:tcPr>
          <w:p w:rsidR="000E7849" w:rsidRDefault="00B10291">
            <w:r>
              <w:rPr>
                <w:color w:val="000000"/>
                <w:szCs w:val="21"/>
              </w:rPr>
              <w:t>易方达永旭添利定期开放债券型证券投资基金分红公告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2020-01-13</w:t>
            </w:r>
          </w:p>
        </w:tc>
      </w:tr>
      <w:tr w:rsidR="000E7849">
        <w:tc>
          <w:tcPr>
            <w:tcW w:w="720" w:type="dxa"/>
            <w:vAlign w:val="center"/>
          </w:tcPr>
          <w:p w:rsidR="000E7849" w:rsidRDefault="00B10291">
            <w:pPr>
              <w:jc w:val="center"/>
            </w:pPr>
            <w:r>
              <w:rPr>
                <w:color w:val="000000"/>
                <w:szCs w:val="21"/>
              </w:rPr>
              <w:t>3</w:t>
            </w:r>
          </w:p>
        </w:tc>
        <w:tc>
          <w:tcPr>
            <w:tcW w:w="4320" w:type="dxa"/>
            <w:vAlign w:val="center"/>
          </w:tcPr>
          <w:p w:rsidR="000E7849" w:rsidRDefault="00B1029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E7849" w:rsidRDefault="00B10291">
            <w:r>
              <w:rPr>
                <w:color w:val="000000"/>
                <w:szCs w:val="21"/>
              </w:rPr>
              <w:t>中国证券报</w:t>
            </w:r>
          </w:p>
        </w:tc>
        <w:tc>
          <w:tcPr>
            <w:tcW w:w="1440" w:type="dxa"/>
            <w:vAlign w:val="center"/>
          </w:tcPr>
          <w:p w:rsidR="000E7849" w:rsidRDefault="00B10291">
            <w:pPr>
              <w:jc w:val="center"/>
            </w:pPr>
            <w:r>
              <w:rPr>
                <w:color w:val="000000"/>
                <w:szCs w:val="21"/>
              </w:rPr>
              <w:t>2020-01-18</w:t>
            </w:r>
          </w:p>
        </w:tc>
      </w:tr>
      <w:tr w:rsidR="000E7849">
        <w:tc>
          <w:tcPr>
            <w:tcW w:w="720" w:type="dxa"/>
            <w:vAlign w:val="center"/>
          </w:tcPr>
          <w:p w:rsidR="000E7849" w:rsidRDefault="00B10291">
            <w:pPr>
              <w:jc w:val="center"/>
            </w:pPr>
            <w:r>
              <w:rPr>
                <w:color w:val="000000"/>
                <w:szCs w:val="21"/>
              </w:rPr>
              <w:t>4</w:t>
            </w:r>
          </w:p>
        </w:tc>
        <w:tc>
          <w:tcPr>
            <w:tcW w:w="4320" w:type="dxa"/>
            <w:vAlign w:val="center"/>
          </w:tcPr>
          <w:p w:rsidR="000E7849" w:rsidRDefault="00B10291">
            <w:r>
              <w:rPr>
                <w:color w:val="000000"/>
                <w:szCs w:val="21"/>
              </w:rPr>
              <w:t>易方达基金管理有限公司旗下部分开放式基金参加泉州银行费率优惠活动的公告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2020-01-23</w:t>
            </w:r>
          </w:p>
        </w:tc>
      </w:tr>
      <w:tr w:rsidR="000E7849">
        <w:tc>
          <w:tcPr>
            <w:tcW w:w="720" w:type="dxa"/>
            <w:vAlign w:val="center"/>
          </w:tcPr>
          <w:p w:rsidR="000E7849" w:rsidRDefault="00B10291">
            <w:pPr>
              <w:jc w:val="center"/>
            </w:pPr>
            <w:r>
              <w:rPr>
                <w:color w:val="000000"/>
                <w:szCs w:val="21"/>
              </w:rPr>
              <w:t>5</w:t>
            </w:r>
          </w:p>
        </w:tc>
        <w:tc>
          <w:tcPr>
            <w:tcW w:w="4320" w:type="dxa"/>
            <w:vAlign w:val="center"/>
          </w:tcPr>
          <w:p w:rsidR="000E7849" w:rsidRDefault="00B1029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2020-01-30</w:t>
            </w:r>
          </w:p>
        </w:tc>
      </w:tr>
      <w:tr w:rsidR="000E7849">
        <w:tc>
          <w:tcPr>
            <w:tcW w:w="720" w:type="dxa"/>
            <w:vAlign w:val="center"/>
          </w:tcPr>
          <w:p w:rsidR="000E7849" w:rsidRDefault="00B10291">
            <w:pPr>
              <w:jc w:val="center"/>
            </w:pPr>
            <w:r>
              <w:rPr>
                <w:color w:val="000000"/>
                <w:szCs w:val="21"/>
              </w:rPr>
              <w:t>6</w:t>
            </w:r>
          </w:p>
        </w:tc>
        <w:tc>
          <w:tcPr>
            <w:tcW w:w="4320" w:type="dxa"/>
            <w:vAlign w:val="center"/>
          </w:tcPr>
          <w:p w:rsidR="000E7849" w:rsidRDefault="00B10291">
            <w:r>
              <w:rPr>
                <w:color w:val="000000"/>
                <w:szCs w:val="21"/>
              </w:rPr>
              <w:t>易方达基金管理有限公司及全资子公司投资旗下基金相关事宜的公告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2020-02-04</w:t>
            </w:r>
          </w:p>
        </w:tc>
      </w:tr>
      <w:tr w:rsidR="000E7849">
        <w:tc>
          <w:tcPr>
            <w:tcW w:w="720" w:type="dxa"/>
            <w:vAlign w:val="center"/>
          </w:tcPr>
          <w:p w:rsidR="000E7849" w:rsidRDefault="00B10291">
            <w:pPr>
              <w:jc w:val="center"/>
            </w:pPr>
            <w:r>
              <w:rPr>
                <w:color w:val="000000"/>
                <w:szCs w:val="21"/>
              </w:rPr>
              <w:t>7</w:t>
            </w:r>
          </w:p>
        </w:tc>
        <w:tc>
          <w:tcPr>
            <w:tcW w:w="4320" w:type="dxa"/>
            <w:vAlign w:val="center"/>
          </w:tcPr>
          <w:p w:rsidR="000E7849" w:rsidRDefault="00B10291">
            <w:r>
              <w:rPr>
                <w:color w:val="000000"/>
                <w:szCs w:val="21"/>
              </w:rPr>
              <w:t>易方达基金管理有限公司旗下部分开放式基金增加中欧钱滚滚为销售机构的公告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2020-03-02</w:t>
            </w:r>
          </w:p>
        </w:tc>
      </w:tr>
      <w:tr w:rsidR="000E7849">
        <w:tc>
          <w:tcPr>
            <w:tcW w:w="720" w:type="dxa"/>
            <w:vAlign w:val="center"/>
          </w:tcPr>
          <w:p w:rsidR="000E7849" w:rsidRDefault="00B10291">
            <w:pPr>
              <w:jc w:val="center"/>
            </w:pPr>
            <w:r>
              <w:rPr>
                <w:color w:val="000000"/>
                <w:szCs w:val="21"/>
              </w:rPr>
              <w:t>8</w:t>
            </w:r>
          </w:p>
        </w:tc>
        <w:tc>
          <w:tcPr>
            <w:tcW w:w="4320" w:type="dxa"/>
            <w:vAlign w:val="center"/>
          </w:tcPr>
          <w:p w:rsidR="000E7849" w:rsidRDefault="00B10291">
            <w:r>
              <w:rPr>
                <w:color w:val="000000"/>
                <w:szCs w:val="21"/>
              </w:rPr>
              <w:t>易方达基金管理有限公司旗下部分开放式基金参加中金公司费率优惠活动的公告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2020-03-05</w:t>
            </w:r>
          </w:p>
        </w:tc>
      </w:tr>
      <w:tr w:rsidR="000E7849">
        <w:tc>
          <w:tcPr>
            <w:tcW w:w="720" w:type="dxa"/>
            <w:vAlign w:val="center"/>
          </w:tcPr>
          <w:p w:rsidR="000E7849" w:rsidRDefault="00B10291">
            <w:pPr>
              <w:jc w:val="center"/>
            </w:pPr>
            <w:r>
              <w:rPr>
                <w:color w:val="000000"/>
                <w:szCs w:val="21"/>
              </w:rPr>
              <w:t>9</w:t>
            </w:r>
          </w:p>
        </w:tc>
        <w:tc>
          <w:tcPr>
            <w:tcW w:w="4320" w:type="dxa"/>
            <w:vAlign w:val="center"/>
          </w:tcPr>
          <w:p w:rsidR="000E7849" w:rsidRDefault="00B10291">
            <w:r>
              <w:rPr>
                <w:color w:val="000000"/>
                <w:szCs w:val="21"/>
              </w:rPr>
              <w:t>易方达基金管理有限公司旗下部分开放式基金参加百度百盈费率优惠活动的公告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2020-03-10</w:t>
            </w:r>
          </w:p>
        </w:tc>
      </w:tr>
      <w:tr w:rsidR="000E7849">
        <w:tc>
          <w:tcPr>
            <w:tcW w:w="720" w:type="dxa"/>
            <w:vAlign w:val="center"/>
          </w:tcPr>
          <w:p w:rsidR="000E7849" w:rsidRDefault="00B10291">
            <w:pPr>
              <w:jc w:val="center"/>
            </w:pPr>
            <w:r>
              <w:rPr>
                <w:color w:val="000000"/>
                <w:szCs w:val="21"/>
              </w:rPr>
              <w:t>10</w:t>
            </w:r>
          </w:p>
        </w:tc>
        <w:tc>
          <w:tcPr>
            <w:tcW w:w="4320" w:type="dxa"/>
            <w:vAlign w:val="center"/>
          </w:tcPr>
          <w:p w:rsidR="000E7849" w:rsidRDefault="00B1029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E7849" w:rsidRDefault="00B10291">
            <w:r>
              <w:rPr>
                <w:color w:val="000000"/>
                <w:szCs w:val="21"/>
              </w:rPr>
              <w:t>中国证券报</w:t>
            </w:r>
          </w:p>
        </w:tc>
        <w:tc>
          <w:tcPr>
            <w:tcW w:w="1440" w:type="dxa"/>
            <w:vAlign w:val="center"/>
          </w:tcPr>
          <w:p w:rsidR="000E7849" w:rsidRDefault="00B10291">
            <w:pPr>
              <w:jc w:val="center"/>
            </w:pPr>
            <w:r>
              <w:rPr>
                <w:color w:val="000000"/>
                <w:szCs w:val="21"/>
              </w:rPr>
              <w:t>2020-03-31</w:t>
            </w:r>
          </w:p>
        </w:tc>
      </w:tr>
      <w:tr w:rsidR="000E7849">
        <w:tc>
          <w:tcPr>
            <w:tcW w:w="720" w:type="dxa"/>
            <w:vAlign w:val="center"/>
          </w:tcPr>
          <w:p w:rsidR="000E7849" w:rsidRDefault="00B10291">
            <w:pPr>
              <w:jc w:val="center"/>
            </w:pPr>
            <w:r>
              <w:rPr>
                <w:color w:val="000000"/>
                <w:szCs w:val="21"/>
              </w:rPr>
              <w:t>11</w:t>
            </w:r>
          </w:p>
        </w:tc>
        <w:tc>
          <w:tcPr>
            <w:tcW w:w="4320" w:type="dxa"/>
            <w:vAlign w:val="center"/>
          </w:tcPr>
          <w:p w:rsidR="000E7849" w:rsidRDefault="00B10291">
            <w:r>
              <w:rPr>
                <w:color w:val="000000"/>
                <w:szCs w:val="21"/>
              </w:rPr>
              <w:t>易方达永旭添利定期开放债券型证券投资基金分红公告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2020-04-09</w:t>
            </w:r>
          </w:p>
        </w:tc>
      </w:tr>
      <w:tr w:rsidR="000E7849">
        <w:tc>
          <w:tcPr>
            <w:tcW w:w="720" w:type="dxa"/>
            <w:vAlign w:val="center"/>
          </w:tcPr>
          <w:p w:rsidR="000E7849" w:rsidRDefault="00B10291">
            <w:pPr>
              <w:jc w:val="center"/>
            </w:pPr>
            <w:r>
              <w:rPr>
                <w:color w:val="000000"/>
                <w:szCs w:val="21"/>
              </w:rPr>
              <w:t>12</w:t>
            </w:r>
          </w:p>
        </w:tc>
        <w:tc>
          <w:tcPr>
            <w:tcW w:w="4320" w:type="dxa"/>
            <w:vAlign w:val="center"/>
          </w:tcPr>
          <w:p w:rsidR="000E7849" w:rsidRDefault="00B10291">
            <w:r>
              <w:rPr>
                <w:color w:val="000000"/>
                <w:szCs w:val="21"/>
              </w:rPr>
              <w:t>易方达基金管理有限公司关于提醒投资者及时提供或更新身份信息资料的公告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2020-04-10</w:t>
            </w:r>
          </w:p>
        </w:tc>
      </w:tr>
      <w:tr w:rsidR="000E7849">
        <w:tc>
          <w:tcPr>
            <w:tcW w:w="720" w:type="dxa"/>
            <w:vAlign w:val="center"/>
          </w:tcPr>
          <w:p w:rsidR="000E7849" w:rsidRDefault="00B10291">
            <w:pPr>
              <w:jc w:val="center"/>
            </w:pPr>
            <w:r>
              <w:rPr>
                <w:color w:val="000000"/>
                <w:szCs w:val="21"/>
              </w:rPr>
              <w:t>13</w:t>
            </w:r>
          </w:p>
        </w:tc>
        <w:tc>
          <w:tcPr>
            <w:tcW w:w="4320" w:type="dxa"/>
            <w:vAlign w:val="center"/>
          </w:tcPr>
          <w:p w:rsidR="000E7849" w:rsidRDefault="00B10291">
            <w:r>
              <w:rPr>
                <w:color w:val="000000"/>
                <w:szCs w:val="21"/>
              </w:rPr>
              <w:t>易方达基金管理有限公司旗下部分开放式基金参加诺亚正行费率优惠活动的公告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2020-04-17</w:t>
            </w:r>
          </w:p>
        </w:tc>
      </w:tr>
      <w:tr w:rsidR="000E7849">
        <w:tc>
          <w:tcPr>
            <w:tcW w:w="720" w:type="dxa"/>
            <w:vAlign w:val="center"/>
          </w:tcPr>
          <w:p w:rsidR="000E7849" w:rsidRDefault="00B10291">
            <w:pPr>
              <w:jc w:val="center"/>
            </w:pPr>
            <w:r>
              <w:rPr>
                <w:color w:val="000000"/>
                <w:szCs w:val="21"/>
              </w:rPr>
              <w:t>14</w:t>
            </w:r>
          </w:p>
        </w:tc>
        <w:tc>
          <w:tcPr>
            <w:tcW w:w="4320" w:type="dxa"/>
            <w:vAlign w:val="center"/>
          </w:tcPr>
          <w:p w:rsidR="000E7849" w:rsidRDefault="00B1029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E7849" w:rsidRDefault="00B10291">
            <w:r>
              <w:rPr>
                <w:color w:val="000000"/>
                <w:szCs w:val="21"/>
              </w:rPr>
              <w:t>中国证券报</w:t>
            </w:r>
          </w:p>
        </w:tc>
        <w:tc>
          <w:tcPr>
            <w:tcW w:w="1440" w:type="dxa"/>
            <w:vAlign w:val="center"/>
          </w:tcPr>
          <w:p w:rsidR="000E7849" w:rsidRDefault="00B10291">
            <w:pPr>
              <w:jc w:val="center"/>
            </w:pPr>
            <w:r>
              <w:rPr>
                <w:color w:val="000000"/>
                <w:szCs w:val="21"/>
              </w:rPr>
              <w:t>2020-04-21</w:t>
            </w:r>
          </w:p>
        </w:tc>
      </w:tr>
      <w:tr w:rsidR="000E7849">
        <w:tc>
          <w:tcPr>
            <w:tcW w:w="720" w:type="dxa"/>
            <w:vAlign w:val="center"/>
          </w:tcPr>
          <w:p w:rsidR="000E7849" w:rsidRDefault="00B10291">
            <w:pPr>
              <w:jc w:val="center"/>
            </w:pPr>
            <w:r>
              <w:rPr>
                <w:color w:val="000000"/>
                <w:szCs w:val="21"/>
              </w:rPr>
              <w:t>15</w:t>
            </w:r>
          </w:p>
        </w:tc>
        <w:tc>
          <w:tcPr>
            <w:tcW w:w="4320" w:type="dxa"/>
            <w:vAlign w:val="center"/>
          </w:tcPr>
          <w:p w:rsidR="000E7849" w:rsidRDefault="00B10291">
            <w:r>
              <w:rPr>
                <w:color w:val="000000"/>
                <w:szCs w:val="21"/>
              </w:rPr>
              <w:t>易方达基金管理有限公司旗下部分开放式基金参加国联证券费率优惠活动的公告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2020-04-22</w:t>
            </w:r>
          </w:p>
        </w:tc>
      </w:tr>
      <w:tr w:rsidR="000E7849">
        <w:tc>
          <w:tcPr>
            <w:tcW w:w="720" w:type="dxa"/>
            <w:vAlign w:val="center"/>
          </w:tcPr>
          <w:p w:rsidR="000E7849" w:rsidRDefault="00B10291">
            <w:pPr>
              <w:jc w:val="center"/>
            </w:pPr>
            <w:r>
              <w:rPr>
                <w:color w:val="000000"/>
                <w:szCs w:val="21"/>
              </w:rPr>
              <w:t>16</w:t>
            </w:r>
          </w:p>
        </w:tc>
        <w:tc>
          <w:tcPr>
            <w:tcW w:w="4320" w:type="dxa"/>
            <w:vAlign w:val="center"/>
          </w:tcPr>
          <w:p w:rsidR="000E7849" w:rsidRDefault="00B10291">
            <w:r>
              <w:rPr>
                <w:color w:val="000000"/>
                <w:szCs w:val="21"/>
              </w:rPr>
              <w:t>易方达基金管理有限公司旗下部分开放式基金参加中金公司申购费率优惠活动的公告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2020-05-14</w:t>
            </w:r>
          </w:p>
        </w:tc>
      </w:tr>
      <w:tr w:rsidR="000E7849">
        <w:tc>
          <w:tcPr>
            <w:tcW w:w="720" w:type="dxa"/>
            <w:vAlign w:val="center"/>
          </w:tcPr>
          <w:p w:rsidR="000E7849" w:rsidRDefault="00B10291">
            <w:pPr>
              <w:jc w:val="center"/>
            </w:pPr>
            <w:r>
              <w:rPr>
                <w:color w:val="000000"/>
                <w:szCs w:val="21"/>
              </w:rPr>
              <w:t>17</w:t>
            </w:r>
          </w:p>
        </w:tc>
        <w:tc>
          <w:tcPr>
            <w:tcW w:w="4320" w:type="dxa"/>
            <w:vAlign w:val="center"/>
          </w:tcPr>
          <w:p w:rsidR="000E7849" w:rsidRDefault="00B10291">
            <w:r>
              <w:rPr>
                <w:color w:val="000000"/>
                <w:szCs w:val="21"/>
              </w:rPr>
              <w:t>易方达基金管理有限公司旗下部分开放式基金参加万联证券费率优惠活动的公告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2020-05-18</w:t>
            </w:r>
          </w:p>
        </w:tc>
      </w:tr>
      <w:tr w:rsidR="000E7849">
        <w:tc>
          <w:tcPr>
            <w:tcW w:w="720" w:type="dxa"/>
            <w:vAlign w:val="center"/>
          </w:tcPr>
          <w:p w:rsidR="000E7849" w:rsidRDefault="00B10291">
            <w:pPr>
              <w:jc w:val="center"/>
            </w:pPr>
            <w:r>
              <w:rPr>
                <w:color w:val="000000"/>
                <w:szCs w:val="21"/>
              </w:rPr>
              <w:t>18</w:t>
            </w:r>
          </w:p>
        </w:tc>
        <w:tc>
          <w:tcPr>
            <w:tcW w:w="4320" w:type="dxa"/>
            <w:vAlign w:val="center"/>
          </w:tcPr>
          <w:p w:rsidR="000E7849" w:rsidRDefault="00B10291">
            <w:r>
              <w:rPr>
                <w:color w:val="000000"/>
                <w:szCs w:val="21"/>
              </w:rPr>
              <w:t>易方达基金管理有限公司旗下部分开放式基金参加华夏财富费率优惠活动的公告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2020-05-23</w:t>
            </w:r>
          </w:p>
        </w:tc>
      </w:tr>
      <w:tr w:rsidR="000E7849">
        <w:tc>
          <w:tcPr>
            <w:tcW w:w="720" w:type="dxa"/>
            <w:vAlign w:val="center"/>
          </w:tcPr>
          <w:p w:rsidR="000E7849" w:rsidRDefault="00B10291">
            <w:pPr>
              <w:jc w:val="center"/>
            </w:pPr>
            <w:r>
              <w:rPr>
                <w:color w:val="000000"/>
                <w:szCs w:val="21"/>
              </w:rPr>
              <w:t>19</w:t>
            </w:r>
          </w:p>
        </w:tc>
        <w:tc>
          <w:tcPr>
            <w:tcW w:w="4320" w:type="dxa"/>
            <w:vAlign w:val="center"/>
          </w:tcPr>
          <w:p w:rsidR="000E7849" w:rsidRDefault="00B10291">
            <w:r>
              <w:rPr>
                <w:color w:val="000000"/>
                <w:szCs w:val="21"/>
              </w:rPr>
              <w:t>易方达基金管理有限公司关于暂停上海朝阳永续基金销售有限公司办理旗下基金相关销售业务的公告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2020-06-03</w:t>
            </w:r>
          </w:p>
        </w:tc>
      </w:tr>
      <w:tr w:rsidR="000E7849">
        <w:tc>
          <w:tcPr>
            <w:tcW w:w="720" w:type="dxa"/>
            <w:vAlign w:val="center"/>
          </w:tcPr>
          <w:p w:rsidR="000E7849" w:rsidRDefault="00B10291">
            <w:pPr>
              <w:jc w:val="center"/>
            </w:pPr>
            <w:r>
              <w:rPr>
                <w:color w:val="000000"/>
                <w:szCs w:val="21"/>
              </w:rPr>
              <w:t>20</w:t>
            </w:r>
          </w:p>
        </w:tc>
        <w:tc>
          <w:tcPr>
            <w:tcW w:w="4320" w:type="dxa"/>
            <w:vAlign w:val="center"/>
          </w:tcPr>
          <w:p w:rsidR="000E7849" w:rsidRDefault="00B10291">
            <w:r>
              <w:rPr>
                <w:color w:val="000000"/>
                <w:szCs w:val="21"/>
              </w:rPr>
              <w:t>易方达基金管理有限公司高级管理人员变更公告</w:t>
            </w:r>
          </w:p>
        </w:tc>
        <w:tc>
          <w:tcPr>
            <w:tcW w:w="2520" w:type="dxa"/>
            <w:vAlign w:val="center"/>
          </w:tcPr>
          <w:p w:rsidR="000E7849" w:rsidRDefault="00B10291">
            <w:r>
              <w:rPr>
                <w:color w:val="000000"/>
                <w:szCs w:val="21"/>
              </w:rPr>
              <w:t>中国证券报、基金管理人网站及中国证监会基金电子披露网站</w:t>
            </w:r>
          </w:p>
        </w:tc>
        <w:tc>
          <w:tcPr>
            <w:tcW w:w="1440" w:type="dxa"/>
            <w:vAlign w:val="center"/>
          </w:tcPr>
          <w:p w:rsidR="000E7849" w:rsidRDefault="00B10291">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3514"/>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3515"/>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0E7849" w:rsidRDefault="00B10291">
      <w:pPr>
        <w:ind w:firstLineChars="200" w:firstLine="420"/>
        <w:rPr>
          <w:color w:val="000000"/>
          <w:szCs w:val="21"/>
        </w:rPr>
      </w:pPr>
      <w:r>
        <w:rPr>
          <w:color w:val="000000"/>
          <w:szCs w:val="21"/>
        </w:rPr>
        <w:t>1.</w:t>
      </w:r>
      <w:r>
        <w:rPr>
          <w:color w:val="000000"/>
          <w:szCs w:val="21"/>
        </w:rPr>
        <w:t>中国证监会核准易方达永旭添利定期开放债券型证券投资基金募集的文件；</w:t>
      </w:r>
    </w:p>
    <w:p w:rsidR="000E7849" w:rsidRDefault="00B10291">
      <w:pPr>
        <w:ind w:firstLineChars="200" w:firstLine="420"/>
        <w:rPr>
          <w:color w:val="000000"/>
          <w:szCs w:val="21"/>
        </w:rPr>
      </w:pPr>
      <w:r>
        <w:rPr>
          <w:color w:val="000000"/>
          <w:szCs w:val="21"/>
        </w:rPr>
        <w:t>2.</w:t>
      </w:r>
      <w:r>
        <w:rPr>
          <w:color w:val="000000"/>
          <w:szCs w:val="21"/>
        </w:rPr>
        <w:t>《易方达永旭添利定期开放债券型证券投资基金基金合同》；</w:t>
      </w:r>
    </w:p>
    <w:p w:rsidR="000E7849" w:rsidRDefault="00B10291">
      <w:pPr>
        <w:ind w:firstLineChars="200" w:firstLine="420"/>
        <w:rPr>
          <w:color w:val="000000"/>
          <w:szCs w:val="21"/>
        </w:rPr>
      </w:pPr>
      <w:r>
        <w:rPr>
          <w:color w:val="000000"/>
          <w:szCs w:val="21"/>
        </w:rPr>
        <w:t>3.</w:t>
      </w:r>
      <w:r>
        <w:rPr>
          <w:color w:val="000000"/>
          <w:szCs w:val="21"/>
        </w:rPr>
        <w:t>《易方达永旭添利定期开放债券型证券投资基金托管协议》；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3516"/>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3517"/>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77381">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77381">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易方达永旭添利定期开放债券型证券投资基金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E7849"/>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381"/>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291"/>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FCABF67C-5FFA-4467-978F-5F655E94E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93D8B-E7EF-453F-9506-93C74989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5737</Words>
  <Characters>32703</Characters>
  <Application>Microsoft Office Word</Application>
  <DocSecurity>0</DocSecurity>
  <Lines>272</Lines>
  <Paragraphs>76</Paragraphs>
  <ScaleCrop>false</ScaleCrop>
  <Company/>
  <LinksUpToDate>false</LinksUpToDate>
  <CharactersWithSpaces>38364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2020-08-17T12:16:00Z</dcterms:created>
  <dcterms:modified xsi:type="dcterms:W3CDTF">2020-08-18T06:51:00Z</dcterms:modified>
</cp:coreProperties>
</file>