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易方达深证</w:t>
      </w:r>
      <w:r w:rsidRPr="00224952">
        <w:rPr>
          <w:b/>
          <w:sz w:val="44"/>
          <w:szCs w:val="44"/>
        </w:rPr>
        <w:t>100</w:t>
      </w:r>
      <w:r w:rsidRPr="00224952">
        <w:rPr>
          <w:b/>
          <w:sz w:val="44"/>
          <w:szCs w:val="44"/>
        </w:rPr>
        <w:t>交易型开放式指数基金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63145"/>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63146"/>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DB5E40" w:rsidRDefault="007A36F6">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DB5E40" w:rsidRDefault="007A36F6">
      <w:pPr>
        <w:ind w:firstLineChars="200" w:firstLine="420"/>
        <w:rPr>
          <w:szCs w:val="21"/>
        </w:rPr>
      </w:pPr>
      <w:r>
        <w:rPr>
          <w:color w:val="000000"/>
          <w:szCs w:val="21"/>
        </w:rPr>
        <w:t>基金托管人中国银行股份有限公司根据本基金合同规定，于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DB5E40" w:rsidRDefault="007A36F6">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DB5E40" w:rsidRDefault="007A36F6">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DB5E40" w:rsidRDefault="007A36F6">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63147"/>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076CCA"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63145" w:history="1">
        <w:r w:rsidR="00076CCA" w:rsidRPr="00F90641">
          <w:rPr>
            <w:rStyle w:val="a8"/>
            <w:rFonts w:ascii="宋体" w:hAnsi="宋体" w:cs="Arial"/>
            <w:bCs/>
            <w:noProof/>
          </w:rPr>
          <w:t>1</w:t>
        </w:r>
        <w:r w:rsidR="00076CCA" w:rsidRPr="00F90641">
          <w:rPr>
            <w:rStyle w:val="a8"/>
            <w:rFonts w:ascii="宋体" w:hAnsi="宋体" w:cs="Arial" w:hint="eastAsia"/>
            <w:bCs/>
            <w:noProof/>
          </w:rPr>
          <w:t>重要提示及目录</w:t>
        </w:r>
        <w:r w:rsidR="00076CCA">
          <w:rPr>
            <w:noProof/>
            <w:webHidden/>
          </w:rPr>
          <w:tab/>
        </w:r>
        <w:r w:rsidR="00076CCA">
          <w:rPr>
            <w:noProof/>
            <w:webHidden/>
          </w:rPr>
          <w:fldChar w:fldCharType="begin"/>
        </w:r>
        <w:r w:rsidR="00076CCA">
          <w:rPr>
            <w:noProof/>
            <w:webHidden/>
          </w:rPr>
          <w:instrText xml:space="preserve"> PAGEREF _Toc48663145 \h </w:instrText>
        </w:r>
        <w:r w:rsidR="00076CCA">
          <w:rPr>
            <w:noProof/>
            <w:webHidden/>
          </w:rPr>
        </w:r>
        <w:r w:rsidR="00076CCA">
          <w:rPr>
            <w:noProof/>
            <w:webHidden/>
          </w:rPr>
          <w:fldChar w:fldCharType="separate"/>
        </w:r>
        <w:r w:rsidR="00076CCA">
          <w:rPr>
            <w:noProof/>
            <w:webHidden/>
          </w:rPr>
          <w:t>2</w:t>
        </w:r>
        <w:r w:rsidR="00076CCA">
          <w:rPr>
            <w:noProof/>
            <w:webHidden/>
          </w:rPr>
          <w:fldChar w:fldCharType="end"/>
        </w:r>
      </w:hyperlink>
    </w:p>
    <w:p w:rsidR="00076CCA" w:rsidRDefault="00076CCA">
      <w:pPr>
        <w:pStyle w:val="22"/>
        <w:tabs>
          <w:tab w:val="left" w:pos="840"/>
        </w:tabs>
        <w:rPr>
          <w:rFonts w:asciiTheme="minorHAnsi" w:eastAsiaTheme="minorEastAsia" w:hAnsiTheme="minorHAnsi" w:cstheme="minorBidi"/>
          <w:noProof/>
          <w:kern w:val="2"/>
          <w:szCs w:val="22"/>
        </w:rPr>
      </w:pPr>
      <w:hyperlink w:anchor="_Toc48663146" w:history="1">
        <w:r w:rsidRPr="00F90641">
          <w:rPr>
            <w:rStyle w:val="a8"/>
            <w:noProof/>
          </w:rPr>
          <w:t>1.1</w:t>
        </w:r>
        <w:r>
          <w:rPr>
            <w:rFonts w:asciiTheme="minorHAnsi" w:eastAsiaTheme="minorEastAsia" w:hAnsiTheme="minorHAnsi" w:cstheme="minorBidi"/>
            <w:noProof/>
            <w:kern w:val="2"/>
            <w:szCs w:val="22"/>
          </w:rPr>
          <w:tab/>
        </w:r>
        <w:r w:rsidRPr="00F90641">
          <w:rPr>
            <w:rStyle w:val="a8"/>
            <w:rFonts w:hint="eastAsia"/>
            <w:noProof/>
          </w:rPr>
          <w:t>重要提示</w:t>
        </w:r>
        <w:r>
          <w:rPr>
            <w:noProof/>
            <w:webHidden/>
          </w:rPr>
          <w:tab/>
        </w:r>
        <w:r>
          <w:rPr>
            <w:noProof/>
            <w:webHidden/>
          </w:rPr>
          <w:fldChar w:fldCharType="begin"/>
        </w:r>
        <w:r>
          <w:rPr>
            <w:noProof/>
            <w:webHidden/>
          </w:rPr>
          <w:instrText xml:space="preserve"> PAGEREF _Toc48663146 \h </w:instrText>
        </w:r>
        <w:r>
          <w:rPr>
            <w:noProof/>
            <w:webHidden/>
          </w:rPr>
        </w:r>
        <w:r>
          <w:rPr>
            <w:noProof/>
            <w:webHidden/>
          </w:rPr>
          <w:fldChar w:fldCharType="separate"/>
        </w:r>
        <w:r>
          <w:rPr>
            <w:noProof/>
            <w:webHidden/>
          </w:rPr>
          <w:t>2</w:t>
        </w:r>
        <w:r>
          <w:rPr>
            <w:noProof/>
            <w:webHidden/>
          </w:rPr>
          <w:fldChar w:fldCharType="end"/>
        </w:r>
      </w:hyperlink>
    </w:p>
    <w:p w:rsidR="00076CCA" w:rsidRDefault="00076CCA">
      <w:pPr>
        <w:pStyle w:val="22"/>
        <w:tabs>
          <w:tab w:val="left" w:pos="840"/>
        </w:tabs>
        <w:rPr>
          <w:rFonts w:asciiTheme="minorHAnsi" w:eastAsiaTheme="minorEastAsia" w:hAnsiTheme="minorHAnsi" w:cstheme="minorBidi"/>
          <w:noProof/>
          <w:kern w:val="2"/>
          <w:szCs w:val="22"/>
        </w:rPr>
      </w:pPr>
      <w:hyperlink w:anchor="_Toc48663147" w:history="1">
        <w:r w:rsidRPr="00F90641">
          <w:rPr>
            <w:rStyle w:val="a8"/>
            <w:noProof/>
          </w:rPr>
          <w:t>1.2</w:t>
        </w:r>
        <w:r>
          <w:rPr>
            <w:rFonts w:asciiTheme="minorHAnsi" w:eastAsiaTheme="minorEastAsia" w:hAnsiTheme="minorHAnsi" w:cstheme="minorBidi"/>
            <w:noProof/>
            <w:kern w:val="2"/>
            <w:szCs w:val="22"/>
          </w:rPr>
          <w:tab/>
        </w:r>
        <w:r w:rsidRPr="00F90641">
          <w:rPr>
            <w:rStyle w:val="a8"/>
            <w:rFonts w:hint="eastAsia"/>
            <w:noProof/>
          </w:rPr>
          <w:t>目录</w:t>
        </w:r>
        <w:r>
          <w:rPr>
            <w:noProof/>
            <w:webHidden/>
          </w:rPr>
          <w:tab/>
        </w:r>
        <w:r>
          <w:rPr>
            <w:noProof/>
            <w:webHidden/>
          </w:rPr>
          <w:fldChar w:fldCharType="begin"/>
        </w:r>
        <w:r>
          <w:rPr>
            <w:noProof/>
            <w:webHidden/>
          </w:rPr>
          <w:instrText xml:space="preserve"> PAGEREF _Toc48663147 \h </w:instrText>
        </w:r>
        <w:r>
          <w:rPr>
            <w:noProof/>
            <w:webHidden/>
          </w:rPr>
        </w:r>
        <w:r>
          <w:rPr>
            <w:noProof/>
            <w:webHidden/>
          </w:rPr>
          <w:fldChar w:fldCharType="separate"/>
        </w:r>
        <w:r>
          <w:rPr>
            <w:noProof/>
            <w:webHidden/>
          </w:rPr>
          <w:t>3</w:t>
        </w:r>
        <w:r>
          <w:rPr>
            <w:noProof/>
            <w:webHidden/>
          </w:rPr>
          <w:fldChar w:fldCharType="end"/>
        </w:r>
      </w:hyperlink>
    </w:p>
    <w:p w:rsidR="00076CCA" w:rsidRDefault="00076CCA">
      <w:pPr>
        <w:pStyle w:val="22"/>
        <w:rPr>
          <w:rFonts w:asciiTheme="minorHAnsi" w:eastAsiaTheme="minorEastAsia" w:hAnsiTheme="minorHAnsi" w:cstheme="minorBidi"/>
          <w:noProof/>
          <w:kern w:val="2"/>
          <w:szCs w:val="22"/>
        </w:rPr>
      </w:pPr>
      <w:hyperlink w:anchor="_Toc48663148" w:history="1">
        <w:r w:rsidRPr="00F90641">
          <w:rPr>
            <w:rStyle w:val="a8"/>
            <w:rFonts w:ascii="宋体" w:hAnsi="宋体" w:cs="Arial"/>
            <w:bCs/>
            <w:noProof/>
          </w:rPr>
          <w:t>2</w:t>
        </w:r>
        <w:r w:rsidRPr="00F90641">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_Toc48663148 \h </w:instrText>
        </w:r>
        <w:r>
          <w:rPr>
            <w:noProof/>
            <w:webHidden/>
          </w:rPr>
        </w:r>
        <w:r>
          <w:rPr>
            <w:noProof/>
            <w:webHidden/>
          </w:rPr>
          <w:fldChar w:fldCharType="separate"/>
        </w:r>
        <w:r>
          <w:rPr>
            <w:noProof/>
            <w:webHidden/>
          </w:rPr>
          <w:t>5</w:t>
        </w:r>
        <w:r>
          <w:rPr>
            <w:noProof/>
            <w:webHidden/>
          </w:rPr>
          <w:fldChar w:fldCharType="end"/>
        </w:r>
      </w:hyperlink>
    </w:p>
    <w:p w:rsidR="00076CCA" w:rsidRDefault="00076CCA">
      <w:pPr>
        <w:pStyle w:val="22"/>
        <w:tabs>
          <w:tab w:val="left" w:pos="840"/>
        </w:tabs>
        <w:rPr>
          <w:rFonts w:asciiTheme="minorHAnsi" w:eastAsiaTheme="minorEastAsia" w:hAnsiTheme="minorHAnsi" w:cstheme="minorBidi"/>
          <w:noProof/>
          <w:kern w:val="2"/>
          <w:szCs w:val="22"/>
        </w:rPr>
      </w:pPr>
      <w:hyperlink w:anchor="_Toc48663149" w:history="1">
        <w:r w:rsidRPr="00F90641">
          <w:rPr>
            <w:rStyle w:val="a8"/>
            <w:rFonts w:ascii="宋体" w:hAnsi="宋体" w:cs="Arial"/>
            <w:noProof/>
          </w:rPr>
          <w:t>2.1</w:t>
        </w:r>
        <w:r>
          <w:rPr>
            <w:rFonts w:asciiTheme="minorHAnsi" w:eastAsiaTheme="minorEastAsia" w:hAnsiTheme="minorHAnsi" w:cstheme="minorBidi"/>
            <w:noProof/>
            <w:kern w:val="2"/>
            <w:szCs w:val="22"/>
          </w:rPr>
          <w:tab/>
        </w:r>
        <w:r w:rsidRPr="00F90641">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_Toc48663149 \h </w:instrText>
        </w:r>
        <w:r>
          <w:rPr>
            <w:noProof/>
            <w:webHidden/>
          </w:rPr>
        </w:r>
        <w:r>
          <w:rPr>
            <w:noProof/>
            <w:webHidden/>
          </w:rPr>
          <w:fldChar w:fldCharType="separate"/>
        </w:r>
        <w:r>
          <w:rPr>
            <w:noProof/>
            <w:webHidden/>
          </w:rPr>
          <w:t>5</w:t>
        </w:r>
        <w:r>
          <w:rPr>
            <w:noProof/>
            <w:webHidden/>
          </w:rPr>
          <w:fldChar w:fldCharType="end"/>
        </w:r>
      </w:hyperlink>
    </w:p>
    <w:p w:rsidR="00076CCA" w:rsidRDefault="00076CCA">
      <w:pPr>
        <w:pStyle w:val="22"/>
        <w:tabs>
          <w:tab w:val="left" w:pos="840"/>
        </w:tabs>
        <w:rPr>
          <w:rFonts w:asciiTheme="minorHAnsi" w:eastAsiaTheme="minorEastAsia" w:hAnsiTheme="minorHAnsi" w:cstheme="minorBidi"/>
          <w:noProof/>
          <w:kern w:val="2"/>
          <w:szCs w:val="22"/>
        </w:rPr>
      </w:pPr>
      <w:hyperlink w:anchor="_Toc48663150" w:history="1">
        <w:r w:rsidRPr="00F90641">
          <w:rPr>
            <w:rStyle w:val="a8"/>
            <w:rFonts w:ascii="宋体" w:hAnsi="宋体" w:cs="Arial"/>
            <w:noProof/>
          </w:rPr>
          <w:t>2.2</w:t>
        </w:r>
        <w:r>
          <w:rPr>
            <w:rFonts w:asciiTheme="minorHAnsi" w:eastAsiaTheme="minorEastAsia" w:hAnsiTheme="minorHAnsi" w:cstheme="minorBidi"/>
            <w:noProof/>
            <w:kern w:val="2"/>
            <w:szCs w:val="22"/>
          </w:rPr>
          <w:tab/>
        </w:r>
        <w:r w:rsidRPr="00F90641">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_Toc48663150 \h </w:instrText>
        </w:r>
        <w:r>
          <w:rPr>
            <w:noProof/>
            <w:webHidden/>
          </w:rPr>
        </w:r>
        <w:r>
          <w:rPr>
            <w:noProof/>
            <w:webHidden/>
          </w:rPr>
          <w:fldChar w:fldCharType="separate"/>
        </w:r>
        <w:r>
          <w:rPr>
            <w:noProof/>
            <w:webHidden/>
          </w:rPr>
          <w:t>5</w:t>
        </w:r>
        <w:r>
          <w:rPr>
            <w:noProof/>
            <w:webHidden/>
          </w:rPr>
          <w:fldChar w:fldCharType="end"/>
        </w:r>
      </w:hyperlink>
    </w:p>
    <w:p w:rsidR="00076CCA" w:rsidRDefault="00076CCA">
      <w:pPr>
        <w:pStyle w:val="22"/>
        <w:tabs>
          <w:tab w:val="left" w:pos="840"/>
        </w:tabs>
        <w:rPr>
          <w:rFonts w:asciiTheme="minorHAnsi" w:eastAsiaTheme="minorEastAsia" w:hAnsiTheme="minorHAnsi" w:cstheme="minorBidi"/>
          <w:noProof/>
          <w:kern w:val="2"/>
          <w:szCs w:val="22"/>
        </w:rPr>
      </w:pPr>
      <w:hyperlink w:anchor="_Toc48663151" w:history="1">
        <w:r w:rsidRPr="00F90641">
          <w:rPr>
            <w:rStyle w:val="a8"/>
            <w:rFonts w:ascii="宋体" w:hAnsi="宋体" w:cs="Arial"/>
            <w:noProof/>
          </w:rPr>
          <w:t>2.3</w:t>
        </w:r>
        <w:r>
          <w:rPr>
            <w:rFonts w:asciiTheme="minorHAnsi" w:eastAsiaTheme="minorEastAsia" w:hAnsiTheme="minorHAnsi" w:cstheme="minorBidi"/>
            <w:noProof/>
            <w:kern w:val="2"/>
            <w:szCs w:val="22"/>
          </w:rPr>
          <w:tab/>
        </w:r>
        <w:r w:rsidRPr="00F90641">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_Toc48663151 \h </w:instrText>
        </w:r>
        <w:r>
          <w:rPr>
            <w:noProof/>
            <w:webHidden/>
          </w:rPr>
        </w:r>
        <w:r>
          <w:rPr>
            <w:noProof/>
            <w:webHidden/>
          </w:rPr>
          <w:fldChar w:fldCharType="separate"/>
        </w:r>
        <w:r>
          <w:rPr>
            <w:noProof/>
            <w:webHidden/>
          </w:rPr>
          <w:t>5</w:t>
        </w:r>
        <w:r>
          <w:rPr>
            <w:noProof/>
            <w:webHidden/>
          </w:rPr>
          <w:fldChar w:fldCharType="end"/>
        </w:r>
      </w:hyperlink>
    </w:p>
    <w:p w:rsidR="00076CCA" w:rsidRDefault="00076CCA">
      <w:pPr>
        <w:pStyle w:val="22"/>
        <w:tabs>
          <w:tab w:val="left" w:pos="840"/>
        </w:tabs>
        <w:rPr>
          <w:rFonts w:asciiTheme="minorHAnsi" w:eastAsiaTheme="minorEastAsia" w:hAnsiTheme="minorHAnsi" w:cstheme="minorBidi"/>
          <w:noProof/>
          <w:kern w:val="2"/>
          <w:szCs w:val="22"/>
        </w:rPr>
      </w:pPr>
      <w:hyperlink w:anchor="_Toc48663152" w:history="1">
        <w:r w:rsidRPr="00F90641">
          <w:rPr>
            <w:rStyle w:val="a8"/>
            <w:rFonts w:ascii="宋体" w:hAnsi="宋体" w:cs="Arial"/>
            <w:noProof/>
          </w:rPr>
          <w:t>2.4</w:t>
        </w:r>
        <w:r>
          <w:rPr>
            <w:rFonts w:asciiTheme="minorHAnsi" w:eastAsiaTheme="minorEastAsia" w:hAnsiTheme="minorHAnsi" w:cstheme="minorBidi"/>
            <w:noProof/>
            <w:kern w:val="2"/>
            <w:szCs w:val="22"/>
          </w:rPr>
          <w:tab/>
        </w:r>
        <w:r w:rsidRPr="00F90641">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_Toc48663152 \h </w:instrText>
        </w:r>
        <w:r>
          <w:rPr>
            <w:noProof/>
            <w:webHidden/>
          </w:rPr>
        </w:r>
        <w:r>
          <w:rPr>
            <w:noProof/>
            <w:webHidden/>
          </w:rPr>
          <w:fldChar w:fldCharType="separate"/>
        </w:r>
        <w:r>
          <w:rPr>
            <w:noProof/>
            <w:webHidden/>
          </w:rPr>
          <w:t>6</w:t>
        </w:r>
        <w:r>
          <w:rPr>
            <w:noProof/>
            <w:webHidden/>
          </w:rPr>
          <w:fldChar w:fldCharType="end"/>
        </w:r>
      </w:hyperlink>
    </w:p>
    <w:p w:rsidR="00076CCA" w:rsidRDefault="00076CCA">
      <w:pPr>
        <w:pStyle w:val="22"/>
        <w:tabs>
          <w:tab w:val="left" w:pos="840"/>
        </w:tabs>
        <w:rPr>
          <w:rFonts w:asciiTheme="minorHAnsi" w:eastAsiaTheme="minorEastAsia" w:hAnsiTheme="minorHAnsi" w:cstheme="minorBidi"/>
          <w:noProof/>
          <w:kern w:val="2"/>
          <w:szCs w:val="22"/>
        </w:rPr>
      </w:pPr>
      <w:hyperlink w:anchor="_Toc48663153" w:history="1">
        <w:r w:rsidRPr="00F90641">
          <w:rPr>
            <w:rStyle w:val="a8"/>
            <w:rFonts w:ascii="宋体" w:hAnsi="宋体" w:cs="Arial"/>
            <w:noProof/>
          </w:rPr>
          <w:t>2.5</w:t>
        </w:r>
        <w:r>
          <w:rPr>
            <w:rFonts w:asciiTheme="minorHAnsi" w:eastAsiaTheme="minorEastAsia" w:hAnsiTheme="minorHAnsi" w:cstheme="minorBidi"/>
            <w:noProof/>
            <w:kern w:val="2"/>
            <w:szCs w:val="22"/>
          </w:rPr>
          <w:tab/>
        </w:r>
        <w:r w:rsidRPr="00F90641">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_Toc48663153 \h </w:instrText>
        </w:r>
        <w:r>
          <w:rPr>
            <w:noProof/>
            <w:webHidden/>
          </w:rPr>
        </w:r>
        <w:r>
          <w:rPr>
            <w:noProof/>
            <w:webHidden/>
          </w:rPr>
          <w:fldChar w:fldCharType="separate"/>
        </w:r>
        <w:r>
          <w:rPr>
            <w:noProof/>
            <w:webHidden/>
          </w:rPr>
          <w:t>6</w:t>
        </w:r>
        <w:r>
          <w:rPr>
            <w:noProof/>
            <w:webHidden/>
          </w:rPr>
          <w:fldChar w:fldCharType="end"/>
        </w:r>
      </w:hyperlink>
    </w:p>
    <w:p w:rsidR="00076CCA" w:rsidRDefault="00076CCA">
      <w:pPr>
        <w:pStyle w:val="22"/>
        <w:rPr>
          <w:rFonts w:asciiTheme="minorHAnsi" w:eastAsiaTheme="minorEastAsia" w:hAnsiTheme="minorHAnsi" w:cstheme="minorBidi"/>
          <w:noProof/>
          <w:kern w:val="2"/>
          <w:szCs w:val="22"/>
        </w:rPr>
      </w:pPr>
      <w:hyperlink w:anchor="_Toc48663154" w:history="1">
        <w:r w:rsidRPr="00F90641">
          <w:rPr>
            <w:rStyle w:val="a8"/>
            <w:rFonts w:ascii="宋体" w:hAnsi="宋体" w:cs="Arial"/>
            <w:bCs/>
            <w:noProof/>
          </w:rPr>
          <w:t>3</w:t>
        </w:r>
        <w:r w:rsidRPr="00F90641">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_Toc48663154 \h </w:instrText>
        </w:r>
        <w:r>
          <w:rPr>
            <w:noProof/>
            <w:webHidden/>
          </w:rPr>
        </w:r>
        <w:r>
          <w:rPr>
            <w:noProof/>
            <w:webHidden/>
          </w:rPr>
          <w:fldChar w:fldCharType="separate"/>
        </w:r>
        <w:r>
          <w:rPr>
            <w:noProof/>
            <w:webHidden/>
          </w:rPr>
          <w:t>6</w:t>
        </w:r>
        <w:r>
          <w:rPr>
            <w:noProof/>
            <w:webHidden/>
          </w:rPr>
          <w:fldChar w:fldCharType="end"/>
        </w:r>
      </w:hyperlink>
    </w:p>
    <w:p w:rsidR="00076CCA" w:rsidRDefault="00076CCA">
      <w:pPr>
        <w:pStyle w:val="22"/>
        <w:tabs>
          <w:tab w:val="left" w:pos="840"/>
        </w:tabs>
        <w:rPr>
          <w:rFonts w:asciiTheme="minorHAnsi" w:eastAsiaTheme="minorEastAsia" w:hAnsiTheme="minorHAnsi" w:cstheme="minorBidi"/>
          <w:noProof/>
          <w:kern w:val="2"/>
          <w:szCs w:val="22"/>
        </w:rPr>
      </w:pPr>
      <w:hyperlink w:anchor="_Toc48663155" w:history="1">
        <w:r w:rsidRPr="00F90641">
          <w:rPr>
            <w:rStyle w:val="a8"/>
            <w:rFonts w:ascii="宋体" w:hAnsi="宋体" w:cs="Arial"/>
            <w:noProof/>
          </w:rPr>
          <w:t>3.1</w:t>
        </w:r>
        <w:r>
          <w:rPr>
            <w:rFonts w:asciiTheme="minorHAnsi" w:eastAsiaTheme="minorEastAsia" w:hAnsiTheme="minorHAnsi" w:cstheme="minorBidi"/>
            <w:noProof/>
            <w:kern w:val="2"/>
            <w:szCs w:val="22"/>
          </w:rPr>
          <w:tab/>
        </w:r>
        <w:r w:rsidRPr="00F90641">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_Toc48663155 \h </w:instrText>
        </w:r>
        <w:r>
          <w:rPr>
            <w:noProof/>
            <w:webHidden/>
          </w:rPr>
        </w:r>
        <w:r>
          <w:rPr>
            <w:noProof/>
            <w:webHidden/>
          </w:rPr>
          <w:fldChar w:fldCharType="separate"/>
        </w:r>
        <w:r>
          <w:rPr>
            <w:noProof/>
            <w:webHidden/>
          </w:rPr>
          <w:t>6</w:t>
        </w:r>
        <w:r>
          <w:rPr>
            <w:noProof/>
            <w:webHidden/>
          </w:rPr>
          <w:fldChar w:fldCharType="end"/>
        </w:r>
      </w:hyperlink>
    </w:p>
    <w:p w:rsidR="00076CCA" w:rsidRDefault="00076CCA">
      <w:pPr>
        <w:pStyle w:val="22"/>
        <w:tabs>
          <w:tab w:val="left" w:pos="840"/>
        </w:tabs>
        <w:rPr>
          <w:rFonts w:asciiTheme="minorHAnsi" w:eastAsiaTheme="minorEastAsia" w:hAnsiTheme="minorHAnsi" w:cstheme="minorBidi"/>
          <w:noProof/>
          <w:kern w:val="2"/>
          <w:szCs w:val="22"/>
        </w:rPr>
      </w:pPr>
      <w:hyperlink w:anchor="_Toc48663156" w:history="1">
        <w:r w:rsidRPr="00F90641">
          <w:rPr>
            <w:rStyle w:val="a8"/>
            <w:rFonts w:ascii="宋体" w:hAnsi="宋体" w:cs="Arial"/>
            <w:noProof/>
          </w:rPr>
          <w:t>3.2</w:t>
        </w:r>
        <w:r>
          <w:rPr>
            <w:rFonts w:asciiTheme="minorHAnsi" w:eastAsiaTheme="minorEastAsia" w:hAnsiTheme="minorHAnsi" w:cstheme="minorBidi"/>
            <w:noProof/>
            <w:kern w:val="2"/>
            <w:szCs w:val="22"/>
          </w:rPr>
          <w:tab/>
        </w:r>
        <w:r w:rsidRPr="00F90641">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_Toc48663156 \h </w:instrText>
        </w:r>
        <w:r>
          <w:rPr>
            <w:noProof/>
            <w:webHidden/>
          </w:rPr>
        </w:r>
        <w:r>
          <w:rPr>
            <w:noProof/>
            <w:webHidden/>
          </w:rPr>
          <w:fldChar w:fldCharType="separate"/>
        </w:r>
        <w:r>
          <w:rPr>
            <w:noProof/>
            <w:webHidden/>
          </w:rPr>
          <w:t>7</w:t>
        </w:r>
        <w:r>
          <w:rPr>
            <w:noProof/>
            <w:webHidden/>
          </w:rPr>
          <w:fldChar w:fldCharType="end"/>
        </w:r>
      </w:hyperlink>
    </w:p>
    <w:p w:rsidR="00076CCA" w:rsidRDefault="00076CCA">
      <w:pPr>
        <w:pStyle w:val="22"/>
        <w:rPr>
          <w:rFonts w:asciiTheme="minorHAnsi" w:eastAsiaTheme="minorEastAsia" w:hAnsiTheme="minorHAnsi" w:cstheme="minorBidi"/>
          <w:noProof/>
          <w:kern w:val="2"/>
          <w:szCs w:val="22"/>
        </w:rPr>
      </w:pPr>
      <w:hyperlink w:anchor="_Toc48663157" w:history="1">
        <w:r w:rsidRPr="00F90641">
          <w:rPr>
            <w:rStyle w:val="a8"/>
            <w:rFonts w:ascii="宋体" w:hAnsi="宋体" w:cs="Arial"/>
            <w:bCs/>
            <w:noProof/>
          </w:rPr>
          <w:t>4</w:t>
        </w:r>
        <w:r w:rsidRPr="00F90641">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_Toc48663157 \h </w:instrText>
        </w:r>
        <w:r>
          <w:rPr>
            <w:noProof/>
            <w:webHidden/>
          </w:rPr>
        </w:r>
        <w:r>
          <w:rPr>
            <w:noProof/>
            <w:webHidden/>
          </w:rPr>
          <w:fldChar w:fldCharType="separate"/>
        </w:r>
        <w:r>
          <w:rPr>
            <w:noProof/>
            <w:webHidden/>
          </w:rPr>
          <w:t>8</w:t>
        </w:r>
        <w:r>
          <w:rPr>
            <w:noProof/>
            <w:webHidden/>
          </w:rPr>
          <w:fldChar w:fldCharType="end"/>
        </w:r>
      </w:hyperlink>
    </w:p>
    <w:p w:rsidR="00076CCA" w:rsidRDefault="00076CCA">
      <w:pPr>
        <w:pStyle w:val="22"/>
        <w:tabs>
          <w:tab w:val="left" w:pos="840"/>
        </w:tabs>
        <w:rPr>
          <w:rFonts w:asciiTheme="minorHAnsi" w:eastAsiaTheme="minorEastAsia" w:hAnsiTheme="minorHAnsi" w:cstheme="minorBidi"/>
          <w:noProof/>
          <w:kern w:val="2"/>
          <w:szCs w:val="22"/>
        </w:rPr>
      </w:pPr>
      <w:hyperlink w:anchor="_Toc48663158" w:history="1">
        <w:r w:rsidRPr="00F90641">
          <w:rPr>
            <w:rStyle w:val="a8"/>
            <w:rFonts w:ascii="宋体" w:hAnsi="宋体" w:cs="Arial"/>
            <w:noProof/>
          </w:rPr>
          <w:t>4.1</w:t>
        </w:r>
        <w:r>
          <w:rPr>
            <w:rFonts w:asciiTheme="minorHAnsi" w:eastAsiaTheme="minorEastAsia" w:hAnsiTheme="minorHAnsi" w:cstheme="minorBidi"/>
            <w:noProof/>
            <w:kern w:val="2"/>
            <w:szCs w:val="22"/>
          </w:rPr>
          <w:tab/>
        </w:r>
        <w:r w:rsidRPr="00F90641">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_Toc48663158 \h </w:instrText>
        </w:r>
        <w:r>
          <w:rPr>
            <w:noProof/>
            <w:webHidden/>
          </w:rPr>
        </w:r>
        <w:r>
          <w:rPr>
            <w:noProof/>
            <w:webHidden/>
          </w:rPr>
          <w:fldChar w:fldCharType="separate"/>
        </w:r>
        <w:r>
          <w:rPr>
            <w:noProof/>
            <w:webHidden/>
          </w:rPr>
          <w:t>8</w:t>
        </w:r>
        <w:r>
          <w:rPr>
            <w:noProof/>
            <w:webHidden/>
          </w:rPr>
          <w:fldChar w:fldCharType="end"/>
        </w:r>
      </w:hyperlink>
    </w:p>
    <w:p w:rsidR="00076CCA" w:rsidRDefault="00076CCA">
      <w:pPr>
        <w:pStyle w:val="22"/>
        <w:tabs>
          <w:tab w:val="left" w:pos="840"/>
        </w:tabs>
        <w:rPr>
          <w:rFonts w:asciiTheme="minorHAnsi" w:eastAsiaTheme="minorEastAsia" w:hAnsiTheme="minorHAnsi" w:cstheme="minorBidi"/>
          <w:noProof/>
          <w:kern w:val="2"/>
          <w:szCs w:val="22"/>
        </w:rPr>
      </w:pPr>
      <w:hyperlink w:anchor="_Toc48663159" w:history="1">
        <w:r w:rsidRPr="00F90641">
          <w:rPr>
            <w:rStyle w:val="a8"/>
            <w:rFonts w:ascii="宋体" w:hAnsi="宋体" w:cs="Arial"/>
            <w:noProof/>
          </w:rPr>
          <w:t>4.2</w:t>
        </w:r>
        <w:r>
          <w:rPr>
            <w:rFonts w:asciiTheme="minorHAnsi" w:eastAsiaTheme="minorEastAsia" w:hAnsiTheme="minorHAnsi" w:cstheme="minorBidi"/>
            <w:noProof/>
            <w:kern w:val="2"/>
            <w:szCs w:val="22"/>
          </w:rPr>
          <w:tab/>
        </w:r>
        <w:r w:rsidRPr="00F90641">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_Toc48663159 \h </w:instrText>
        </w:r>
        <w:r>
          <w:rPr>
            <w:noProof/>
            <w:webHidden/>
          </w:rPr>
        </w:r>
        <w:r>
          <w:rPr>
            <w:noProof/>
            <w:webHidden/>
          </w:rPr>
          <w:fldChar w:fldCharType="separate"/>
        </w:r>
        <w:r>
          <w:rPr>
            <w:noProof/>
            <w:webHidden/>
          </w:rPr>
          <w:t>11</w:t>
        </w:r>
        <w:r>
          <w:rPr>
            <w:noProof/>
            <w:webHidden/>
          </w:rPr>
          <w:fldChar w:fldCharType="end"/>
        </w:r>
      </w:hyperlink>
    </w:p>
    <w:p w:rsidR="00076CCA" w:rsidRDefault="00076CCA">
      <w:pPr>
        <w:pStyle w:val="22"/>
        <w:tabs>
          <w:tab w:val="left" w:pos="840"/>
        </w:tabs>
        <w:rPr>
          <w:rFonts w:asciiTheme="minorHAnsi" w:eastAsiaTheme="minorEastAsia" w:hAnsiTheme="minorHAnsi" w:cstheme="minorBidi"/>
          <w:noProof/>
          <w:kern w:val="2"/>
          <w:szCs w:val="22"/>
        </w:rPr>
      </w:pPr>
      <w:hyperlink w:anchor="_Toc48663160" w:history="1">
        <w:r w:rsidRPr="00F90641">
          <w:rPr>
            <w:rStyle w:val="a8"/>
            <w:rFonts w:ascii="宋体" w:hAnsi="宋体" w:cs="Arial"/>
            <w:noProof/>
          </w:rPr>
          <w:t>4.3</w:t>
        </w:r>
        <w:r>
          <w:rPr>
            <w:rFonts w:asciiTheme="minorHAnsi" w:eastAsiaTheme="minorEastAsia" w:hAnsiTheme="minorHAnsi" w:cstheme="minorBidi"/>
            <w:noProof/>
            <w:kern w:val="2"/>
            <w:szCs w:val="22"/>
          </w:rPr>
          <w:tab/>
        </w:r>
        <w:r w:rsidRPr="00F90641">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_Toc48663160 \h </w:instrText>
        </w:r>
        <w:r>
          <w:rPr>
            <w:noProof/>
            <w:webHidden/>
          </w:rPr>
        </w:r>
        <w:r>
          <w:rPr>
            <w:noProof/>
            <w:webHidden/>
          </w:rPr>
          <w:fldChar w:fldCharType="separate"/>
        </w:r>
        <w:r>
          <w:rPr>
            <w:noProof/>
            <w:webHidden/>
          </w:rPr>
          <w:t>11</w:t>
        </w:r>
        <w:r>
          <w:rPr>
            <w:noProof/>
            <w:webHidden/>
          </w:rPr>
          <w:fldChar w:fldCharType="end"/>
        </w:r>
      </w:hyperlink>
    </w:p>
    <w:p w:rsidR="00076CCA" w:rsidRDefault="00076CCA">
      <w:pPr>
        <w:pStyle w:val="22"/>
        <w:tabs>
          <w:tab w:val="left" w:pos="840"/>
        </w:tabs>
        <w:rPr>
          <w:rFonts w:asciiTheme="minorHAnsi" w:eastAsiaTheme="minorEastAsia" w:hAnsiTheme="minorHAnsi" w:cstheme="minorBidi"/>
          <w:noProof/>
          <w:kern w:val="2"/>
          <w:szCs w:val="22"/>
        </w:rPr>
      </w:pPr>
      <w:hyperlink w:anchor="_Toc48663161" w:history="1">
        <w:r w:rsidRPr="00F90641">
          <w:rPr>
            <w:rStyle w:val="a8"/>
            <w:rFonts w:ascii="宋体" w:hAnsi="宋体" w:cs="Arial"/>
            <w:noProof/>
          </w:rPr>
          <w:t>4.4</w:t>
        </w:r>
        <w:r>
          <w:rPr>
            <w:rFonts w:asciiTheme="minorHAnsi" w:eastAsiaTheme="minorEastAsia" w:hAnsiTheme="minorHAnsi" w:cstheme="minorBidi"/>
            <w:noProof/>
            <w:kern w:val="2"/>
            <w:szCs w:val="22"/>
          </w:rPr>
          <w:tab/>
        </w:r>
        <w:r w:rsidRPr="00F90641">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_Toc48663161 \h </w:instrText>
        </w:r>
        <w:r>
          <w:rPr>
            <w:noProof/>
            <w:webHidden/>
          </w:rPr>
        </w:r>
        <w:r>
          <w:rPr>
            <w:noProof/>
            <w:webHidden/>
          </w:rPr>
          <w:fldChar w:fldCharType="separate"/>
        </w:r>
        <w:r>
          <w:rPr>
            <w:noProof/>
            <w:webHidden/>
          </w:rPr>
          <w:t>11</w:t>
        </w:r>
        <w:r>
          <w:rPr>
            <w:noProof/>
            <w:webHidden/>
          </w:rPr>
          <w:fldChar w:fldCharType="end"/>
        </w:r>
      </w:hyperlink>
    </w:p>
    <w:p w:rsidR="00076CCA" w:rsidRDefault="00076CCA">
      <w:pPr>
        <w:pStyle w:val="22"/>
        <w:tabs>
          <w:tab w:val="left" w:pos="840"/>
        </w:tabs>
        <w:rPr>
          <w:rFonts w:asciiTheme="minorHAnsi" w:eastAsiaTheme="minorEastAsia" w:hAnsiTheme="minorHAnsi" w:cstheme="minorBidi"/>
          <w:noProof/>
          <w:kern w:val="2"/>
          <w:szCs w:val="22"/>
        </w:rPr>
      </w:pPr>
      <w:hyperlink w:anchor="_Toc48663162" w:history="1">
        <w:r w:rsidRPr="00F90641">
          <w:rPr>
            <w:rStyle w:val="a8"/>
            <w:rFonts w:ascii="宋体" w:hAnsi="宋体" w:cs="Arial"/>
            <w:noProof/>
          </w:rPr>
          <w:t>4.5</w:t>
        </w:r>
        <w:r>
          <w:rPr>
            <w:rFonts w:asciiTheme="minorHAnsi" w:eastAsiaTheme="minorEastAsia" w:hAnsiTheme="minorHAnsi" w:cstheme="minorBidi"/>
            <w:noProof/>
            <w:kern w:val="2"/>
            <w:szCs w:val="22"/>
          </w:rPr>
          <w:tab/>
        </w:r>
        <w:r w:rsidRPr="00F90641">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_Toc48663162 \h </w:instrText>
        </w:r>
        <w:r>
          <w:rPr>
            <w:noProof/>
            <w:webHidden/>
          </w:rPr>
        </w:r>
        <w:r>
          <w:rPr>
            <w:noProof/>
            <w:webHidden/>
          </w:rPr>
          <w:fldChar w:fldCharType="separate"/>
        </w:r>
        <w:r>
          <w:rPr>
            <w:noProof/>
            <w:webHidden/>
          </w:rPr>
          <w:t>12</w:t>
        </w:r>
        <w:r>
          <w:rPr>
            <w:noProof/>
            <w:webHidden/>
          </w:rPr>
          <w:fldChar w:fldCharType="end"/>
        </w:r>
      </w:hyperlink>
    </w:p>
    <w:p w:rsidR="00076CCA" w:rsidRDefault="00076CCA">
      <w:pPr>
        <w:pStyle w:val="22"/>
        <w:tabs>
          <w:tab w:val="left" w:pos="840"/>
        </w:tabs>
        <w:rPr>
          <w:rFonts w:asciiTheme="minorHAnsi" w:eastAsiaTheme="minorEastAsia" w:hAnsiTheme="minorHAnsi" w:cstheme="minorBidi"/>
          <w:noProof/>
          <w:kern w:val="2"/>
          <w:szCs w:val="22"/>
        </w:rPr>
      </w:pPr>
      <w:hyperlink w:anchor="_Toc48663163" w:history="1">
        <w:r w:rsidRPr="00F90641">
          <w:rPr>
            <w:rStyle w:val="a8"/>
            <w:rFonts w:ascii="宋体" w:hAnsi="宋体" w:cs="Arial"/>
            <w:noProof/>
          </w:rPr>
          <w:t>4.6</w:t>
        </w:r>
        <w:r>
          <w:rPr>
            <w:rFonts w:asciiTheme="minorHAnsi" w:eastAsiaTheme="minorEastAsia" w:hAnsiTheme="minorHAnsi" w:cstheme="minorBidi"/>
            <w:noProof/>
            <w:kern w:val="2"/>
            <w:szCs w:val="22"/>
          </w:rPr>
          <w:tab/>
        </w:r>
        <w:r w:rsidRPr="00F90641">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_Toc48663163 \h </w:instrText>
        </w:r>
        <w:r>
          <w:rPr>
            <w:noProof/>
            <w:webHidden/>
          </w:rPr>
        </w:r>
        <w:r>
          <w:rPr>
            <w:noProof/>
            <w:webHidden/>
          </w:rPr>
          <w:fldChar w:fldCharType="separate"/>
        </w:r>
        <w:r>
          <w:rPr>
            <w:noProof/>
            <w:webHidden/>
          </w:rPr>
          <w:t>13</w:t>
        </w:r>
        <w:r>
          <w:rPr>
            <w:noProof/>
            <w:webHidden/>
          </w:rPr>
          <w:fldChar w:fldCharType="end"/>
        </w:r>
      </w:hyperlink>
    </w:p>
    <w:p w:rsidR="00076CCA" w:rsidRDefault="00076CCA">
      <w:pPr>
        <w:pStyle w:val="22"/>
        <w:tabs>
          <w:tab w:val="left" w:pos="840"/>
        </w:tabs>
        <w:rPr>
          <w:rFonts w:asciiTheme="minorHAnsi" w:eastAsiaTheme="minorEastAsia" w:hAnsiTheme="minorHAnsi" w:cstheme="minorBidi"/>
          <w:noProof/>
          <w:kern w:val="2"/>
          <w:szCs w:val="22"/>
        </w:rPr>
      </w:pPr>
      <w:hyperlink w:anchor="_Toc48663164" w:history="1">
        <w:r w:rsidRPr="00F90641">
          <w:rPr>
            <w:rStyle w:val="a8"/>
            <w:rFonts w:ascii="宋体" w:hAnsi="宋体" w:cs="Arial"/>
            <w:noProof/>
          </w:rPr>
          <w:t>4.7</w:t>
        </w:r>
        <w:r>
          <w:rPr>
            <w:rFonts w:asciiTheme="minorHAnsi" w:eastAsiaTheme="minorEastAsia" w:hAnsiTheme="minorHAnsi" w:cstheme="minorBidi"/>
            <w:noProof/>
            <w:kern w:val="2"/>
            <w:szCs w:val="22"/>
          </w:rPr>
          <w:tab/>
        </w:r>
        <w:r w:rsidRPr="00F90641">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_Toc48663164 \h </w:instrText>
        </w:r>
        <w:r>
          <w:rPr>
            <w:noProof/>
            <w:webHidden/>
          </w:rPr>
        </w:r>
        <w:r>
          <w:rPr>
            <w:noProof/>
            <w:webHidden/>
          </w:rPr>
          <w:fldChar w:fldCharType="separate"/>
        </w:r>
        <w:r>
          <w:rPr>
            <w:noProof/>
            <w:webHidden/>
          </w:rPr>
          <w:t>13</w:t>
        </w:r>
        <w:r>
          <w:rPr>
            <w:noProof/>
            <w:webHidden/>
          </w:rPr>
          <w:fldChar w:fldCharType="end"/>
        </w:r>
      </w:hyperlink>
    </w:p>
    <w:p w:rsidR="00076CCA" w:rsidRDefault="00076CCA">
      <w:pPr>
        <w:pStyle w:val="22"/>
        <w:rPr>
          <w:rFonts w:asciiTheme="minorHAnsi" w:eastAsiaTheme="minorEastAsia" w:hAnsiTheme="minorHAnsi" w:cstheme="minorBidi"/>
          <w:noProof/>
          <w:kern w:val="2"/>
          <w:szCs w:val="22"/>
        </w:rPr>
      </w:pPr>
      <w:hyperlink w:anchor="_Toc48663165" w:history="1">
        <w:r w:rsidRPr="00F90641">
          <w:rPr>
            <w:rStyle w:val="a8"/>
            <w:rFonts w:ascii="宋体" w:hAnsi="宋体" w:cs="Arial"/>
            <w:bCs/>
            <w:noProof/>
          </w:rPr>
          <w:t>5</w:t>
        </w:r>
        <w:r w:rsidRPr="00F90641">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_Toc48663165 \h </w:instrText>
        </w:r>
        <w:r>
          <w:rPr>
            <w:noProof/>
            <w:webHidden/>
          </w:rPr>
        </w:r>
        <w:r>
          <w:rPr>
            <w:noProof/>
            <w:webHidden/>
          </w:rPr>
          <w:fldChar w:fldCharType="separate"/>
        </w:r>
        <w:r>
          <w:rPr>
            <w:noProof/>
            <w:webHidden/>
          </w:rPr>
          <w:t>13</w:t>
        </w:r>
        <w:r>
          <w:rPr>
            <w:noProof/>
            <w:webHidden/>
          </w:rPr>
          <w:fldChar w:fldCharType="end"/>
        </w:r>
      </w:hyperlink>
    </w:p>
    <w:p w:rsidR="00076CCA" w:rsidRDefault="00076CCA">
      <w:pPr>
        <w:pStyle w:val="22"/>
        <w:tabs>
          <w:tab w:val="left" w:pos="840"/>
        </w:tabs>
        <w:rPr>
          <w:rFonts w:asciiTheme="minorHAnsi" w:eastAsiaTheme="minorEastAsia" w:hAnsiTheme="minorHAnsi" w:cstheme="minorBidi"/>
          <w:noProof/>
          <w:kern w:val="2"/>
          <w:szCs w:val="22"/>
        </w:rPr>
      </w:pPr>
      <w:hyperlink w:anchor="_Toc48663166" w:history="1">
        <w:r w:rsidRPr="00F90641">
          <w:rPr>
            <w:rStyle w:val="a8"/>
            <w:rFonts w:ascii="宋体" w:hAnsi="宋体" w:cs="Arial"/>
            <w:noProof/>
          </w:rPr>
          <w:t>5.1</w:t>
        </w:r>
        <w:r>
          <w:rPr>
            <w:rFonts w:asciiTheme="minorHAnsi" w:eastAsiaTheme="minorEastAsia" w:hAnsiTheme="minorHAnsi" w:cstheme="minorBidi"/>
            <w:noProof/>
            <w:kern w:val="2"/>
            <w:szCs w:val="22"/>
          </w:rPr>
          <w:tab/>
        </w:r>
        <w:r w:rsidRPr="00F90641">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_Toc48663166 \h </w:instrText>
        </w:r>
        <w:r>
          <w:rPr>
            <w:noProof/>
            <w:webHidden/>
          </w:rPr>
        </w:r>
        <w:r>
          <w:rPr>
            <w:noProof/>
            <w:webHidden/>
          </w:rPr>
          <w:fldChar w:fldCharType="separate"/>
        </w:r>
        <w:r>
          <w:rPr>
            <w:noProof/>
            <w:webHidden/>
          </w:rPr>
          <w:t>13</w:t>
        </w:r>
        <w:r>
          <w:rPr>
            <w:noProof/>
            <w:webHidden/>
          </w:rPr>
          <w:fldChar w:fldCharType="end"/>
        </w:r>
      </w:hyperlink>
    </w:p>
    <w:p w:rsidR="00076CCA" w:rsidRDefault="00076CCA">
      <w:pPr>
        <w:pStyle w:val="22"/>
        <w:tabs>
          <w:tab w:val="left" w:pos="840"/>
        </w:tabs>
        <w:rPr>
          <w:rFonts w:asciiTheme="minorHAnsi" w:eastAsiaTheme="minorEastAsia" w:hAnsiTheme="minorHAnsi" w:cstheme="minorBidi"/>
          <w:noProof/>
          <w:kern w:val="2"/>
          <w:szCs w:val="22"/>
        </w:rPr>
      </w:pPr>
      <w:hyperlink w:anchor="_Toc48663167" w:history="1">
        <w:r w:rsidRPr="00F90641">
          <w:rPr>
            <w:rStyle w:val="a8"/>
            <w:rFonts w:ascii="宋体" w:hAnsi="宋体" w:cs="Arial"/>
            <w:noProof/>
          </w:rPr>
          <w:t>5.2</w:t>
        </w:r>
        <w:r>
          <w:rPr>
            <w:rFonts w:asciiTheme="minorHAnsi" w:eastAsiaTheme="minorEastAsia" w:hAnsiTheme="minorHAnsi" w:cstheme="minorBidi"/>
            <w:noProof/>
            <w:kern w:val="2"/>
            <w:szCs w:val="22"/>
          </w:rPr>
          <w:tab/>
        </w:r>
        <w:r w:rsidRPr="00F90641">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_Toc48663167 \h </w:instrText>
        </w:r>
        <w:r>
          <w:rPr>
            <w:noProof/>
            <w:webHidden/>
          </w:rPr>
        </w:r>
        <w:r>
          <w:rPr>
            <w:noProof/>
            <w:webHidden/>
          </w:rPr>
          <w:fldChar w:fldCharType="separate"/>
        </w:r>
        <w:r>
          <w:rPr>
            <w:noProof/>
            <w:webHidden/>
          </w:rPr>
          <w:t>14</w:t>
        </w:r>
        <w:r>
          <w:rPr>
            <w:noProof/>
            <w:webHidden/>
          </w:rPr>
          <w:fldChar w:fldCharType="end"/>
        </w:r>
      </w:hyperlink>
    </w:p>
    <w:p w:rsidR="00076CCA" w:rsidRDefault="00076CCA">
      <w:pPr>
        <w:pStyle w:val="22"/>
        <w:tabs>
          <w:tab w:val="left" w:pos="840"/>
        </w:tabs>
        <w:rPr>
          <w:rFonts w:asciiTheme="minorHAnsi" w:eastAsiaTheme="minorEastAsia" w:hAnsiTheme="minorHAnsi" w:cstheme="minorBidi"/>
          <w:noProof/>
          <w:kern w:val="2"/>
          <w:szCs w:val="22"/>
        </w:rPr>
      </w:pPr>
      <w:hyperlink w:anchor="_Toc48663168" w:history="1">
        <w:r w:rsidRPr="00F90641">
          <w:rPr>
            <w:rStyle w:val="a8"/>
            <w:rFonts w:ascii="宋体" w:hAnsi="宋体" w:cs="Arial"/>
            <w:noProof/>
          </w:rPr>
          <w:t>5.3</w:t>
        </w:r>
        <w:r>
          <w:rPr>
            <w:rFonts w:asciiTheme="minorHAnsi" w:eastAsiaTheme="minorEastAsia" w:hAnsiTheme="minorHAnsi" w:cstheme="minorBidi"/>
            <w:noProof/>
            <w:kern w:val="2"/>
            <w:szCs w:val="22"/>
          </w:rPr>
          <w:tab/>
        </w:r>
        <w:r w:rsidRPr="00F90641">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_Toc48663168 \h </w:instrText>
        </w:r>
        <w:r>
          <w:rPr>
            <w:noProof/>
            <w:webHidden/>
          </w:rPr>
        </w:r>
        <w:r>
          <w:rPr>
            <w:noProof/>
            <w:webHidden/>
          </w:rPr>
          <w:fldChar w:fldCharType="separate"/>
        </w:r>
        <w:r>
          <w:rPr>
            <w:noProof/>
            <w:webHidden/>
          </w:rPr>
          <w:t>14</w:t>
        </w:r>
        <w:r>
          <w:rPr>
            <w:noProof/>
            <w:webHidden/>
          </w:rPr>
          <w:fldChar w:fldCharType="end"/>
        </w:r>
      </w:hyperlink>
    </w:p>
    <w:p w:rsidR="00076CCA" w:rsidRDefault="00076CCA">
      <w:pPr>
        <w:pStyle w:val="22"/>
        <w:rPr>
          <w:rFonts w:asciiTheme="minorHAnsi" w:eastAsiaTheme="minorEastAsia" w:hAnsiTheme="minorHAnsi" w:cstheme="minorBidi"/>
          <w:noProof/>
          <w:kern w:val="2"/>
          <w:szCs w:val="22"/>
        </w:rPr>
      </w:pPr>
      <w:hyperlink w:anchor="_Toc48663169" w:history="1">
        <w:r w:rsidRPr="00F90641">
          <w:rPr>
            <w:rStyle w:val="a8"/>
            <w:rFonts w:ascii="宋体" w:hAnsi="宋体" w:cs="Arial"/>
            <w:bCs/>
            <w:noProof/>
          </w:rPr>
          <w:t>6</w:t>
        </w:r>
        <w:r w:rsidRPr="00F90641">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_Toc48663169 \h </w:instrText>
        </w:r>
        <w:r>
          <w:rPr>
            <w:noProof/>
            <w:webHidden/>
          </w:rPr>
        </w:r>
        <w:r>
          <w:rPr>
            <w:noProof/>
            <w:webHidden/>
          </w:rPr>
          <w:fldChar w:fldCharType="separate"/>
        </w:r>
        <w:r>
          <w:rPr>
            <w:noProof/>
            <w:webHidden/>
          </w:rPr>
          <w:t>14</w:t>
        </w:r>
        <w:r>
          <w:rPr>
            <w:noProof/>
            <w:webHidden/>
          </w:rPr>
          <w:fldChar w:fldCharType="end"/>
        </w:r>
      </w:hyperlink>
    </w:p>
    <w:p w:rsidR="00076CCA" w:rsidRDefault="00076CCA">
      <w:pPr>
        <w:pStyle w:val="22"/>
        <w:tabs>
          <w:tab w:val="left" w:pos="840"/>
        </w:tabs>
        <w:rPr>
          <w:rFonts w:asciiTheme="minorHAnsi" w:eastAsiaTheme="minorEastAsia" w:hAnsiTheme="minorHAnsi" w:cstheme="minorBidi"/>
          <w:noProof/>
          <w:kern w:val="2"/>
          <w:szCs w:val="22"/>
        </w:rPr>
      </w:pPr>
      <w:hyperlink w:anchor="_Toc48663170" w:history="1">
        <w:r w:rsidRPr="00F90641">
          <w:rPr>
            <w:rStyle w:val="a8"/>
            <w:rFonts w:ascii="宋体" w:hAnsi="宋体" w:cs="Arial"/>
            <w:noProof/>
          </w:rPr>
          <w:t>6.1</w:t>
        </w:r>
        <w:r>
          <w:rPr>
            <w:rFonts w:asciiTheme="minorHAnsi" w:eastAsiaTheme="minorEastAsia" w:hAnsiTheme="minorHAnsi" w:cstheme="minorBidi"/>
            <w:noProof/>
            <w:kern w:val="2"/>
            <w:szCs w:val="22"/>
          </w:rPr>
          <w:tab/>
        </w:r>
        <w:r w:rsidRPr="00F90641">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_Toc48663170 \h </w:instrText>
        </w:r>
        <w:r>
          <w:rPr>
            <w:noProof/>
            <w:webHidden/>
          </w:rPr>
        </w:r>
        <w:r>
          <w:rPr>
            <w:noProof/>
            <w:webHidden/>
          </w:rPr>
          <w:fldChar w:fldCharType="separate"/>
        </w:r>
        <w:r>
          <w:rPr>
            <w:noProof/>
            <w:webHidden/>
          </w:rPr>
          <w:t>14</w:t>
        </w:r>
        <w:r>
          <w:rPr>
            <w:noProof/>
            <w:webHidden/>
          </w:rPr>
          <w:fldChar w:fldCharType="end"/>
        </w:r>
      </w:hyperlink>
    </w:p>
    <w:p w:rsidR="00076CCA" w:rsidRDefault="00076CCA">
      <w:pPr>
        <w:pStyle w:val="22"/>
        <w:tabs>
          <w:tab w:val="left" w:pos="840"/>
        </w:tabs>
        <w:rPr>
          <w:rFonts w:asciiTheme="minorHAnsi" w:eastAsiaTheme="minorEastAsia" w:hAnsiTheme="minorHAnsi" w:cstheme="minorBidi"/>
          <w:noProof/>
          <w:kern w:val="2"/>
          <w:szCs w:val="22"/>
        </w:rPr>
      </w:pPr>
      <w:hyperlink w:anchor="_Toc48663171" w:history="1">
        <w:r w:rsidRPr="00F90641">
          <w:rPr>
            <w:rStyle w:val="a8"/>
            <w:rFonts w:ascii="宋体" w:hAnsi="宋体" w:cs="Arial"/>
            <w:noProof/>
          </w:rPr>
          <w:t>6.2</w:t>
        </w:r>
        <w:r>
          <w:rPr>
            <w:rFonts w:asciiTheme="minorHAnsi" w:eastAsiaTheme="minorEastAsia" w:hAnsiTheme="minorHAnsi" w:cstheme="minorBidi"/>
            <w:noProof/>
            <w:kern w:val="2"/>
            <w:szCs w:val="22"/>
          </w:rPr>
          <w:tab/>
        </w:r>
        <w:r w:rsidRPr="00F90641">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_Toc48663171 \h </w:instrText>
        </w:r>
        <w:r>
          <w:rPr>
            <w:noProof/>
            <w:webHidden/>
          </w:rPr>
        </w:r>
        <w:r>
          <w:rPr>
            <w:noProof/>
            <w:webHidden/>
          </w:rPr>
          <w:fldChar w:fldCharType="separate"/>
        </w:r>
        <w:r>
          <w:rPr>
            <w:noProof/>
            <w:webHidden/>
          </w:rPr>
          <w:t>15</w:t>
        </w:r>
        <w:r>
          <w:rPr>
            <w:noProof/>
            <w:webHidden/>
          </w:rPr>
          <w:fldChar w:fldCharType="end"/>
        </w:r>
      </w:hyperlink>
    </w:p>
    <w:p w:rsidR="00076CCA" w:rsidRDefault="00076CCA">
      <w:pPr>
        <w:pStyle w:val="22"/>
        <w:tabs>
          <w:tab w:val="left" w:pos="840"/>
        </w:tabs>
        <w:rPr>
          <w:rFonts w:asciiTheme="minorHAnsi" w:eastAsiaTheme="minorEastAsia" w:hAnsiTheme="minorHAnsi" w:cstheme="minorBidi"/>
          <w:noProof/>
          <w:kern w:val="2"/>
          <w:szCs w:val="22"/>
        </w:rPr>
      </w:pPr>
      <w:hyperlink w:anchor="_Toc48663172" w:history="1">
        <w:r w:rsidRPr="00F90641">
          <w:rPr>
            <w:rStyle w:val="a8"/>
            <w:rFonts w:ascii="宋体" w:hAnsi="宋体" w:cs="Arial"/>
            <w:noProof/>
          </w:rPr>
          <w:t>6.3</w:t>
        </w:r>
        <w:r>
          <w:rPr>
            <w:rFonts w:asciiTheme="minorHAnsi" w:eastAsiaTheme="minorEastAsia" w:hAnsiTheme="minorHAnsi" w:cstheme="minorBidi"/>
            <w:noProof/>
            <w:kern w:val="2"/>
            <w:szCs w:val="22"/>
          </w:rPr>
          <w:tab/>
        </w:r>
        <w:r w:rsidRPr="00F90641">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_Toc48663172 \h </w:instrText>
        </w:r>
        <w:r>
          <w:rPr>
            <w:noProof/>
            <w:webHidden/>
          </w:rPr>
        </w:r>
        <w:r>
          <w:rPr>
            <w:noProof/>
            <w:webHidden/>
          </w:rPr>
          <w:fldChar w:fldCharType="separate"/>
        </w:r>
        <w:r>
          <w:rPr>
            <w:noProof/>
            <w:webHidden/>
          </w:rPr>
          <w:t>16</w:t>
        </w:r>
        <w:r>
          <w:rPr>
            <w:noProof/>
            <w:webHidden/>
          </w:rPr>
          <w:fldChar w:fldCharType="end"/>
        </w:r>
      </w:hyperlink>
    </w:p>
    <w:p w:rsidR="00076CCA" w:rsidRDefault="00076CCA">
      <w:pPr>
        <w:pStyle w:val="22"/>
        <w:tabs>
          <w:tab w:val="left" w:pos="840"/>
        </w:tabs>
        <w:rPr>
          <w:rFonts w:asciiTheme="minorHAnsi" w:eastAsiaTheme="minorEastAsia" w:hAnsiTheme="minorHAnsi" w:cstheme="minorBidi"/>
          <w:noProof/>
          <w:kern w:val="2"/>
          <w:szCs w:val="22"/>
        </w:rPr>
      </w:pPr>
      <w:hyperlink w:anchor="_Toc48663173" w:history="1">
        <w:r w:rsidRPr="00F90641">
          <w:rPr>
            <w:rStyle w:val="a8"/>
            <w:rFonts w:ascii="宋体" w:hAnsi="宋体" w:cs="Arial"/>
            <w:noProof/>
          </w:rPr>
          <w:t>6.4</w:t>
        </w:r>
        <w:r>
          <w:rPr>
            <w:rFonts w:asciiTheme="minorHAnsi" w:eastAsiaTheme="minorEastAsia" w:hAnsiTheme="minorHAnsi" w:cstheme="minorBidi"/>
            <w:noProof/>
            <w:kern w:val="2"/>
            <w:szCs w:val="22"/>
          </w:rPr>
          <w:tab/>
        </w:r>
        <w:r w:rsidRPr="00F90641">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_Toc48663173 \h </w:instrText>
        </w:r>
        <w:r>
          <w:rPr>
            <w:noProof/>
            <w:webHidden/>
          </w:rPr>
        </w:r>
        <w:r>
          <w:rPr>
            <w:noProof/>
            <w:webHidden/>
          </w:rPr>
          <w:fldChar w:fldCharType="separate"/>
        </w:r>
        <w:r>
          <w:rPr>
            <w:noProof/>
            <w:webHidden/>
          </w:rPr>
          <w:t>17</w:t>
        </w:r>
        <w:r>
          <w:rPr>
            <w:noProof/>
            <w:webHidden/>
          </w:rPr>
          <w:fldChar w:fldCharType="end"/>
        </w:r>
      </w:hyperlink>
    </w:p>
    <w:p w:rsidR="00076CCA" w:rsidRDefault="00076CCA">
      <w:pPr>
        <w:pStyle w:val="22"/>
        <w:rPr>
          <w:rFonts w:asciiTheme="minorHAnsi" w:eastAsiaTheme="minorEastAsia" w:hAnsiTheme="minorHAnsi" w:cstheme="minorBidi"/>
          <w:noProof/>
          <w:kern w:val="2"/>
          <w:szCs w:val="22"/>
        </w:rPr>
      </w:pPr>
      <w:hyperlink w:anchor="_Toc48663174" w:history="1">
        <w:r w:rsidRPr="00F90641">
          <w:rPr>
            <w:rStyle w:val="a8"/>
            <w:rFonts w:ascii="宋体" w:hAnsi="宋体" w:cs="Arial"/>
            <w:bCs/>
            <w:noProof/>
          </w:rPr>
          <w:t>7</w:t>
        </w:r>
        <w:r w:rsidRPr="00F90641">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_Toc48663174 \h </w:instrText>
        </w:r>
        <w:r>
          <w:rPr>
            <w:noProof/>
            <w:webHidden/>
          </w:rPr>
        </w:r>
        <w:r>
          <w:rPr>
            <w:noProof/>
            <w:webHidden/>
          </w:rPr>
          <w:fldChar w:fldCharType="separate"/>
        </w:r>
        <w:r>
          <w:rPr>
            <w:noProof/>
            <w:webHidden/>
          </w:rPr>
          <w:t>37</w:t>
        </w:r>
        <w:r>
          <w:rPr>
            <w:noProof/>
            <w:webHidden/>
          </w:rPr>
          <w:fldChar w:fldCharType="end"/>
        </w:r>
      </w:hyperlink>
    </w:p>
    <w:p w:rsidR="00076CCA" w:rsidRDefault="00076CCA">
      <w:pPr>
        <w:pStyle w:val="22"/>
        <w:tabs>
          <w:tab w:val="left" w:pos="840"/>
        </w:tabs>
        <w:rPr>
          <w:rFonts w:asciiTheme="minorHAnsi" w:eastAsiaTheme="minorEastAsia" w:hAnsiTheme="minorHAnsi" w:cstheme="minorBidi"/>
          <w:noProof/>
          <w:kern w:val="2"/>
          <w:szCs w:val="22"/>
        </w:rPr>
      </w:pPr>
      <w:hyperlink w:anchor="_Toc48663175" w:history="1">
        <w:r w:rsidRPr="00F90641">
          <w:rPr>
            <w:rStyle w:val="a8"/>
            <w:rFonts w:ascii="宋体" w:hAnsi="宋体" w:cs="Arial"/>
            <w:noProof/>
          </w:rPr>
          <w:t>7.1</w:t>
        </w:r>
        <w:r>
          <w:rPr>
            <w:rFonts w:asciiTheme="minorHAnsi" w:eastAsiaTheme="minorEastAsia" w:hAnsiTheme="minorHAnsi" w:cstheme="minorBidi"/>
            <w:noProof/>
            <w:kern w:val="2"/>
            <w:szCs w:val="22"/>
          </w:rPr>
          <w:tab/>
        </w:r>
        <w:r w:rsidRPr="00F90641">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_Toc48663175 \h </w:instrText>
        </w:r>
        <w:r>
          <w:rPr>
            <w:noProof/>
            <w:webHidden/>
          </w:rPr>
        </w:r>
        <w:r>
          <w:rPr>
            <w:noProof/>
            <w:webHidden/>
          </w:rPr>
          <w:fldChar w:fldCharType="separate"/>
        </w:r>
        <w:r>
          <w:rPr>
            <w:noProof/>
            <w:webHidden/>
          </w:rPr>
          <w:t>37</w:t>
        </w:r>
        <w:r>
          <w:rPr>
            <w:noProof/>
            <w:webHidden/>
          </w:rPr>
          <w:fldChar w:fldCharType="end"/>
        </w:r>
      </w:hyperlink>
    </w:p>
    <w:p w:rsidR="00076CCA" w:rsidRDefault="00076CCA">
      <w:pPr>
        <w:pStyle w:val="22"/>
        <w:rPr>
          <w:rFonts w:asciiTheme="minorHAnsi" w:eastAsiaTheme="minorEastAsia" w:hAnsiTheme="minorHAnsi" w:cstheme="minorBidi"/>
          <w:noProof/>
          <w:kern w:val="2"/>
          <w:szCs w:val="22"/>
        </w:rPr>
      </w:pPr>
      <w:hyperlink w:anchor="_Toc48663176" w:history="1">
        <w:r w:rsidRPr="00F90641">
          <w:rPr>
            <w:rStyle w:val="a8"/>
            <w:rFonts w:ascii="宋体" w:cs="Arial"/>
            <w:noProof/>
          </w:rPr>
          <w:t xml:space="preserve">7.2 </w:t>
        </w:r>
        <w:r w:rsidRPr="00F90641">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_Toc48663176 \h </w:instrText>
        </w:r>
        <w:r>
          <w:rPr>
            <w:noProof/>
            <w:webHidden/>
          </w:rPr>
        </w:r>
        <w:r>
          <w:rPr>
            <w:noProof/>
            <w:webHidden/>
          </w:rPr>
          <w:fldChar w:fldCharType="separate"/>
        </w:r>
        <w:r>
          <w:rPr>
            <w:noProof/>
            <w:webHidden/>
          </w:rPr>
          <w:t>37</w:t>
        </w:r>
        <w:r>
          <w:rPr>
            <w:noProof/>
            <w:webHidden/>
          </w:rPr>
          <w:fldChar w:fldCharType="end"/>
        </w:r>
      </w:hyperlink>
    </w:p>
    <w:p w:rsidR="00076CCA" w:rsidRDefault="00076CCA">
      <w:pPr>
        <w:pStyle w:val="22"/>
        <w:tabs>
          <w:tab w:val="left" w:pos="840"/>
        </w:tabs>
        <w:rPr>
          <w:rFonts w:asciiTheme="minorHAnsi" w:eastAsiaTheme="minorEastAsia" w:hAnsiTheme="minorHAnsi" w:cstheme="minorBidi"/>
          <w:noProof/>
          <w:kern w:val="2"/>
          <w:szCs w:val="22"/>
        </w:rPr>
      </w:pPr>
      <w:hyperlink w:anchor="_Toc48663177" w:history="1">
        <w:r w:rsidRPr="00F90641">
          <w:rPr>
            <w:rStyle w:val="a8"/>
            <w:rFonts w:ascii="宋体" w:hAnsi="宋体" w:cs="Arial"/>
            <w:noProof/>
          </w:rPr>
          <w:t>7.3</w:t>
        </w:r>
        <w:r>
          <w:rPr>
            <w:rFonts w:asciiTheme="minorHAnsi" w:eastAsiaTheme="minorEastAsia" w:hAnsiTheme="minorHAnsi" w:cstheme="minorBidi"/>
            <w:noProof/>
            <w:kern w:val="2"/>
            <w:szCs w:val="22"/>
          </w:rPr>
          <w:tab/>
        </w:r>
        <w:r w:rsidRPr="00F90641">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_Toc48663177 \h </w:instrText>
        </w:r>
        <w:r>
          <w:rPr>
            <w:noProof/>
            <w:webHidden/>
          </w:rPr>
        </w:r>
        <w:r>
          <w:rPr>
            <w:noProof/>
            <w:webHidden/>
          </w:rPr>
          <w:fldChar w:fldCharType="separate"/>
        </w:r>
        <w:r>
          <w:rPr>
            <w:noProof/>
            <w:webHidden/>
          </w:rPr>
          <w:t>38</w:t>
        </w:r>
        <w:r>
          <w:rPr>
            <w:noProof/>
            <w:webHidden/>
          </w:rPr>
          <w:fldChar w:fldCharType="end"/>
        </w:r>
      </w:hyperlink>
    </w:p>
    <w:p w:rsidR="00076CCA" w:rsidRDefault="00076CCA">
      <w:pPr>
        <w:pStyle w:val="22"/>
        <w:tabs>
          <w:tab w:val="left" w:pos="840"/>
        </w:tabs>
        <w:rPr>
          <w:rFonts w:asciiTheme="minorHAnsi" w:eastAsiaTheme="minorEastAsia" w:hAnsiTheme="minorHAnsi" w:cstheme="minorBidi"/>
          <w:noProof/>
          <w:kern w:val="2"/>
          <w:szCs w:val="22"/>
        </w:rPr>
      </w:pPr>
      <w:hyperlink w:anchor="_Toc48663178" w:history="1">
        <w:r w:rsidRPr="00F90641">
          <w:rPr>
            <w:rStyle w:val="a8"/>
            <w:rFonts w:ascii="宋体" w:hAnsi="宋体" w:cs="Arial"/>
            <w:noProof/>
          </w:rPr>
          <w:t>7.4</w:t>
        </w:r>
        <w:r>
          <w:rPr>
            <w:rFonts w:asciiTheme="minorHAnsi" w:eastAsiaTheme="minorEastAsia" w:hAnsiTheme="minorHAnsi" w:cstheme="minorBidi"/>
            <w:noProof/>
            <w:kern w:val="2"/>
            <w:szCs w:val="22"/>
          </w:rPr>
          <w:tab/>
        </w:r>
        <w:r w:rsidRPr="00F90641">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_Toc48663178 \h </w:instrText>
        </w:r>
        <w:r>
          <w:rPr>
            <w:noProof/>
            <w:webHidden/>
          </w:rPr>
        </w:r>
        <w:r>
          <w:rPr>
            <w:noProof/>
            <w:webHidden/>
          </w:rPr>
          <w:fldChar w:fldCharType="separate"/>
        </w:r>
        <w:r>
          <w:rPr>
            <w:noProof/>
            <w:webHidden/>
          </w:rPr>
          <w:t>41</w:t>
        </w:r>
        <w:r>
          <w:rPr>
            <w:noProof/>
            <w:webHidden/>
          </w:rPr>
          <w:fldChar w:fldCharType="end"/>
        </w:r>
      </w:hyperlink>
    </w:p>
    <w:p w:rsidR="00076CCA" w:rsidRDefault="00076CCA">
      <w:pPr>
        <w:pStyle w:val="22"/>
        <w:tabs>
          <w:tab w:val="left" w:pos="840"/>
        </w:tabs>
        <w:rPr>
          <w:rFonts w:asciiTheme="minorHAnsi" w:eastAsiaTheme="minorEastAsia" w:hAnsiTheme="minorHAnsi" w:cstheme="minorBidi"/>
          <w:noProof/>
          <w:kern w:val="2"/>
          <w:szCs w:val="22"/>
        </w:rPr>
      </w:pPr>
      <w:hyperlink w:anchor="_Toc48663179" w:history="1">
        <w:r w:rsidRPr="00F90641">
          <w:rPr>
            <w:rStyle w:val="a8"/>
            <w:rFonts w:ascii="宋体" w:hAnsi="宋体" w:cs="Arial"/>
            <w:noProof/>
          </w:rPr>
          <w:t>7.5</w:t>
        </w:r>
        <w:r>
          <w:rPr>
            <w:rFonts w:asciiTheme="minorHAnsi" w:eastAsiaTheme="minorEastAsia" w:hAnsiTheme="minorHAnsi" w:cstheme="minorBidi"/>
            <w:noProof/>
            <w:kern w:val="2"/>
            <w:szCs w:val="22"/>
          </w:rPr>
          <w:tab/>
        </w:r>
        <w:r w:rsidRPr="00F90641">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_Toc48663179 \h </w:instrText>
        </w:r>
        <w:r>
          <w:rPr>
            <w:noProof/>
            <w:webHidden/>
          </w:rPr>
        </w:r>
        <w:r>
          <w:rPr>
            <w:noProof/>
            <w:webHidden/>
          </w:rPr>
          <w:fldChar w:fldCharType="separate"/>
        </w:r>
        <w:r>
          <w:rPr>
            <w:noProof/>
            <w:webHidden/>
          </w:rPr>
          <w:t>42</w:t>
        </w:r>
        <w:r>
          <w:rPr>
            <w:noProof/>
            <w:webHidden/>
          </w:rPr>
          <w:fldChar w:fldCharType="end"/>
        </w:r>
      </w:hyperlink>
    </w:p>
    <w:p w:rsidR="00076CCA" w:rsidRDefault="00076CCA">
      <w:pPr>
        <w:pStyle w:val="22"/>
        <w:tabs>
          <w:tab w:val="left" w:pos="840"/>
        </w:tabs>
        <w:rPr>
          <w:rFonts w:asciiTheme="minorHAnsi" w:eastAsiaTheme="minorEastAsia" w:hAnsiTheme="minorHAnsi" w:cstheme="minorBidi"/>
          <w:noProof/>
          <w:kern w:val="2"/>
          <w:szCs w:val="22"/>
        </w:rPr>
      </w:pPr>
      <w:hyperlink w:anchor="_Toc48663180" w:history="1">
        <w:r w:rsidRPr="00F90641">
          <w:rPr>
            <w:rStyle w:val="a8"/>
            <w:rFonts w:ascii="宋体" w:hAnsi="宋体" w:cs="Arial"/>
            <w:noProof/>
          </w:rPr>
          <w:t>7.6</w:t>
        </w:r>
        <w:r>
          <w:rPr>
            <w:rFonts w:asciiTheme="minorHAnsi" w:eastAsiaTheme="minorEastAsia" w:hAnsiTheme="minorHAnsi" w:cstheme="minorBidi"/>
            <w:noProof/>
            <w:kern w:val="2"/>
            <w:szCs w:val="22"/>
          </w:rPr>
          <w:tab/>
        </w:r>
        <w:r w:rsidRPr="00F90641">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_Toc48663180 \h </w:instrText>
        </w:r>
        <w:r>
          <w:rPr>
            <w:noProof/>
            <w:webHidden/>
          </w:rPr>
        </w:r>
        <w:r>
          <w:rPr>
            <w:noProof/>
            <w:webHidden/>
          </w:rPr>
          <w:fldChar w:fldCharType="separate"/>
        </w:r>
        <w:r>
          <w:rPr>
            <w:noProof/>
            <w:webHidden/>
          </w:rPr>
          <w:t>43</w:t>
        </w:r>
        <w:r>
          <w:rPr>
            <w:noProof/>
            <w:webHidden/>
          </w:rPr>
          <w:fldChar w:fldCharType="end"/>
        </w:r>
      </w:hyperlink>
    </w:p>
    <w:p w:rsidR="00076CCA" w:rsidRDefault="00076CCA">
      <w:pPr>
        <w:pStyle w:val="22"/>
        <w:tabs>
          <w:tab w:val="left" w:pos="840"/>
        </w:tabs>
        <w:rPr>
          <w:rFonts w:asciiTheme="minorHAnsi" w:eastAsiaTheme="minorEastAsia" w:hAnsiTheme="minorHAnsi" w:cstheme="minorBidi"/>
          <w:noProof/>
          <w:kern w:val="2"/>
          <w:szCs w:val="22"/>
        </w:rPr>
      </w:pPr>
      <w:hyperlink w:anchor="_Toc48663181" w:history="1">
        <w:r w:rsidRPr="00F90641">
          <w:rPr>
            <w:rStyle w:val="a8"/>
            <w:rFonts w:ascii="宋体" w:hAnsi="宋体" w:cs="Arial"/>
            <w:noProof/>
          </w:rPr>
          <w:t>7.7</w:t>
        </w:r>
        <w:r>
          <w:rPr>
            <w:rFonts w:asciiTheme="minorHAnsi" w:eastAsiaTheme="minorEastAsia" w:hAnsiTheme="minorHAnsi" w:cstheme="minorBidi"/>
            <w:noProof/>
            <w:kern w:val="2"/>
            <w:szCs w:val="22"/>
          </w:rPr>
          <w:tab/>
        </w:r>
        <w:r w:rsidRPr="00F90641">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_Toc48663181 \h </w:instrText>
        </w:r>
        <w:r>
          <w:rPr>
            <w:noProof/>
            <w:webHidden/>
          </w:rPr>
        </w:r>
        <w:r>
          <w:rPr>
            <w:noProof/>
            <w:webHidden/>
          </w:rPr>
          <w:fldChar w:fldCharType="separate"/>
        </w:r>
        <w:r>
          <w:rPr>
            <w:noProof/>
            <w:webHidden/>
          </w:rPr>
          <w:t>43</w:t>
        </w:r>
        <w:r>
          <w:rPr>
            <w:noProof/>
            <w:webHidden/>
          </w:rPr>
          <w:fldChar w:fldCharType="end"/>
        </w:r>
      </w:hyperlink>
    </w:p>
    <w:p w:rsidR="00076CCA" w:rsidRDefault="00076CCA">
      <w:pPr>
        <w:pStyle w:val="22"/>
        <w:tabs>
          <w:tab w:val="left" w:pos="840"/>
        </w:tabs>
        <w:rPr>
          <w:rFonts w:asciiTheme="minorHAnsi" w:eastAsiaTheme="minorEastAsia" w:hAnsiTheme="minorHAnsi" w:cstheme="minorBidi"/>
          <w:noProof/>
          <w:kern w:val="2"/>
          <w:szCs w:val="22"/>
        </w:rPr>
      </w:pPr>
      <w:hyperlink w:anchor="_Toc48663182" w:history="1">
        <w:r w:rsidRPr="00F90641">
          <w:rPr>
            <w:rStyle w:val="a8"/>
            <w:rFonts w:ascii="宋体" w:hAnsi="宋体" w:cs="Arial"/>
            <w:noProof/>
          </w:rPr>
          <w:t>7.8</w:t>
        </w:r>
        <w:r>
          <w:rPr>
            <w:rFonts w:asciiTheme="minorHAnsi" w:eastAsiaTheme="minorEastAsia" w:hAnsiTheme="minorHAnsi" w:cstheme="minorBidi"/>
            <w:noProof/>
            <w:kern w:val="2"/>
            <w:szCs w:val="22"/>
          </w:rPr>
          <w:tab/>
        </w:r>
        <w:r w:rsidRPr="00F90641">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_Toc48663182 \h </w:instrText>
        </w:r>
        <w:r>
          <w:rPr>
            <w:noProof/>
            <w:webHidden/>
          </w:rPr>
        </w:r>
        <w:r>
          <w:rPr>
            <w:noProof/>
            <w:webHidden/>
          </w:rPr>
          <w:fldChar w:fldCharType="separate"/>
        </w:r>
        <w:r>
          <w:rPr>
            <w:noProof/>
            <w:webHidden/>
          </w:rPr>
          <w:t>43</w:t>
        </w:r>
        <w:r>
          <w:rPr>
            <w:noProof/>
            <w:webHidden/>
          </w:rPr>
          <w:fldChar w:fldCharType="end"/>
        </w:r>
      </w:hyperlink>
    </w:p>
    <w:p w:rsidR="00076CCA" w:rsidRDefault="00076CCA">
      <w:pPr>
        <w:pStyle w:val="22"/>
        <w:tabs>
          <w:tab w:val="left" w:pos="840"/>
        </w:tabs>
        <w:rPr>
          <w:rFonts w:asciiTheme="minorHAnsi" w:eastAsiaTheme="minorEastAsia" w:hAnsiTheme="minorHAnsi" w:cstheme="minorBidi"/>
          <w:noProof/>
          <w:kern w:val="2"/>
          <w:szCs w:val="22"/>
        </w:rPr>
      </w:pPr>
      <w:hyperlink w:anchor="_Toc48663183" w:history="1">
        <w:r w:rsidRPr="00F90641">
          <w:rPr>
            <w:rStyle w:val="a8"/>
            <w:rFonts w:ascii="宋体" w:hAnsi="宋体" w:cs="Arial"/>
            <w:noProof/>
          </w:rPr>
          <w:t>7.9</w:t>
        </w:r>
        <w:r>
          <w:rPr>
            <w:rFonts w:asciiTheme="minorHAnsi" w:eastAsiaTheme="minorEastAsia" w:hAnsiTheme="minorHAnsi" w:cstheme="minorBidi"/>
            <w:noProof/>
            <w:kern w:val="2"/>
            <w:szCs w:val="22"/>
          </w:rPr>
          <w:tab/>
        </w:r>
        <w:r w:rsidRPr="00F90641">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_Toc48663183 \h </w:instrText>
        </w:r>
        <w:r>
          <w:rPr>
            <w:noProof/>
            <w:webHidden/>
          </w:rPr>
        </w:r>
        <w:r>
          <w:rPr>
            <w:noProof/>
            <w:webHidden/>
          </w:rPr>
          <w:fldChar w:fldCharType="separate"/>
        </w:r>
        <w:r>
          <w:rPr>
            <w:noProof/>
            <w:webHidden/>
          </w:rPr>
          <w:t>43</w:t>
        </w:r>
        <w:r>
          <w:rPr>
            <w:noProof/>
            <w:webHidden/>
          </w:rPr>
          <w:fldChar w:fldCharType="end"/>
        </w:r>
      </w:hyperlink>
    </w:p>
    <w:p w:rsidR="00076CCA" w:rsidRDefault="00076CCA">
      <w:pPr>
        <w:pStyle w:val="22"/>
        <w:tabs>
          <w:tab w:val="left" w:pos="1050"/>
        </w:tabs>
        <w:rPr>
          <w:rFonts w:asciiTheme="minorHAnsi" w:eastAsiaTheme="minorEastAsia" w:hAnsiTheme="minorHAnsi" w:cstheme="minorBidi"/>
          <w:noProof/>
          <w:kern w:val="2"/>
          <w:szCs w:val="22"/>
        </w:rPr>
      </w:pPr>
      <w:hyperlink w:anchor="_Toc48663184" w:history="1">
        <w:r w:rsidRPr="00F90641">
          <w:rPr>
            <w:rStyle w:val="a8"/>
            <w:rFonts w:ascii="宋体" w:hAnsi="宋体" w:cs="Arial"/>
            <w:noProof/>
          </w:rPr>
          <w:t>7.10</w:t>
        </w:r>
        <w:r>
          <w:rPr>
            <w:rFonts w:asciiTheme="minorHAnsi" w:eastAsiaTheme="minorEastAsia" w:hAnsiTheme="minorHAnsi" w:cstheme="minorBidi"/>
            <w:noProof/>
            <w:kern w:val="2"/>
            <w:szCs w:val="22"/>
          </w:rPr>
          <w:tab/>
        </w:r>
        <w:r w:rsidRPr="00F90641">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_Toc48663184 \h </w:instrText>
        </w:r>
        <w:r>
          <w:rPr>
            <w:noProof/>
            <w:webHidden/>
          </w:rPr>
        </w:r>
        <w:r>
          <w:rPr>
            <w:noProof/>
            <w:webHidden/>
          </w:rPr>
          <w:fldChar w:fldCharType="separate"/>
        </w:r>
        <w:r>
          <w:rPr>
            <w:noProof/>
            <w:webHidden/>
          </w:rPr>
          <w:t>43</w:t>
        </w:r>
        <w:r>
          <w:rPr>
            <w:noProof/>
            <w:webHidden/>
          </w:rPr>
          <w:fldChar w:fldCharType="end"/>
        </w:r>
      </w:hyperlink>
    </w:p>
    <w:p w:rsidR="00076CCA" w:rsidRDefault="00076CCA">
      <w:pPr>
        <w:pStyle w:val="22"/>
        <w:tabs>
          <w:tab w:val="left" w:pos="1050"/>
        </w:tabs>
        <w:rPr>
          <w:rFonts w:asciiTheme="minorHAnsi" w:eastAsiaTheme="minorEastAsia" w:hAnsiTheme="minorHAnsi" w:cstheme="minorBidi"/>
          <w:noProof/>
          <w:kern w:val="2"/>
          <w:szCs w:val="22"/>
        </w:rPr>
      </w:pPr>
      <w:hyperlink w:anchor="_Toc48663185" w:history="1">
        <w:r w:rsidRPr="00F90641">
          <w:rPr>
            <w:rStyle w:val="a8"/>
            <w:rFonts w:ascii="宋体" w:hAnsi="宋体" w:cs="Arial"/>
            <w:noProof/>
          </w:rPr>
          <w:t>7.11</w:t>
        </w:r>
        <w:r>
          <w:rPr>
            <w:rFonts w:asciiTheme="minorHAnsi" w:eastAsiaTheme="minorEastAsia" w:hAnsiTheme="minorHAnsi" w:cstheme="minorBidi"/>
            <w:noProof/>
            <w:kern w:val="2"/>
            <w:szCs w:val="22"/>
          </w:rPr>
          <w:tab/>
        </w:r>
        <w:r w:rsidRPr="00F90641">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_Toc48663185 \h </w:instrText>
        </w:r>
        <w:r>
          <w:rPr>
            <w:noProof/>
            <w:webHidden/>
          </w:rPr>
        </w:r>
        <w:r>
          <w:rPr>
            <w:noProof/>
            <w:webHidden/>
          </w:rPr>
          <w:fldChar w:fldCharType="separate"/>
        </w:r>
        <w:r>
          <w:rPr>
            <w:noProof/>
            <w:webHidden/>
          </w:rPr>
          <w:t>43</w:t>
        </w:r>
        <w:r>
          <w:rPr>
            <w:noProof/>
            <w:webHidden/>
          </w:rPr>
          <w:fldChar w:fldCharType="end"/>
        </w:r>
      </w:hyperlink>
    </w:p>
    <w:p w:rsidR="00076CCA" w:rsidRDefault="00076CCA">
      <w:pPr>
        <w:pStyle w:val="22"/>
        <w:tabs>
          <w:tab w:val="left" w:pos="1050"/>
        </w:tabs>
        <w:rPr>
          <w:rFonts w:asciiTheme="minorHAnsi" w:eastAsiaTheme="minorEastAsia" w:hAnsiTheme="minorHAnsi" w:cstheme="minorBidi"/>
          <w:noProof/>
          <w:kern w:val="2"/>
          <w:szCs w:val="22"/>
        </w:rPr>
      </w:pPr>
      <w:hyperlink w:anchor="_Toc48663186" w:history="1">
        <w:r w:rsidRPr="00F90641">
          <w:rPr>
            <w:rStyle w:val="a8"/>
            <w:rFonts w:ascii="宋体" w:hAnsi="宋体" w:cs="Arial"/>
            <w:noProof/>
          </w:rPr>
          <w:t>7.12</w:t>
        </w:r>
        <w:r>
          <w:rPr>
            <w:rFonts w:asciiTheme="minorHAnsi" w:eastAsiaTheme="minorEastAsia" w:hAnsiTheme="minorHAnsi" w:cstheme="minorBidi"/>
            <w:noProof/>
            <w:kern w:val="2"/>
            <w:szCs w:val="22"/>
          </w:rPr>
          <w:tab/>
        </w:r>
        <w:r w:rsidRPr="00F90641">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_Toc48663186 \h </w:instrText>
        </w:r>
        <w:r>
          <w:rPr>
            <w:noProof/>
            <w:webHidden/>
          </w:rPr>
        </w:r>
        <w:r>
          <w:rPr>
            <w:noProof/>
            <w:webHidden/>
          </w:rPr>
          <w:fldChar w:fldCharType="separate"/>
        </w:r>
        <w:r>
          <w:rPr>
            <w:noProof/>
            <w:webHidden/>
          </w:rPr>
          <w:t>44</w:t>
        </w:r>
        <w:r>
          <w:rPr>
            <w:noProof/>
            <w:webHidden/>
          </w:rPr>
          <w:fldChar w:fldCharType="end"/>
        </w:r>
      </w:hyperlink>
    </w:p>
    <w:p w:rsidR="00076CCA" w:rsidRDefault="00076CCA">
      <w:pPr>
        <w:pStyle w:val="22"/>
        <w:rPr>
          <w:rFonts w:asciiTheme="minorHAnsi" w:eastAsiaTheme="minorEastAsia" w:hAnsiTheme="minorHAnsi" w:cstheme="minorBidi"/>
          <w:noProof/>
          <w:kern w:val="2"/>
          <w:szCs w:val="22"/>
        </w:rPr>
      </w:pPr>
      <w:hyperlink w:anchor="_Toc48663187" w:history="1">
        <w:r w:rsidRPr="00F90641">
          <w:rPr>
            <w:rStyle w:val="a8"/>
            <w:rFonts w:ascii="宋体" w:hAnsi="宋体" w:cs="Arial"/>
            <w:bCs/>
            <w:noProof/>
          </w:rPr>
          <w:t>8</w:t>
        </w:r>
        <w:r w:rsidRPr="00F90641">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_Toc48663187 \h </w:instrText>
        </w:r>
        <w:r>
          <w:rPr>
            <w:noProof/>
            <w:webHidden/>
          </w:rPr>
        </w:r>
        <w:r>
          <w:rPr>
            <w:noProof/>
            <w:webHidden/>
          </w:rPr>
          <w:fldChar w:fldCharType="separate"/>
        </w:r>
        <w:r>
          <w:rPr>
            <w:noProof/>
            <w:webHidden/>
          </w:rPr>
          <w:t>45</w:t>
        </w:r>
        <w:r>
          <w:rPr>
            <w:noProof/>
            <w:webHidden/>
          </w:rPr>
          <w:fldChar w:fldCharType="end"/>
        </w:r>
      </w:hyperlink>
    </w:p>
    <w:p w:rsidR="00076CCA" w:rsidRDefault="00076CCA">
      <w:pPr>
        <w:pStyle w:val="22"/>
        <w:tabs>
          <w:tab w:val="left" w:pos="840"/>
        </w:tabs>
        <w:rPr>
          <w:rFonts w:asciiTheme="minorHAnsi" w:eastAsiaTheme="minorEastAsia" w:hAnsiTheme="minorHAnsi" w:cstheme="minorBidi"/>
          <w:noProof/>
          <w:kern w:val="2"/>
          <w:szCs w:val="22"/>
        </w:rPr>
      </w:pPr>
      <w:hyperlink w:anchor="_Toc48663188" w:history="1">
        <w:r w:rsidRPr="00F90641">
          <w:rPr>
            <w:rStyle w:val="a8"/>
            <w:rFonts w:ascii="宋体" w:hAnsi="宋体" w:cs="Arial"/>
            <w:noProof/>
          </w:rPr>
          <w:t>8.1</w:t>
        </w:r>
        <w:r>
          <w:rPr>
            <w:rFonts w:asciiTheme="minorHAnsi" w:eastAsiaTheme="minorEastAsia" w:hAnsiTheme="minorHAnsi" w:cstheme="minorBidi"/>
            <w:noProof/>
            <w:kern w:val="2"/>
            <w:szCs w:val="22"/>
          </w:rPr>
          <w:tab/>
        </w:r>
        <w:r w:rsidRPr="00F90641">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_Toc48663188 \h </w:instrText>
        </w:r>
        <w:r>
          <w:rPr>
            <w:noProof/>
            <w:webHidden/>
          </w:rPr>
        </w:r>
        <w:r>
          <w:rPr>
            <w:noProof/>
            <w:webHidden/>
          </w:rPr>
          <w:fldChar w:fldCharType="separate"/>
        </w:r>
        <w:r>
          <w:rPr>
            <w:noProof/>
            <w:webHidden/>
          </w:rPr>
          <w:t>45</w:t>
        </w:r>
        <w:r>
          <w:rPr>
            <w:noProof/>
            <w:webHidden/>
          </w:rPr>
          <w:fldChar w:fldCharType="end"/>
        </w:r>
      </w:hyperlink>
    </w:p>
    <w:p w:rsidR="00076CCA" w:rsidRDefault="00076CCA">
      <w:pPr>
        <w:pStyle w:val="22"/>
        <w:tabs>
          <w:tab w:val="left" w:pos="840"/>
        </w:tabs>
        <w:rPr>
          <w:rFonts w:asciiTheme="minorHAnsi" w:eastAsiaTheme="minorEastAsia" w:hAnsiTheme="minorHAnsi" w:cstheme="minorBidi"/>
          <w:noProof/>
          <w:kern w:val="2"/>
          <w:szCs w:val="22"/>
        </w:rPr>
      </w:pPr>
      <w:hyperlink w:anchor="_Toc48663189" w:history="1">
        <w:r w:rsidRPr="00F90641">
          <w:rPr>
            <w:rStyle w:val="a8"/>
            <w:rFonts w:ascii="宋体" w:hAnsi="宋体" w:cs="Arial"/>
            <w:noProof/>
          </w:rPr>
          <w:t>8.2</w:t>
        </w:r>
        <w:r>
          <w:rPr>
            <w:rFonts w:asciiTheme="minorHAnsi" w:eastAsiaTheme="minorEastAsia" w:hAnsiTheme="minorHAnsi" w:cstheme="minorBidi"/>
            <w:noProof/>
            <w:kern w:val="2"/>
            <w:szCs w:val="22"/>
          </w:rPr>
          <w:tab/>
        </w:r>
        <w:r w:rsidRPr="00F90641">
          <w:rPr>
            <w:rStyle w:val="a8"/>
            <w:rFonts w:ascii="宋体" w:hAnsi="宋体" w:cs="Arial" w:hint="eastAsia"/>
            <w:noProof/>
          </w:rPr>
          <w:t>期末上市基金前十名持有人</w:t>
        </w:r>
        <w:r>
          <w:rPr>
            <w:noProof/>
            <w:webHidden/>
          </w:rPr>
          <w:tab/>
        </w:r>
        <w:r>
          <w:rPr>
            <w:noProof/>
            <w:webHidden/>
          </w:rPr>
          <w:fldChar w:fldCharType="begin"/>
        </w:r>
        <w:r>
          <w:rPr>
            <w:noProof/>
            <w:webHidden/>
          </w:rPr>
          <w:instrText xml:space="preserve"> PAGEREF _Toc48663189 \h </w:instrText>
        </w:r>
        <w:r>
          <w:rPr>
            <w:noProof/>
            <w:webHidden/>
          </w:rPr>
        </w:r>
        <w:r>
          <w:rPr>
            <w:noProof/>
            <w:webHidden/>
          </w:rPr>
          <w:fldChar w:fldCharType="separate"/>
        </w:r>
        <w:r>
          <w:rPr>
            <w:noProof/>
            <w:webHidden/>
          </w:rPr>
          <w:t>45</w:t>
        </w:r>
        <w:r>
          <w:rPr>
            <w:noProof/>
            <w:webHidden/>
          </w:rPr>
          <w:fldChar w:fldCharType="end"/>
        </w:r>
      </w:hyperlink>
    </w:p>
    <w:p w:rsidR="00076CCA" w:rsidRDefault="00076CCA">
      <w:pPr>
        <w:pStyle w:val="22"/>
        <w:tabs>
          <w:tab w:val="left" w:pos="840"/>
        </w:tabs>
        <w:rPr>
          <w:rFonts w:asciiTheme="minorHAnsi" w:eastAsiaTheme="minorEastAsia" w:hAnsiTheme="minorHAnsi" w:cstheme="minorBidi"/>
          <w:noProof/>
          <w:kern w:val="2"/>
          <w:szCs w:val="22"/>
        </w:rPr>
      </w:pPr>
      <w:hyperlink w:anchor="_Toc48663190" w:history="1">
        <w:r w:rsidRPr="00F90641">
          <w:rPr>
            <w:rStyle w:val="a8"/>
            <w:rFonts w:ascii="宋体" w:hAnsi="宋体" w:cs="Arial"/>
            <w:noProof/>
          </w:rPr>
          <w:t>8.3</w:t>
        </w:r>
        <w:r>
          <w:rPr>
            <w:rFonts w:asciiTheme="minorHAnsi" w:eastAsiaTheme="minorEastAsia" w:hAnsiTheme="minorHAnsi" w:cstheme="minorBidi"/>
            <w:noProof/>
            <w:kern w:val="2"/>
            <w:szCs w:val="22"/>
          </w:rPr>
          <w:tab/>
        </w:r>
        <w:r w:rsidRPr="00F90641">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_Toc48663190 \h </w:instrText>
        </w:r>
        <w:r>
          <w:rPr>
            <w:noProof/>
            <w:webHidden/>
          </w:rPr>
        </w:r>
        <w:r>
          <w:rPr>
            <w:noProof/>
            <w:webHidden/>
          </w:rPr>
          <w:fldChar w:fldCharType="separate"/>
        </w:r>
        <w:r>
          <w:rPr>
            <w:noProof/>
            <w:webHidden/>
          </w:rPr>
          <w:t>46</w:t>
        </w:r>
        <w:r>
          <w:rPr>
            <w:noProof/>
            <w:webHidden/>
          </w:rPr>
          <w:fldChar w:fldCharType="end"/>
        </w:r>
      </w:hyperlink>
    </w:p>
    <w:p w:rsidR="00076CCA" w:rsidRDefault="00076CCA">
      <w:pPr>
        <w:pStyle w:val="22"/>
        <w:tabs>
          <w:tab w:val="left" w:pos="840"/>
        </w:tabs>
        <w:rPr>
          <w:rFonts w:asciiTheme="minorHAnsi" w:eastAsiaTheme="minorEastAsia" w:hAnsiTheme="minorHAnsi" w:cstheme="minorBidi"/>
          <w:noProof/>
          <w:kern w:val="2"/>
          <w:szCs w:val="22"/>
        </w:rPr>
      </w:pPr>
      <w:hyperlink w:anchor="_Toc48663191" w:history="1">
        <w:r w:rsidRPr="00F90641">
          <w:rPr>
            <w:rStyle w:val="a8"/>
            <w:rFonts w:ascii="宋体" w:cs="Arial"/>
            <w:noProof/>
          </w:rPr>
          <w:t>8.4</w:t>
        </w:r>
        <w:r>
          <w:rPr>
            <w:rFonts w:asciiTheme="minorHAnsi" w:eastAsiaTheme="minorEastAsia" w:hAnsiTheme="minorHAnsi" w:cstheme="minorBidi"/>
            <w:noProof/>
            <w:kern w:val="2"/>
            <w:szCs w:val="22"/>
          </w:rPr>
          <w:tab/>
        </w:r>
        <w:r w:rsidRPr="00F90641">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_Toc48663191 \h </w:instrText>
        </w:r>
        <w:r>
          <w:rPr>
            <w:noProof/>
            <w:webHidden/>
          </w:rPr>
        </w:r>
        <w:r>
          <w:rPr>
            <w:noProof/>
            <w:webHidden/>
          </w:rPr>
          <w:fldChar w:fldCharType="separate"/>
        </w:r>
        <w:r>
          <w:rPr>
            <w:noProof/>
            <w:webHidden/>
          </w:rPr>
          <w:t>46</w:t>
        </w:r>
        <w:r>
          <w:rPr>
            <w:noProof/>
            <w:webHidden/>
          </w:rPr>
          <w:fldChar w:fldCharType="end"/>
        </w:r>
      </w:hyperlink>
    </w:p>
    <w:p w:rsidR="00076CCA" w:rsidRDefault="00076CCA">
      <w:pPr>
        <w:pStyle w:val="22"/>
        <w:rPr>
          <w:rFonts w:asciiTheme="minorHAnsi" w:eastAsiaTheme="minorEastAsia" w:hAnsiTheme="minorHAnsi" w:cstheme="minorBidi"/>
          <w:noProof/>
          <w:kern w:val="2"/>
          <w:szCs w:val="22"/>
        </w:rPr>
      </w:pPr>
      <w:hyperlink w:anchor="_Toc48663192" w:history="1">
        <w:r w:rsidRPr="00F90641">
          <w:rPr>
            <w:rStyle w:val="a8"/>
            <w:rFonts w:ascii="宋体" w:hAnsi="宋体" w:cs="Arial"/>
            <w:bCs/>
            <w:noProof/>
          </w:rPr>
          <w:t>9</w:t>
        </w:r>
        <w:r w:rsidRPr="00F90641">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_Toc48663192 \h </w:instrText>
        </w:r>
        <w:r>
          <w:rPr>
            <w:noProof/>
            <w:webHidden/>
          </w:rPr>
        </w:r>
        <w:r>
          <w:rPr>
            <w:noProof/>
            <w:webHidden/>
          </w:rPr>
          <w:fldChar w:fldCharType="separate"/>
        </w:r>
        <w:r>
          <w:rPr>
            <w:noProof/>
            <w:webHidden/>
          </w:rPr>
          <w:t>46</w:t>
        </w:r>
        <w:r>
          <w:rPr>
            <w:noProof/>
            <w:webHidden/>
          </w:rPr>
          <w:fldChar w:fldCharType="end"/>
        </w:r>
      </w:hyperlink>
    </w:p>
    <w:p w:rsidR="00076CCA" w:rsidRDefault="00076CCA">
      <w:pPr>
        <w:pStyle w:val="22"/>
        <w:rPr>
          <w:rFonts w:asciiTheme="minorHAnsi" w:eastAsiaTheme="minorEastAsia" w:hAnsiTheme="minorHAnsi" w:cstheme="minorBidi"/>
          <w:noProof/>
          <w:kern w:val="2"/>
          <w:szCs w:val="22"/>
        </w:rPr>
      </w:pPr>
      <w:hyperlink w:anchor="_Toc48663193" w:history="1">
        <w:r w:rsidRPr="00F90641">
          <w:rPr>
            <w:rStyle w:val="a8"/>
            <w:rFonts w:ascii="宋体" w:hAnsi="宋体" w:cs="Arial"/>
            <w:bCs/>
            <w:noProof/>
          </w:rPr>
          <w:t>10</w:t>
        </w:r>
        <w:r w:rsidRPr="00F90641">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_Toc48663193 \h </w:instrText>
        </w:r>
        <w:r>
          <w:rPr>
            <w:noProof/>
            <w:webHidden/>
          </w:rPr>
        </w:r>
        <w:r>
          <w:rPr>
            <w:noProof/>
            <w:webHidden/>
          </w:rPr>
          <w:fldChar w:fldCharType="separate"/>
        </w:r>
        <w:r>
          <w:rPr>
            <w:noProof/>
            <w:webHidden/>
          </w:rPr>
          <w:t>47</w:t>
        </w:r>
        <w:r>
          <w:rPr>
            <w:noProof/>
            <w:webHidden/>
          </w:rPr>
          <w:fldChar w:fldCharType="end"/>
        </w:r>
      </w:hyperlink>
    </w:p>
    <w:p w:rsidR="00076CCA" w:rsidRDefault="00076CCA">
      <w:pPr>
        <w:pStyle w:val="22"/>
        <w:tabs>
          <w:tab w:val="left" w:pos="1050"/>
        </w:tabs>
        <w:rPr>
          <w:rFonts w:asciiTheme="minorHAnsi" w:eastAsiaTheme="minorEastAsia" w:hAnsiTheme="minorHAnsi" w:cstheme="minorBidi"/>
          <w:noProof/>
          <w:kern w:val="2"/>
          <w:szCs w:val="22"/>
        </w:rPr>
      </w:pPr>
      <w:hyperlink w:anchor="_Toc48663194" w:history="1">
        <w:r w:rsidRPr="00F90641">
          <w:rPr>
            <w:rStyle w:val="a8"/>
            <w:rFonts w:ascii="宋体" w:cs="Arial"/>
            <w:noProof/>
          </w:rPr>
          <w:t>10.1</w:t>
        </w:r>
        <w:r>
          <w:rPr>
            <w:rFonts w:asciiTheme="minorHAnsi" w:eastAsiaTheme="minorEastAsia" w:hAnsiTheme="minorHAnsi" w:cstheme="minorBidi"/>
            <w:noProof/>
            <w:kern w:val="2"/>
            <w:szCs w:val="22"/>
          </w:rPr>
          <w:tab/>
        </w:r>
        <w:r w:rsidRPr="00F90641">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_Toc48663194 \h </w:instrText>
        </w:r>
        <w:r>
          <w:rPr>
            <w:noProof/>
            <w:webHidden/>
          </w:rPr>
        </w:r>
        <w:r>
          <w:rPr>
            <w:noProof/>
            <w:webHidden/>
          </w:rPr>
          <w:fldChar w:fldCharType="separate"/>
        </w:r>
        <w:r>
          <w:rPr>
            <w:noProof/>
            <w:webHidden/>
          </w:rPr>
          <w:t>47</w:t>
        </w:r>
        <w:r>
          <w:rPr>
            <w:noProof/>
            <w:webHidden/>
          </w:rPr>
          <w:fldChar w:fldCharType="end"/>
        </w:r>
      </w:hyperlink>
    </w:p>
    <w:p w:rsidR="00076CCA" w:rsidRDefault="00076CCA">
      <w:pPr>
        <w:pStyle w:val="22"/>
        <w:tabs>
          <w:tab w:val="left" w:pos="1050"/>
        </w:tabs>
        <w:rPr>
          <w:rFonts w:asciiTheme="minorHAnsi" w:eastAsiaTheme="minorEastAsia" w:hAnsiTheme="minorHAnsi" w:cstheme="minorBidi"/>
          <w:noProof/>
          <w:kern w:val="2"/>
          <w:szCs w:val="22"/>
        </w:rPr>
      </w:pPr>
      <w:hyperlink w:anchor="_Toc48663195" w:history="1">
        <w:r w:rsidRPr="00F90641">
          <w:rPr>
            <w:rStyle w:val="a8"/>
            <w:rFonts w:ascii="宋体" w:cs="Arial"/>
            <w:noProof/>
          </w:rPr>
          <w:t>10.2</w:t>
        </w:r>
        <w:r>
          <w:rPr>
            <w:rFonts w:asciiTheme="minorHAnsi" w:eastAsiaTheme="minorEastAsia" w:hAnsiTheme="minorHAnsi" w:cstheme="minorBidi"/>
            <w:noProof/>
            <w:kern w:val="2"/>
            <w:szCs w:val="22"/>
          </w:rPr>
          <w:tab/>
        </w:r>
        <w:r w:rsidRPr="00F90641">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_Toc48663195 \h </w:instrText>
        </w:r>
        <w:r>
          <w:rPr>
            <w:noProof/>
            <w:webHidden/>
          </w:rPr>
        </w:r>
        <w:r>
          <w:rPr>
            <w:noProof/>
            <w:webHidden/>
          </w:rPr>
          <w:fldChar w:fldCharType="separate"/>
        </w:r>
        <w:r>
          <w:rPr>
            <w:noProof/>
            <w:webHidden/>
          </w:rPr>
          <w:t>47</w:t>
        </w:r>
        <w:r>
          <w:rPr>
            <w:noProof/>
            <w:webHidden/>
          </w:rPr>
          <w:fldChar w:fldCharType="end"/>
        </w:r>
      </w:hyperlink>
    </w:p>
    <w:p w:rsidR="00076CCA" w:rsidRDefault="00076CCA">
      <w:pPr>
        <w:pStyle w:val="22"/>
        <w:tabs>
          <w:tab w:val="left" w:pos="1050"/>
        </w:tabs>
        <w:rPr>
          <w:rFonts w:asciiTheme="minorHAnsi" w:eastAsiaTheme="minorEastAsia" w:hAnsiTheme="minorHAnsi" w:cstheme="minorBidi"/>
          <w:noProof/>
          <w:kern w:val="2"/>
          <w:szCs w:val="22"/>
        </w:rPr>
      </w:pPr>
      <w:hyperlink w:anchor="_Toc48663196" w:history="1">
        <w:r w:rsidRPr="00F90641">
          <w:rPr>
            <w:rStyle w:val="a8"/>
            <w:rFonts w:ascii="宋体" w:cs="Arial"/>
            <w:noProof/>
          </w:rPr>
          <w:t>10.3</w:t>
        </w:r>
        <w:r>
          <w:rPr>
            <w:rFonts w:asciiTheme="minorHAnsi" w:eastAsiaTheme="minorEastAsia" w:hAnsiTheme="minorHAnsi" w:cstheme="minorBidi"/>
            <w:noProof/>
            <w:kern w:val="2"/>
            <w:szCs w:val="22"/>
          </w:rPr>
          <w:tab/>
        </w:r>
        <w:r w:rsidRPr="00F90641">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_Toc48663196 \h </w:instrText>
        </w:r>
        <w:r>
          <w:rPr>
            <w:noProof/>
            <w:webHidden/>
          </w:rPr>
        </w:r>
        <w:r>
          <w:rPr>
            <w:noProof/>
            <w:webHidden/>
          </w:rPr>
          <w:fldChar w:fldCharType="separate"/>
        </w:r>
        <w:r>
          <w:rPr>
            <w:noProof/>
            <w:webHidden/>
          </w:rPr>
          <w:t>47</w:t>
        </w:r>
        <w:r>
          <w:rPr>
            <w:noProof/>
            <w:webHidden/>
          </w:rPr>
          <w:fldChar w:fldCharType="end"/>
        </w:r>
      </w:hyperlink>
    </w:p>
    <w:p w:rsidR="00076CCA" w:rsidRDefault="00076CCA">
      <w:pPr>
        <w:pStyle w:val="22"/>
        <w:tabs>
          <w:tab w:val="left" w:pos="1050"/>
        </w:tabs>
        <w:rPr>
          <w:rFonts w:asciiTheme="minorHAnsi" w:eastAsiaTheme="minorEastAsia" w:hAnsiTheme="minorHAnsi" w:cstheme="minorBidi"/>
          <w:noProof/>
          <w:kern w:val="2"/>
          <w:szCs w:val="22"/>
        </w:rPr>
      </w:pPr>
      <w:hyperlink w:anchor="_Toc48663197" w:history="1">
        <w:r w:rsidRPr="00F90641">
          <w:rPr>
            <w:rStyle w:val="a8"/>
            <w:rFonts w:ascii="宋体" w:cs="Arial"/>
            <w:noProof/>
          </w:rPr>
          <w:t>10.4</w:t>
        </w:r>
        <w:r>
          <w:rPr>
            <w:rFonts w:asciiTheme="minorHAnsi" w:eastAsiaTheme="minorEastAsia" w:hAnsiTheme="minorHAnsi" w:cstheme="minorBidi"/>
            <w:noProof/>
            <w:kern w:val="2"/>
            <w:szCs w:val="22"/>
          </w:rPr>
          <w:tab/>
        </w:r>
        <w:r w:rsidRPr="00F90641">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_Toc48663197 \h </w:instrText>
        </w:r>
        <w:r>
          <w:rPr>
            <w:noProof/>
            <w:webHidden/>
          </w:rPr>
        </w:r>
        <w:r>
          <w:rPr>
            <w:noProof/>
            <w:webHidden/>
          </w:rPr>
          <w:fldChar w:fldCharType="separate"/>
        </w:r>
        <w:r>
          <w:rPr>
            <w:noProof/>
            <w:webHidden/>
          </w:rPr>
          <w:t>47</w:t>
        </w:r>
        <w:r>
          <w:rPr>
            <w:noProof/>
            <w:webHidden/>
          </w:rPr>
          <w:fldChar w:fldCharType="end"/>
        </w:r>
      </w:hyperlink>
    </w:p>
    <w:p w:rsidR="00076CCA" w:rsidRDefault="00076CCA">
      <w:pPr>
        <w:pStyle w:val="22"/>
        <w:tabs>
          <w:tab w:val="left" w:pos="1050"/>
        </w:tabs>
        <w:rPr>
          <w:rFonts w:asciiTheme="minorHAnsi" w:eastAsiaTheme="minorEastAsia" w:hAnsiTheme="minorHAnsi" w:cstheme="minorBidi"/>
          <w:noProof/>
          <w:kern w:val="2"/>
          <w:szCs w:val="22"/>
        </w:rPr>
      </w:pPr>
      <w:hyperlink w:anchor="_Toc48663198" w:history="1">
        <w:r w:rsidRPr="00F90641">
          <w:rPr>
            <w:rStyle w:val="a8"/>
            <w:rFonts w:ascii="宋体" w:cs="Arial"/>
            <w:noProof/>
          </w:rPr>
          <w:t>10.5</w:t>
        </w:r>
        <w:r>
          <w:rPr>
            <w:rFonts w:asciiTheme="minorHAnsi" w:eastAsiaTheme="minorEastAsia" w:hAnsiTheme="minorHAnsi" w:cstheme="minorBidi"/>
            <w:noProof/>
            <w:kern w:val="2"/>
            <w:szCs w:val="22"/>
          </w:rPr>
          <w:tab/>
        </w:r>
        <w:r w:rsidRPr="00F90641">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_Toc48663198 \h </w:instrText>
        </w:r>
        <w:r>
          <w:rPr>
            <w:noProof/>
            <w:webHidden/>
          </w:rPr>
        </w:r>
        <w:r>
          <w:rPr>
            <w:noProof/>
            <w:webHidden/>
          </w:rPr>
          <w:fldChar w:fldCharType="separate"/>
        </w:r>
        <w:r>
          <w:rPr>
            <w:noProof/>
            <w:webHidden/>
          </w:rPr>
          <w:t>47</w:t>
        </w:r>
        <w:r>
          <w:rPr>
            <w:noProof/>
            <w:webHidden/>
          </w:rPr>
          <w:fldChar w:fldCharType="end"/>
        </w:r>
      </w:hyperlink>
    </w:p>
    <w:p w:rsidR="00076CCA" w:rsidRDefault="00076CCA">
      <w:pPr>
        <w:pStyle w:val="22"/>
        <w:tabs>
          <w:tab w:val="left" w:pos="1050"/>
        </w:tabs>
        <w:rPr>
          <w:rFonts w:asciiTheme="minorHAnsi" w:eastAsiaTheme="minorEastAsia" w:hAnsiTheme="minorHAnsi" w:cstheme="minorBidi"/>
          <w:noProof/>
          <w:kern w:val="2"/>
          <w:szCs w:val="22"/>
        </w:rPr>
      </w:pPr>
      <w:hyperlink w:anchor="_Toc48663199" w:history="1">
        <w:r w:rsidRPr="00F90641">
          <w:rPr>
            <w:rStyle w:val="a8"/>
            <w:rFonts w:ascii="宋体" w:cs="Arial"/>
            <w:noProof/>
          </w:rPr>
          <w:t>10.6</w:t>
        </w:r>
        <w:r>
          <w:rPr>
            <w:rFonts w:asciiTheme="minorHAnsi" w:eastAsiaTheme="minorEastAsia" w:hAnsiTheme="minorHAnsi" w:cstheme="minorBidi"/>
            <w:noProof/>
            <w:kern w:val="2"/>
            <w:szCs w:val="22"/>
          </w:rPr>
          <w:tab/>
        </w:r>
        <w:r w:rsidRPr="00F90641">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_Toc48663199 \h </w:instrText>
        </w:r>
        <w:r>
          <w:rPr>
            <w:noProof/>
            <w:webHidden/>
          </w:rPr>
        </w:r>
        <w:r>
          <w:rPr>
            <w:noProof/>
            <w:webHidden/>
          </w:rPr>
          <w:fldChar w:fldCharType="separate"/>
        </w:r>
        <w:r>
          <w:rPr>
            <w:noProof/>
            <w:webHidden/>
          </w:rPr>
          <w:t>47</w:t>
        </w:r>
        <w:r>
          <w:rPr>
            <w:noProof/>
            <w:webHidden/>
          </w:rPr>
          <w:fldChar w:fldCharType="end"/>
        </w:r>
      </w:hyperlink>
    </w:p>
    <w:p w:rsidR="00076CCA" w:rsidRDefault="00076CCA">
      <w:pPr>
        <w:pStyle w:val="22"/>
        <w:tabs>
          <w:tab w:val="left" w:pos="1050"/>
        </w:tabs>
        <w:rPr>
          <w:rFonts w:asciiTheme="minorHAnsi" w:eastAsiaTheme="minorEastAsia" w:hAnsiTheme="minorHAnsi" w:cstheme="minorBidi"/>
          <w:noProof/>
          <w:kern w:val="2"/>
          <w:szCs w:val="22"/>
        </w:rPr>
      </w:pPr>
      <w:hyperlink w:anchor="_Toc48663200" w:history="1">
        <w:r w:rsidRPr="00F90641">
          <w:rPr>
            <w:rStyle w:val="a8"/>
            <w:rFonts w:ascii="宋体" w:cs="Arial"/>
            <w:noProof/>
          </w:rPr>
          <w:t>10.7</w:t>
        </w:r>
        <w:r>
          <w:rPr>
            <w:rFonts w:asciiTheme="minorHAnsi" w:eastAsiaTheme="minorEastAsia" w:hAnsiTheme="minorHAnsi" w:cstheme="minorBidi"/>
            <w:noProof/>
            <w:kern w:val="2"/>
            <w:szCs w:val="22"/>
          </w:rPr>
          <w:tab/>
        </w:r>
        <w:r w:rsidRPr="00F90641">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_Toc48663200 \h </w:instrText>
        </w:r>
        <w:r>
          <w:rPr>
            <w:noProof/>
            <w:webHidden/>
          </w:rPr>
        </w:r>
        <w:r>
          <w:rPr>
            <w:noProof/>
            <w:webHidden/>
          </w:rPr>
          <w:fldChar w:fldCharType="separate"/>
        </w:r>
        <w:r>
          <w:rPr>
            <w:noProof/>
            <w:webHidden/>
          </w:rPr>
          <w:t>47</w:t>
        </w:r>
        <w:r>
          <w:rPr>
            <w:noProof/>
            <w:webHidden/>
          </w:rPr>
          <w:fldChar w:fldCharType="end"/>
        </w:r>
      </w:hyperlink>
    </w:p>
    <w:p w:rsidR="00076CCA" w:rsidRDefault="00076CCA">
      <w:pPr>
        <w:pStyle w:val="22"/>
        <w:tabs>
          <w:tab w:val="left" w:pos="1050"/>
        </w:tabs>
        <w:rPr>
          <w:rFonts w:asciiTheme="minorHAnsi" w:eastAsiaTheme="minorEastAsia" w:hAnsiTheme="minorHAnsi" w:cstheme="minorBidi"/>
          <w:noProof/>
          <w:kern w:val="2"/>
          <w:szCs w:val="22"/>
        </w:rPr>
      </w:pPr>
      <w:hyperlink w:anchor="_Toc48663201" w:history="1">
        <w:r w:rsidRPr="00F90641">
          <w:rPr>
            <w:rStyle w:val="a8"/>
            <w:rFonts w:ascii="宋体" w:hAnsi="宋体" w:cs="Arial"/>
            <w:noProof/>
          </w:rPr>
          <w:t>10.8</w:t>
        </w:r>
        <w:r>
          <w:rPr>
            <w:rFonts w:asciiTheme="minorHAnsi" w:eastAsiaTheme="minorEastAsia" w:hAnsiTheme="minorHAnsi" w:cstheme="minorBidi"/>
            <w:noProof/>
            <w:kern w:val="2"/>
            <w:szCs w:val="22"/>
          </w:rPr>
          <w:tab/>
        </w:r>
        <w:r w:rsidRPr="00F90641">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_Toc48663201 \h </w:instrText>
        </w:r>
        <w:r>
          <w:rPr>
            <w:noProof/>
            <w:webHidden/>
          </w:rPr>
        </w:r>
        <w:r>
          <w:rPr>
            <w:noProof/>
            <w:webHidden/>
          </w:rPr>
          <w:fldChar w:fldCharType="separate"/>
        </w:r>
        <w:r>
          <w:rPr>
            <w:noProof/>
            <w:webHidden/>
          </w:rPr>
          <w:t>49</w:t>
        </w:r>
        <w:r>
          <w:rPr>
            <w:noProof/>
            <w:webHidden/>
          </w:rPr>
          <w:fldChar w:fldCharType="end"/>
        </w:r>
      </w:hyperlink>
    </w:p>
    <w:p w:rsidR="00076CCA" w:rsidRDefault="00076CCA">
      <w:pPr>
        <w:pStyle w:val="22"/>
        <w:rPr>
          <w:rFonts w:asciiTheme="minorHAnsi" w:eastAsiaTheme="minorEastAsia" w:hAnsiTheme="minorHAnsi" w:cstheme="minorBidi"/>
          <w:noProof/>
          <w:kern w:val="2"/>
          <w:szCs w:val="22"/>
        </w:rPr>
      </w:pPr>
      <w:hyperlink w:anchor="_Toc48663202" w:history="1">
        <w:r w:rsidRPr="00F90641">
          <w:rPr>
            <w:rStyle w:val="a8"/>
            <w:rFonts w:ascii="宋体" w:hAnsi="宋体" w:cs="Arial"/>
            <w:bCs/>
            <w:noProof/>
          </w:rPr>
          <w:t>11</w:t>
        </w:r>
        <w:r w:rsidRPr="00F90641">
          <w:rPr>
            <w:rStyle w:val="a8"/>
            <w:rFonts w:ascii="宋体" w:hAnsi="宋体" w:cs="Arial" w:hint="eastAsia"/>
            <w:bCs/>
            <w:noProof/>
          </w:rPr>
          <w:t>影响投资者决策的其他重要信息</w:t>
        </w:r>
        <w:r>
          <w:rPr>
            <w:noProof/>
            <w:webHidden/>
          </w:rPr>
          <w:tab/>
        </w:r>
        <w:r>
          <w:rPr>
            <w:noProof/>
            <w:webHidden/>
          </w:rPr>
          <w:fldChar w:fldCharType="begin"/>
        </w:r>
        <w:r>
          <w:rPr>
            <w:noProof/>
            <w:webHidden/>
          </w:rPr>
          <w:instrText xml:space="preserve"> PAGEREF _Toc48663202 \h </w:instrText>
        </w:r>
        <w:r>
          <w:rPr>
            <w:noProof/>
            <w:webHidden/>
          </w:rPr>
        </w:r>
        <w:r>
          <w:rPr>
            <w:noProof/>
            <w:webHidden/>
          </w:rPr>
          <w:fldChar w:fldCharType="separate"/>
        </w:r>
        <w:r>
          <w:rPr>
            <w:noProof/>
            <w:webHidden/>
          </w:rPr>
          <w:t>50</w:t>
        </w:r>
        <w:r>
          <w:rPr>
            <w:noProof/>
            <w:webHidden/>
          </w:rPr>
          <w:fldChar w:fldCharType="end"/>
        </w:r>
      </w:hyperlink>
    </w:p>
    <w:p w:rsidR="00076CCA" w:rsidRDefault="00076CCA">
      <w:pPr>
        <w:pStyle w:val="22"/>
        <w:rPr>
          <w:rFonts w:asciiTheme="minorHAnsi" w:eastAsiaTheme="minorEastAsia" w:hAnsiTheme="minorHAnsi" w:cstheme="minorBidi"/>
          <w:noProof/>
          <w:kern w:val="2"/>
          <w:szCs w:val="22"/>
        </w:rPr>
      </w:pPr>
      <w:hyperlink w:anchor="_Toc48663203" w:history="1">
        <w:r w:rsidRPr="00F90641">
          <w:rPr>
            <w:rStyle w:val="a8"/>
            <w:rFonts w:ascii="宋体" w:hAnsi="宋体" w:cs="Arial"/>
            <w:noProof/>
          </w:rPr>
          <w:t xml:space="preserve">11.1 </w:t>
        </w:r>
        <w:r w:rsidRPr="00F90641">
          <w:rPr>
            <w:rStyle w:val="a8"/>
            <w:rFonts w:ascii="宋体" w:hAnsi="宋体" w:cs="Arial" w:hint="eastAsia"/>
            <w:noProof/>
          </w:rPr>
          <w:t>报告期内单一投资者持有基金份额比例达到或超过</w:t>
        </w:r>
        <w:r w:rsidRPr="00F90641">
          <w:rPr>
            <w:rStyle w:val="a8"/>
            <w:rFonts w:ascii="宋体" w:hAnsi="宋体" w:cs="Arial"/>
            <w:noProof/>
          </w:rPr>
          <w:t>20%</w:t>
        </w:r>
        <w:r w:rsidRPr="00F90641">
          <w:rPr>
            <w:rStyle w:val="a8"/>
            <w:rFonts w:ascii="宋体" w:hAnsi="宋体" w:cs="Arial" w:hint="eastAsia"/>
            <w:noProof/>
          </w:rPr>
          <w:t>的情况</w:t>
        </w:r>
        <w:r>
          <w:rPr>
            <w:noProof/>
            <w:webHidden/>
          </w:rPr>
          <w:tab/>
        </w:r>
        <w:r>
          <w:rPr>
            <w:noProof/>
            <w:webHidden/>
          </w:rPr>
          <w:fldChar w:fldCharType="begin"/>
        </w:r>
        <w:r>
          <w:rPr>
            <w:noProof/>
            <w:webHidden/>
          </w:rPr>
          <w:instrText xml:space="preserve"> PAGEREF _Toc48663203 \h </w:instrText>
        </w:r>
        <w:r>
          <w:rPr>
            <w:noProof/>
            <w:webHidden/>
          </w:rPr>
        </w:r>
        <w:r>
          <w:rPr>
            <w:noProof/>
            <w:webHidden/>
          </w:rPr>
          <w:fldChar w:fldCharType="separate"/>
        </w:r>
        <w:r>
          <w:rPr>
            <w:noProof/>
            <w:webHidden/>
          </w:rPr>
          <w:t>50</w:t>
        </w:r>
        <w:r>
          <w:rPr>
            <w:noProof/>
            <w:webHidden/>
          </w:rPr>
          <w:fldChar w:fldCharType="end"/>
        </w:r>
      </w:hyperlink>
    </w:p>
    <w:p w:rsidR="00076CCA" w:rsidRDefault="00076CCA">
      <w:pPr>
        <w:pStyle w:val="22"/>
        <w:rPr>
          <w:rFonts w:asciiTheme="minorHAnsi" w:eastAsiaTheme="minorEastAsia" w:hAnsiTheme="minorHAnsi" w:cstheme="minorBidi"/>
          <w:noProof/>
          <w:kern w:val="2"/>
          <w:szCs w:val="22"/>
        </w:rPr>
      </w:pPr>
      <w:hyperlink w:anchor="_Toc48663204" w:history="1">
        <w:r w:rsidRPr="00F90641">
          <w:rPr>
            <w:rStyle w:val="a8"/>
            <w:rFonts w:ascii="宋体" w:hAnsi="宋体" w:cs="Arial"/>
            <w:bCs/>
            <w:noProof/>
          </w:rPr>
          <w:t>12</w:t>
        </w:r>
        <w:r w:rsidRPr="00F90641">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_Toc48663204 \h </w:instrText>
        </w:r>
        <w:r>
          <w:rPr>
            <w:noProof/>
            <w:webHidden/>
          </w:rPr>
        </w:r>
        <w:r>
          <w:rPr>
            <w:noProof/>
            <w:webHidden/>
          </w:rPr>
          <w:fldChar w:fldCharType="separate"/>
        </w:r>
        <w:r>
          <w:rPr>
            <w:noProof/>
            <w:webHidden/>
          </w:rPr>
          <w:t>50</w:t>
        </w:r>
        <w:r>
          <w:rPr>
            <w:noProof/>
            <w:webHidden/>
          </w:rPr>
          <w:fldChar w:fldCharType="end"/>
        </w:r>
      </w:hyperlink>
    </w:p>
    <w:p w:rsidR="00076CCA" w:rsidRDefault="00076CCA">
      <w:pPr>
        <w:pStyle w:val="22"/>
        <w:tabs>
          <w:tab w:val="left" w:pos="1050"/>
        </w:tabs>
        <w:rPr>
          <w:rFonts w:asciiTheme="minorHAnsi" w:eastAsiaTheme="minorEastAsia" w:hAnsiTheme="minorHAnsi" w:cstheme="minorBidi"/>
          <w:noProof/>
          <w:kern w:val="2"/>
          <w:szCs w:val="22"/>
        </w:rPr>
      </w:pPr>
      <w:hyperlink w:anchor="_Toc48663205" w:history="1">
        <w:r w:rsidRPr="00F90641">
          <w:rPr>
            <w:rStyle w:val="a8"/>
            <w:rFonts w:ascii="宋体" w:hAnsi="宋体" w:cs="Arial"/>
            <w:noProof/>
          </w:rPr>
          <w:t>12.1</w:t>
        </w:r>
        <w:r>
          <w:rPr>
            <w:rFonts w:asciiTheme="minorHAnsi" w:eastAsiaTheme="minorEastAsia" w:hAnsiTheme="minorHAnsi" w:cstheme="minorBidi"/>
            <w:noProof/>
            <w:kern w:val="2"/>
            <w:szCs w:val="22"/>
          </w:rPr>
          <w:tab/>
        </w:r>
        <w:r w:rsidRPr="00F90641">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_Toc48663205 \h </w:instrText>
        </w:r>
        <w:r>
          <w:rPr>
            <w:noProof/>
            <w:webHidden/>
          </w:rPr>
        </w:r>
        <w:r>
          <w:rPr>
            <w:noProof/>
            <w:webHidden/>
          </w:rPr>
          <w:fldChar w:fldCharType="separate"/>
        </w:r>
        <w:r>
          <w:rPr>
            <w:noProof/>
            <w:webHidden/>
          </w:rPr>
          <w:t>50</w:t>
        </w:r>
        <w:r>
          <w:rPr>
            <w:noProof/>
            <w:webHidden/>
          </w:rPr>
          <w:fldChar w:fldCharType="end"/>
        </w:r>
      </w:hyperlink>
    </w:p>
    <w:p w:rsidR="00076CCA" w:rsidRDefault="00076CCA">
      <w:pPr>
        <w:pStyle w:val="22"/>
        <w:tabs>
          <w:tab w:val="left" w:pos="1050"/>
        </w:tabs>
        <w:rPr>
          <w:rFonts w:asciiTheme="minorHAnsi" w:eastAsiaTheme="minorEastAsia" w:hAnsiTheme="minorHAnsi" w:cstheme="minorBidi"/>
          <w:noProof/>
          <w:kern w:val="2"/>
          <w:szCs w:val="22"/>
        </w:rPr>
      </w:pPr>
      <w:hyperlink w:anchor="_Toc48663206" w:history="1">
        <w:r w:rsidRPr="00F90641">
          <w:rPr>
            <w:rStyle w:val="a8"/>
            <w:rFonts w:ascii="宋体" w:hAnsi="宋体" w:cs="Arial"/>
            <w:noProof/>
          </w:rPr>
          <w:t>12.2</w:t>
        </w:r>
        <w:r>
          <w:rPr>
            <w:rFonts w:asciiTheme="minorHAnsi" w:eastAsiaTheme="minorEastAsia" w:hAnsiTheme="minorHAnsi" w:cstheme="minorBidi"/>
            <w:noProof/>
            <w:kern w:val="2"/>
            <w:szCs w:val="22"/>
          </w:rPr>
          <w:tab/>
        </w:r>
        <w:r w:rsidRPr="00F90641">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_Toc48663206 \h </w:instrText>
        </w:r>
        <w:r>
          <w:rPr>
            <w:noProof/>
            <w:webHidden/>
          </w:rPr>
        </w:r>
        <w:r>
          <w:rPr>
            <w:noProof/>
            <w:webHidden/>
          </w:rPr>
          <w:fldChar w:fldCharType="separate"/>
        </w:r>
        <w:r>
          <w:rPr>
            <w:noProof/>
            <w:webHidden/>
          </w:rPr>
          <w:t>50</w:t>
        </w:r>
        <w:r>
          <w:rPr>
            <w:noProof/>
            <w:webHidden/>
          </w:rPr>
          <w:fldChar w:fldCharType="end"/>
        </w:r>
      </w:hyperlink>
    </w:p>
    <w:p w:rsidR="00076CCA" w:rsidRDefault="00076CCA">
      <w:pPr>
        <w:pStyle w:val="22"/>
        <w:tabs>
          <w:tab w:val="left" w:pos="1050"/>
        </w:tabs>
        <w:rPr>
          <w:rFonts w:asciiTheme="minorHAnsi" w:eastAsiaTheme="minorEastAsia" w:hAnsiTheme="minorHAnsi" w:cstheme="minorBidi"/>
          <w:noProof/>
          <w:kern w:val="2"/>
          <w:szCs w:val="22"/>
        </w:rPr>
      </w:pPr>
      <w:hyperlink w:anchor="_Toc48663207" w:history="1">
        <w:r w:rsidRPr="00F90641">
          <w:rPr>
            <w:rStyle w:val="a8"/>
            <w:rFonts w:ascii="宋体" w:hAnsi="宋体" w:cs="Arial"/>
            <w:noProof/>
          </w:rPr>
          <w:t>12.3</w:t>
        </w:r>
        <w:r>
          <w:rPr>
            <w:rFonts w:asciiTheme="minorHAnsi" w:eastAsiaTheme="minorEastAsia" w:hAnsiTheme="minorHAnsi" w:cstheme="minorBidi"/>
            <w:noProof/>
            <w:kern w:val="2"/>
            <w:szCs w:val="22"/>
          </w:rPr>
          <w:tab/>
        </w:r>
        <w:r w:rsidRPr="00F90641">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_Toc48663207 \h </w:instrText>
        </w:r>
        <w:r>
          <w:rPr>
            <w:noProof/>
            <w:webHidden/>
          </w:rPr>
        </w:r>
        <w:r>
          <w:rPr>
            <w:noProof/>
            <w:webHidden/>
          </w:rPr>
          <w:fldChar w:fldCharType="separate"/>
        </w:r>
        <w:r>
          <w:rPr>
            <w:noProof/>
            <w:webHidden/>
          </w:rPr>
          <w:t>51</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63148"/>
      <w:r w:rsidR="00753756" w:rsidRPr="008D36FA">
        <w:rPr>
          <w:rFonts w:ascii="宋体" w:hAnsi="宋体" w:cs="Arial"/>
          <w:bCs/>
          <w:color w:val="000000"/>
          <w:sz w:val="21"/>
          <w:szCs w:val="21"/>
        </w:rPr>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63149"/>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易方达深证</w:t>
            </w:r>
            <w:r w:rsidRPr="00224952">
              <w:rPr>
                <w:szCs w:val="21"/>
              </w:rPr>
              <w:t>100</w:t>
            </w:r>
            <w:r w:rsidRPr="00224952">
              <w:rPr>
                <w:szCs w:val="21"/>
              </w:rPr>
              <w:t>交易型开放式指数基金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易方达深证</w:t>
            </w:r>
            <w:r w:rsidRPr="00224952">
              <w:rPr>
                <w:szCs w:val="21"/>
              </w:rPr>
              <w:t>100ETF</w:t>
            </w:r>
          </w:p>
        </w:tc>
      </w:tr>
      <w:tr w:rsidR="00D51A83" w:rsidRPr="00224952" w:rsidTr="00E56272">
        <w:trPr>
          <w:jc w:val="center"/>
        </w:trPr>
        <w:tc>
          <w:tcPr>
            <w:tcW w:w="3555" w:type="dxa"/>
          </w:tcPr>
          <w:p w:rsidR="00D51A83" w:rsidRPr="00FA19BB" w:rsidRDefault="00D51A83" w:rsidP="00E56272">
            <w:pPr>
              <w:rPr>
                <w:szCs w:val="21"/>
              </w:rPr>
            </w:pPr>
            <w:r>
              <w:rPr>
                <w:rFonts w:hint="eastAsia"/>
                <w:szCs w:val="21"/>
              </w:rPr>
              <w:t>场内简称</w:t>
            </w:r>
          </w:p>
        </w:tc>
        <w:tc>
          <w:tcPr>
            <w:tcW w:w="5217" w:type="dxa"/>
            <w:vAlign w:val="center"/>
          </w:tcPr>
          <w:p w:rsidR="00D51A83" w:rsidRPr="00FA19BB" w:rsidRDefault="00D51A83" w:rsidP="00E56272">
            <w:pPr>
              <w:jc w:val="right"/>
              <w:rPr>
                <w:szCs w:val="21"/>
              </w:rPr>
            </w:pPr>
            <w:r>
              <w:rPr>
                <w:rFonts w:hint="eastAsia"/>
                <w:szCs w:val="21"/>
              </w:rPr>
              <w:t>深</w:t>
            </w:r>
            <w:r>
              <w:rPr>
                <w:rFonts w:hint="eastAsia"/>
                <w:szCs w:val="21"/>
              </w:rPr>
              <w:t>100ETF</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159901</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159901</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交易型开放式（</w:t>
            </w:r>
            <w:r w:rsidRPr="00224952">
              <w:rPr>
                <w:szCs w:val="21"/>
              </w:rPr>
              <w:t>ETF</w:t>
            </w:r>
            <w:r w:rsidRPr="00224952">
              <w:rPr>
                <w:szCs w:val="21"/>
              </w:rPr>
              <w:t>）</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2006</w:t>
            </w:r>
            <w:r w:rsidRPr="00224952">
              <w:rPr>
                <w:szCs w:val="21"/>
              </w:rPr>
              <w:t>年</w:t>
            </w:r>
            <w:r w:rsidRPr="00224952">
              <w:rPr>
                <w:szCs w:val="21"/>
              </w:rPr>
              <w:t>3</w:t>
            </w:r>
            <w:r w:rsidRPr="00224952">
              <w:rPr>
                <w:szCs w:val="21"/>
              </w:rPr>
              <w:t>月</w:t>
            </w:r>
            <w:r w:rsidRPr="00224952">
              <w:rPr>
                <w:szCs w:val="21"/>
              </w:rPr>
              <w:t>24</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1,382,565,763.00</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基金份额上市的证券交易所</w:t>
            </w:r>
          </w:p>
        </w:tc>
        <w:tc>
          <w:tcPr>
            <w:tcW w:w="5217" w:type="dxa"/>
            <w:vAlign w:val="center"/>
          </w:tcPr>
          <w:p w:rsidR="00753756" w:rsidRPr="00224952" w:rsidRDefault="00753756" w:rsidP="00C57F58">
            <w:pPr>
              <w:jc w:val="right"/>
              <w:rPr>
                <w:szCs w:val="21"/>
              </w:rPr>
            </w:pPr>
            <w:r w:rsidRPr="00224952">
              <w:rPr>
                <w:szCs w:val="21"/>
              </w:rPr>
              <w:t>深圳证券交易所</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上市日期</w:t>
            </w:r>
          </w:p>
        </w:tc>
        <w:tc>
          <w:tcPr>
            <w:tcW w:w="5217" w:type="dxa"/>
            <w:vAlign w:val="center"/>
          </w:tcPr>
          <w:p w:rsidR="00753756" w:rsidRPr="00224952" w:rsidRDefault="00753756" w:rsidP="00C57F58">
            <w:pPr>
              <w:jc w:val="right"/>
              <w:rPr>
                <w:szCs w:val="21"/>
              </w:rPr>
            </w:pPr>
            <w:r w:rsidRPr="00224952">
              <w:rPr>
                <w:szCs w:val="21"/>
              </w:rPr>
              <w:t>2006</w:t>
            </w:r>
            <w:r w:rsidRPr="00224952">
              <w:rPr>
                <w:szCs w:val="21"/>
              </w:rPr>
              <w:t>年</w:t>
            </w:r>
            <w:r w:rsidRPr="00224952">
              <w:rPr>
                <w:szCs w:val="21"/>
              </w:rPr>
              <w:t>4</w:t>
            </w:r>
            <w:r w:rsidRPr="00224952">
              <w:rPr>
                <w:szCs w:val="21"/>
              </w:rPr>
              <w:t>月</w:t>
            </w:r>
            <w:r w:rsidRPr="00224952">
              <w:rPr>
                <w:szCs w:val="21"/>
              </w:rPr>
              <w:t>24</w:t>
            </w:r>
            <w:r w:rsidRPr="00224952">
              <w:rPr>
                <w:szCs w:val="21"/>
              </w:rPr>
              <w:t>日</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63150"/>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紧密跟踪目标指数，追求跟踪偏离度及跟踪误差的最小化。</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主要采取完全复制法，即完全按照标的指数的成份股组成及其权重构建基金股票投资组合，并根据标的指数成份股及其权重的变动进行相应调整。但在因特殊情况导致无法获得足够数量的股票时，基金管理人将采用优化方法计算最优化投资组合的个股权重比例，以此构建本基金实际的投资组合，追求尽可能贴近目标指数的表现。</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深证</w:t>
            </w:r>
            <w:r w:rsidRPr="00224952">
              <w:rPr>
                <w:szCs w:val="21"/>
              </w:rPr>
              <w:t>100</w:t>
            </w:r>
            <w:r w:rsidRPr="00224952">
              <w:rPr>
                <w:szCs w:val="21"/>
              </w:rPr>
              <w:t>价格指数</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属股票基金，预期风险与收益水平高于混合基金、债券基金与货币市场基金。本基金为指数型基金，主要采用完全复制法跟踪标的指数的表现，具有与标的指数、以及标的指数所代表的股票市场相似的风险收益特征。</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63151"/>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许俊</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010-66594319</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fcid@bankofchina.com</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95566</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010-66594942</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1</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1</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100818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刘连舸</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63152"/>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上海证券报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63153"/>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中国证券登记结算有限责任公司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北京市西城区太平桥大街</w:t>
            </w:r>
            <w:r w:rsidRPr="00224952">
              <w:rPr>
                <w:color w:val="000000"/>
                <w:szCs w:val="21"/>
              </w:rPr>
              <w:t>17</w:t>
            </w:r>
            <w:r w:rsidRPr="00224952">
              <w:rPr>
                <w:color w:val="000000"/>
                <w:szCs w:val="21"/>
              </w:rPr>
              <w:t>号</w:t>
            </w:r>
          </w:p>
        </w:tc>
      </w:tr>
      <w:tr w:rsidR="00DB5E40">
        <w:tc>
          <w:tcPr>
            <w:tcW w:w="1526" w:type="dxa"/>
            <w:vAlign w:val="center"/>
          </w:tcPr>
          <w:p w:rsidR="00DB5E40" w:rsidRDefault="007A36F6">
            <w:pPr>
              <w:jc w:val="center"/>
            </w:pPr>
            <w:r>
              <w:rPr>
                <w:color w:val="000000"/>
                <w:szCs w:val="21"/>
              </w:rPr>
              <w:t>注册登记机构</w:t>
            </w:r>
          </w:p>
        </w:tc>
        <w:tc>
          <w:tcPr>
            <w:tcW w:w="3702" w:type="dxa"/>
            <w:vAlign w:val="center"/>
          </w:tcPr>
          <w:p w:rsidR="00DB5E40" w:rsidRDefault="007A36F6">
            <w:pPr>
              <w:jc w:val="center"/>
            </w:pPr>
            <w:r>
              <w:rPr>
                <w:color w:val="000000"/>
                <w:szCs w:val="21"/>
              </w:rPr>
              <w:t>易方达基金管理有限公司</w:t>
            </w:r>
          </w:p>
        </w:tc>
        <w:tc>
          <w:tcPr>
            <w:tcW w:w="3703" w:type="dxa"/>
            <w:vAlign w:val="center"/>
          </w:tcPr>
          <w:p w:rsidR="00DB5E40" w:rsidRDefault="007A36F6">
            <w:pPr>
              <w:jc w:val="center"/>
            </w:pPr>
            <w:r>
              <w:rPr>
                <w:color w:val="000000"/>
                <w:szCs w:val="21"/>
              </w:rPr>
              <w:t>广州市天河区珠江新城珠江东路</w:t>
            </w:r>
            <w:r>
              <w:rPr>
                <w:color w:val="000000"/>
                <w:szCs w:val="21"/>
              </w:rPr>
              <w:t>30</w:t>
            </w:r>
            <w:r>
              <w:rPr>
                <w:color w:val="000000"/>
                <w:szCs w:val="21"/>
              </w:rPr>
              <w:t>号广州银行大厦</w:t>
            </w:r>
            <w:r>
              <w:rPr>
                <w:color w:val="000000"/>
                <w:szCs w:val="21"/>
              </w:rPr>
              <w:t>40-43</w:t>
            </w:r>
            <w:r>
              <w:rPr>
                <w:color w:val="000000"/>
                <w:szCs w:val="21"/>
              </w:rPr>
              <w:t>楼</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注：本基金场内注册登记机构为中国证券登记结算有限责任公司，场外注册登记机构为易方达基金管理有限公司。</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63154"/>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63155"/>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649,847,399.15</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1,205,422,828.19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0.7993</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15.05%</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15.40%</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6,843,297,026.77</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4.9497</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8,299,427,175.44</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6.0029</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487.32%</w:t>
            </w:r>
          </w:p>
        </w:tc>
      </w:tr>
    </w:tbl>
    <w:bookmarkEnd w:id="21"/>
    <w:bookmarkEnd w:id="22"/>
    <w:p w:rsidR="00DB5E40" w:rsidRDefault="007A36F6">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DB5E40" w:rsidRDefault="007A36F6">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DB5E40" w:rsidRDefault="007A36F6">
      <w:pPr>
        <w:tabs>
          <w:tab w:val="left" w:pos="426"/>
        </w:tabs>
        <w:spacing w:line="360" w:lineRule="auto"/>
        <w:ind w:firstLineChars="200" w:firstLine="420"/>
        <w:rPr>
          <w:kern w:val="0"/>
          <w:szCs w:val="21"/>
        </w:rPr>
      </w:pPr>
      <w:r>
        <w:rPr>
          <w:kern w:val="0"/>
          <w:szCs w:val="21"/>
        </w:rPr>
        <w:t>3.</w:t>
      </w:r>
      <w:r>
        <w:rPr>
          <w:kern w:val="0"/>
          <w:szCs w:val="21"/>
        </w:rPr>
        <w:t>期末可供分配利润，为期末资产负债表中未分配利润与未分配利润中已实现部分的孰低数。</w:t>
      </w:r>
    </w:p>
    <w:p w:rsidR="00DB5E40" w:rsidRDefault="007A36F6">
      <w:pPr>
        <w:tabs>
          <w:tab w:val="left" w:pos="426"/>
        </w:tabs>
        <w:spacing w:line="360" w:lineRule="auto"/>
        <w:ind w:firstLineChars="200" w:firstLine="420"/>
        <w:rPr>
          <w:kern w:val="0"/>
          <w:szCs w:val="21"/>
        </w:rPr>
      </w:pPr>
      <w:r>
        <w:rPr>
          <w:kern w:val="0"/>
          <w:szCs w:val="21"/>
        </w:rPr>
        <w:t>4.</w:t>
      </w:r>
      <w:r>
        <w:rPr>
          <w:kern w:val="0"/>
          <w:szCs w:val="21"/>
        </w:rPr>
        <w:t>本基金已于</w:t>
      </w:r>
      <w:r>
        <w:rPr>
          <w:kern w:val="0"/>
          <w:szCs w:val="21"/>
        </w:rPr>
        <w:t>2006</w:t>
      </w:r>
      <w:r>
        <w:rPr>
          <w:kern w:val="0"/>
          <w:szCs w:val="21"/>
        </w:rPr>
        <w:t>年</w:t>
      </w:r>
      <w:r>
        <w:rPr>
          <w:kern w:val="0"/>
          <w:szCs w:val="21"/>
        </w:rPr>
        <w:t>4</w:t>
      </w:r>
      <w:r>
        <w:rPr>
          <w:kern w:val="0"/>
          <w:szCs w:val="21"/>
        </w:rPr>
        <w:t>月</w:t>
      </w:r>
      <w:r>
        <w:rPr>
          <w:kern w:val="0"/>
          <w:szCs w:val="21"/>
        </w:rPr>
        <w:t>14</w:t>
      </w:r>
      <w:r>
        <w:rPr>
          <w:kern w:val="0"/>
          <w:szCs w:val="21"/>
        </w:rPr>
        <w:t>日进行了基金份额折算，折算比例为</w:t>
      </w:r>
      <w:r>
        <w:rPr>
          <w:kern w:val="0"/>
          <w:szCs w:val="21"/>
        </w:rPr>
        <w:t>0.94948342</w:t>
      </w:r>
      <w:r>
        <w:rPr>
          <w:kern w:val="0"/>
          <w:szCs w:val="21"/>
        </w:rPr>
        <w:t>。</w:t>
      </w:r>
    </w:p>
    <w:p w:rsidR="00DB5E40" w:rsidRDefault="007A36F6">
      <w:pPr>
        <w:tabs>
          <w:tab w:val="left" w:pos="426"/>
        </w:tabs>
        <w:spacing w:line="360" w:lineRule="auto"/>
        <w:ind w:firstLineChars="200" w:firstLine="420"/>
        <w:rPr>
          <w:kern w:val="0"/>
          <w:szCs w:val="21"/>
        </w:rPr>
      </w:pPr>
      <w:r>
        <w:rPr>
          <w:kern w:val="0"/>
          <w:szCs w:val="21"/>
        </w:rPr>
        <w:t>5.</w:t>
      </w:r>
      <w:r>
        <w:rPr>
          <w:kern w:val="0"/>
          <w:szCs w:val="21"/>
        </w:rPr>
        <w:t>本基金已于</w:t>
      </w:r>
      <w:r>
        <w:rPr>
          <w:kern w:val="0"/>
          <w:szCs w:val="21"/>
        </w:rPr>
        <w:t>2010</w:t>
      </w:r>
      <w:r>
        <w:rPr>
          <w:kern w:val="0"/>
          <w:szCs w:val="21"/>
        </w:rPr>
        <w:t>年</w:t>
      </w:r>
      <w:r>
        <w:rPr>
          <w:kern w:val="0"/>
          <w:szCs w:val="21"/>
        </w:rPr>
        <w:t>11</w:t>
      </w:r>
      <w:r>
        <w:rPr>
          <w:kern w:val="0"/>
          <w:szCs w:val="21"/>
        </w:rPr>
        <w:t>月</w:t>
      </w:r>
      <w:r>
        <w:rPr>
          <w:kern w:val="0"/>
          <w:szCs w:val="21"/>
        </w:rPr>
        <w:t>19</w:t>
      </w:r>
      <w:r>
        <w:rPr>
          <w:kern w:val="0"/>
          <w:szCs w:val="21"/>
        </w:rPr>
        <w:t>日进行了基金份额拆分，拆分比例为</w:t>
      </w:r>
      <w:r>
        <w:rPr>
          <w:kern w:val="0"/>
          <w:szCs w:val="21"/>
        </w:rPr>
        <w:t>5:1</w:t>
      </w:r>
      <w:r>
        <w:rPr>
          <w:kern w:val="0"/>
          <w:szCs w:val="21"/>
        </w:rPr>
        <w:t>，即每一份基金份额拆成</w:t>
      </w:r>
      <w:r>
        <w:rPr>
          <w:kern w:val="0"/>
          <w:szCs w:val="21"/>
        </w:rPr>
        <w:t>5</w:t>
      </w:r>
      <w:r>
        <w:rPr>
          <w:kern w:val="0"/>
          <w:szCs w:val="21"/>
        </w:rPr>
        <w:t>份。</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6.</w:t>
      </w:r>
      <w:r w:rsidRPr="00224952">
        <w:rPr>
          <w:kern w:val="0"/>
          <w:szCs w:val="21"/>
        </w:rPr>
        <w:t>本基金已于</w:t>
      </w:r>
      <w:r w:rsidRPr="00224952">
        <w:rPr>
          <w:kern w:val="0"/>
          <w:szCs w:val="21"/>
        </w:rPr>
        <w:t>2014</w:t>
      </w:r>
      <w:r w:rsidRPr="00224952">
        <w:rPr>
          <w:kern w:val="0"/>
          <w:szCs w:val="21"/>
        </w:rPr>
        <w:t>年</w:t>
      </w:r>
      <w:r w:rsidRPr="00224952">
        <w:rPr>
          <w:kern w:val="0"/>
          <w:szCs w:val="21"/>
        </w:rPr>
        <w:t>8</w:t>
      </w:r>
      <w:r w:rsidRPr="00224952">
        <w:rPr>
          <w:kern w:val="0"/>
          <w:szCs w:val="21"/>
        </w:rPr>
        <w:t>月</w:t>
      </w:r>
      <w:r w:rsidRPr="00224952">
        <w:rPr>
          <w:kern w:val="0"/>
          <w:szCs w:val="21"/>
        </w:rPr>
        <w:t>29</w:t>
      </w:r>
      <w:r w:rsidRPr="00224952">
        <w:rPr>
          <w:kern w:val="0"/>
          <w:szCs w:val="21"/>
        </w:rPr>
        <w:t>日进行了基金份额合并，合并比例为</w:t>
      </w:r>
      <w:r w:rsidRPr="00224952">
        <w:rPr>
          <w:kern w:val="0"/>
          <w:szCs w:val="21"/>
        </w:rPr>
        <w:t>0.2:1</w:t>
      </w:r>
      <w:r w:rsidRPr="00224952">
        <w:rPr>
          <w:kern w:val="0"/>
          <w:szCs w:val="21"/>
        </w:rPr>
        <w:t>，即每</w:t>
      </w:r>
      <w:r w:rsidRPr="00224952">
        <w:rPr>
          <w:kern w:val="0"/>
          <w:szCs w:val="21"/>
        </w:rPr>
        <w:t>5</w:t>
      </w:r>
      <w:r w:rsidRPr="00224952">
        <w:rPr>
          <w:kern w:val="0"/>
          <w:szCs w:val="21"/>
        </w:rPr>
        <w:t>份基金份额合并成</w:t>
      </w:r>
      <w:r w:rsidRPr="00224952">
        <w:rPr>
          <w:kern w:val="0"/>
          <w:szCs w:val="21"/>
        </w:rPr>
        <w:t>1</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63156"/>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DB5E40">
        <w:tc>
          <w:tcPr>
            <w:tcW w:w="1560" w:type="dxa"/>
            <w:vAlign w:val="center"/>
          </w:tcPr>
          <w:p w:rsidR="00DB5E40" w:rsidRDefault="007A36F6">
            <w:pPr>
              <w:jc w:val="left"/>
            </w:pPr>
            <w:r>
              <w:rPr>
                <w:color w:val="000000"/>
                <w:szCs w:val="21"/>
              </w:rPr>
              <w:t>过去一个月</w:t>
            </w:r>
          </w:p>
        </w:tc>
        <w:tc>
          <w:tcPr>
            <w:tcW w:w="1275" w:type="dxa"/>
            <w:vAlign w:val="center"/>
          </w:tcPr>
          <w:p w:rsidR="00DB5E40" w:rsidRDefault="007A36F6">
            <w:pPr>
              <w:jc w:val="center"/>
            </w:pPr>
            <w:r>
              <w:rPr>
                <w:color w:val="000000"/>
                <w:szCs w:val="21"/>
              </w:rPr>
              <w:t>13.34%</w:t>
            </w:r>
          </w:p>
        </w:tc>
        <w:tc>
          <w:tcPr>
            <w:tcW w:w="1276" w:type="dxa"/>
            <w:vAlign w:val="center"/>
          </w:tcPr>
          <w:p w:rsidR="00DB5E40" w:rsidRDefault="007A36F6">
            <w:pPr>
              <w:jc w:val="center"/>
            </w:pPr>
            <w:r>
              <w:rPr>
                <w:color w:val="000000"/>
                <w:szCs w:val="21"/>
              </w:rPr>
              <w:t>1.02%</w:t>
            </w:r>
          </w:p>
        </w:tc>
        <w:tc>
          <w:tcPr>
            <w:tcW w:w="1276" w:type="dxa"/>
            <w:vAlign w:val="center"/>
          </w:tcPr>
          <w:p w:rsidR="00DB5E40" w:rsidRDefault="007A36F6">
            <w:pPr>
              <w:jc w:val="center"/>
            </w:pPr>
            <w:r>
              <w:rPr>
                <w:color w:val="000000"/>
                <w:szCs w:val="21"/>
              </w:rPr>
              <w:t>12.77%</w:t>
            </w:r>
          </w:p>
        </w:tc>
        <w:tc>
          <w:tcPr>
            <w:tcW w:w="1276" w:type="dxa"/>
            <w:vAlign w:val="center"/>
          </w:tcPr>
          <w:p w:rsidR="00DB5E40" w:rsidRDefault="007A36F6">
            <w:pPr>
              <w:jc w:val="center"/>
            </w:pPr>
            <w:r>
              <w:rPr>
                <w:color w:val="000000"/>
                <w:szCs w:val="21"/>
              </w:rPr>
              <w:t>1.04%</w:t>
            </w:r>
          </w:p>
        </w:tc>
        <w:tc>
          <w:tcPr>
            <w:tcW w:w="1134" w:type="dxa"/>
            <w:vAlign w:val="center"/>
          </w:tcPr>
          <w:p w:rsidR="00DB5E40" w:rsidRDefault="007A36F6">
            <w:pPr>
              <w:jc w:val="center"/>
            </w:pPr>
            <w:r>
              <w:rPr>
                <w:color w:val="000000"/>
                <w:szCs w:val="21"/>
              </w:rPr>
              <w:t>0.57%</w:t>
            </w:r>
          </w:p>
        </w:tc>
        <w:tc>
          <w:tcPr>
            <w:tcW w:w="1134" w:type="dxa"/>
            <w:vAlign w:val="center"/>
          </w:tcPr>
          <w:p w:rsidR="00DB5E40" w:rsidRDefault="007A36F6">
            <w:pPr>
              <w:jc w:val="center"/>
            </w:pPr>
            <w:r>
              <w:rPr>
                <w:color w:val="000000"/>
                <w:szCs w:val="21"/>
              </w:rPr>
              <w:t>-0.02%</w:t>
            </w:r>
          </w:p>
        </w:tc>
      </w:tr>
      <w:tr w:rsidR="00DB5E40">
        <w:tc>
          <w:tcPr>
            <w:tcW w:w="1560" w:type="dxa"/>
            <w:vAlign w:val="center"/>
          </w:tcPr>
          <w:p w:rsidR="00DB5E40" w:rsidRDefault="007A36F6">
            <w:pPr>
              <w:jc w:val="left"/>
            </w:pPr>
            <w:r>
              <w:rPr>
                <w:color w:val="000000"/>
                <w:szCs w:val="21"/>
              </w:rPr>
              <w:t>过去三个月</w:t>
            </w:r>
          </w:p>
        </w:tc>
        <w:tc>
          <w:tcPr>
            <w:tcW w:w="1275" w:type="dxa"/>
            <w:vAlign w:val="center"/>
          </w:tcPr>
          <w:p w:rsidR="00DB5E40" w:rsidRDefault="007A36F6">
            <w:pPr>
              <w:jc w:val="center"/>
            </w:pPr>
            <w:r>
              <w:rPr>
                <w:color w:val="000000"/>
                <w:szCs w:val="21"/>
              </w:rPr>
              <w:t>22.64%</w:t>
            </w:r>
          </w:p>
        </w:tc>
        <w:tc>
          <w:tcPr>
            <w:tcW w:w="1276" w:type="dxa"/>
            <w:vAlign w:val="center"/>
          </w:tcPr>
          <w:p w:rsidR="00DB5E40" w:rsidRDefault="007A36F6">
            <w:pPr>
              <w:jc w:val="center"/>
            </w:pPr>
            <w:r>
              <w:rPr>
                <w:color w:val="000000"/>
                <w:szCs w:val="21"/>
              </w:rPr>
              <w:t>1.08%</w:t>
            </w:r>
          </w:p>
        </w:tc>
        <w:tc>
          <w:tcPr>
            <w:tcW w:w="1276" w:type="dxa"/>
            <w:vAlign w:val="center"/>
          </w:tcPr>
          <w:p w:rsidR="00DB5E40" w:rsidRDefault="007A36F6">
            <w:pPr>
              <w:jc w:val="center"/>
            </w:pPr>
            <w:r>
              <w:rPr>
                <w:color w:val="000000"/>
                <w:szCs w:val="21"/>
              </w:rPr>
              <w:t>21.83%</w:t>
            </w:r>
          </w:p>
        </w:tc>
        <w:tc>
          <w:tcPr>
            <w:tcW w:w="1276" w:type="dxa"/>
            <w:vAlign w:val="center"/>
          </w:tcPr>
          <w:p w:rsidR="00DB5E40" w:rsidRDefault="007A36F6">
            <w:pPr>
              <w:jc w:val="center"/>
            </w:pPr>
            <w:r>
              <w:rPr>
                <w:color w:val="000000"/>
                <w:szCs w:val="21"/>
              </w:rPr>
              <w:t>1.08%</w:t>
            </w:r>
          </w:p>
        </w:tc>
        <w:tc>
          <w:tcPr>
            <w:tcW w:w="1134" w:type="dxa"/>
            <w:vAlign w:val="center"/>
          </w:tcPr>
          <w:p w:rsidR="00DB5E40" w:rsidRDefault="007A36F6">
            <w:pPr>
              <w:jc w:val="center"/>
            </w:pPr>
            <w:r>
              <w:rPr>
                <w:color w:val="000000"/>
                <w:szCs w:val="21"/>
              </w:rPr>
              <w:t>0.81%</w:t>
            </w:r>
          </w:p>
        </w:tc>
        <w:tc>
          <w:tcPr>
            <w:tcW w:w="1134" w:type="dxa"/>
            <w:vAlign w:val="center"/>
          </w:tcPr>
          <w:p w:rsidR="00DB5E40" w:rsidRDefault="007A36F6">
            <w:pPr>
              <w:jc w:val="center"/>
            </w:pPr>
            <w:r>
              <w:rPr>
                <w:color w:val="000000"/>
                <w:szCs w:val="21"/>
              </w:rPr>
              <w:t>0.00%</w:t>
            </w:r>
          </w:p>
        </w:tc>
      </w:tr>
      <w:tr w:rsidR="00DB5E40">
        <w:tc>
          <w:tcPr>
            <w:tcW w:w="1560" w:type="dxa"/>
            <w:vAlign w:val="center"/>
          </w:tcPr>
          <w:p w:rsidR="00DB5E40" w:rsidRDefault="007A36F6">
            <w:pPr>
              <w:jc w:val="left"/>
            </w:pPr>
            <w:r>
              <w:rPr>
                <w:color w:val="000000"/>
                <w:szCs w:val="21"/>
              </w:rPr>
              <w:t>过去六个月</w:t>
            </w:r>
          </w:p>
        </w:tc>
        <w:tc>
          <w:tcPr>
            <w:tcW w:w="1275" w:type="dxa"/>
            <w:vAlign w:val="center"/>
          </w:tcPr>
          <w:p w:rsidR="00DB5E40" w:rsidRDefault="007A36F6">
            <w:pPr>
              <w:jc w:val="center"/>
            </w:pPr>
            <w:r>
              <w:rPr>
                <w:color w:val="000000"/>
                <w:szCs w:val="21"/>
              </w:rPr>
              <w:t>15.40%</w:t>
            </w:r>
          </w:p>
        </w:tc>
        <w:tc>
          <w:tcPr>
            <w:tcW w:w="1276" w:type="dxa"/>
            <w:vAlign w:val="center"/>
          </w:tcPr>
          <w:p w:rsidR="00DB5E40" w:rsidRDefault="007A36F6">
            <w:pPr>
              <w:jc w:val="center"/>
            </w:pPr>
            <w:r>
              <w:rPr>
                <w:color w:val="000000"/>
                <w:szCs w:val="21"/>
              </w:rPr>
              <w:t>1.79%</w:t>
            </w:r>
          </w:p>
        </w:tc>
        <w:tc>
          <w:tcPr>
            <w:tcW w:w="1276" w:type="dxa"/>
            <w:vAlign w:val="center"/>
          </w:tcPr>
          <w:p w:rsidR="00DB5E40" w:rsidRDefault="007A36F6">
            <w:pPr>
              <w:jc w:val="center"/>
            </w:pPr>
            <w:r>
              <w:rPr>
                <w:color w:val="000000"/>
                <w:szCs w:val="21"/>
              </w:rPr>
              <w:t>14.71%</w:t>
            </w:r>
          </w:p>
        </w:tc>
        <w:tc>
          <w:tcPr>
            <w:tcW w:w="1276" w:type="dxa"/>
            <w:vAlign w:val="center"/>
          </w:tcPr>
          <w:p w:rsidR="00DB5E40" w:rsidRDefault="007A36F6">
            <w:pPr>
              <w:jc w:val="center"/>
            </w:pPr>
            <w:r>
              <w:rPr>
                <w:color w:val="000000"/>
                <w:szCs w:val="21"/>
              </w:rPr>
              <w:t>1.79%</w:t>
            </w:r>
          </w:p>
        </w:tc>
        <w:tc>
          <w:tcPr>
            <w:tcW w:w="1134" w:type="dxa"/>
            <w:vAlign w:val="center"/>
          </w:tcPr>
          <w:p w:rsidR="00DB5E40" w:rsidRDefault="007A36F6">
            <w:pPr>
              <w:jc w:val="center"/>
            </w:pPr>
            <w:r>
              <w:rPr>
                <w:color w:val="000000"/>
                <w:szCs w:val="21"/>
              </w:rPr>
              <w:t>0.69%</w:t>
            </w:r>
          </w:p>
        </w:tc>
        <w:tc>
          <w:tcPr>
            <w:tcW w:w="1134" w:type="dxa"/>
            <w:vAlign w:val="center"/>
          </w:tcPr>
          <w:p w:rsidR="00DB5E40" w:rsidRDefault="007A36F6">
            <w:pPr>
              <w:jc w:val="center"/>
            </w:pPr>
            <w:r>
              <w:rPr>
                <w:color w:val="000000"/>
                <w:szCs w:val="21"/>
              </w:rPr>
              <w:t>0.00%</w:t>
            </w:r>
          </w:p>
        </w:tc>
      </w:tr>
      <w:tr w:rsidR="00DB5E40">
        <w:tc>
          <w:tcPr>
            <w:tcW w:w="1560" w:type="dxa"/>
            <w:vAlign w:val="center"/>
          </w:tcPr>
          <w:p w:rsidR="00DB5E40" w:rsidRDefault="007A36F6">
            <w:pPr>
              <w:jc w:val="left"/>
            </w:pPr>
            <w:r>
              <w:rPr>
                <w:color w:val="000000"/>
                <w:szCs w:val="21"/>
              </w:rPr>
              <w:t>过去一年</w:t>
            </w:r>
          </w:p>
        </w:tc>
        <w:tc>
          <w:tcPr>
            <w:tcW w:w="1275" w:type="dxa"/>
            <w:vAlign w:val="center"/>
          </w:tcPr>
          <w:p w:rsidR="00DB5E40" w:rsidRDefault="007A36F6">
            <w:pPr>
              <w:jc w:val="center"/>
            </w:pPr>
            <w:r>
              <w:rPr>
                <w:color w:val="000000"/>
                <w:szCs w:val="21"/>
              </w:rPr>
              <w:t>34.77%</w:t>
            </w:r>
          </w:p>
        </w:tc>
        <w:tc>
          <w:tcPr>
            <w:tcW w:w="1276" w:type="dxa"/>
            <w:vAlign w:val="center"/>
          </w:tcPr>
          <w:p w:rsidR="00DB5E40" w:rsidRDefault="007A36F6">
            <w:pPr>
              <w:jc w:val="center"/>
            </w:pPr>
            <w:r>
              <w:rPr>
                <w:color w:val="000000"/>
                <w:szCs w:val="21"/>
              </w:rPr>
              <w:t>1.44%</w:t>
            </w:r>
          </w:p>
        </w:tc>
        <w:tc>
          <w:tcPr>
            <w:tcW w:w="1276" w:type="dxa"/>
            <w:vAlign w:val="center"/>
          </w:tcPr>
          <w:p w:rsidR="00DB5E40" w:rsidRDefault="007A36F6">
            <w:pPr>
              <w:jc w:val="center"/>
            </w:pPr>
            <w:r>
              <w:rPr>
                <w:color w:val="000000"/>
                <w:szCs w:val="21"/>
              </w:rPr>
              <w:t>33.38%</w:t>
            </w:r>
          </w:p>
        </w:tc>
        <w:tc>
          <w:tcPr>
            <w:tcW w:w="1276" w:type="dxa"/>
            <w:vAlign w:val="center"/>
          </w:tcPr>
          <w:p w:rsidR="00DB5E40" w:rsidRDefault="007A36F6">
            <w:pPr>
              <w:jc w:val="center"/>
            </w:pPr>
            <w:r>
              <w:rPr>
                <w:color w:val="000000"/>
                <w:szCs w:val="21"/>
              </w:rPr>
              <w:t>1.45%</w:t>
            </w:r>
          </w:p>
        </w:tc>
        <w:tc>
          <w:tcPr>
            <w:tcW w:w="1134" w:type="dxa"/>
            <w:vAlign w:val="center"/>
          </w:tcPr>
          <w:p w:rsidR="00DB5E40" w:rsidRDefault="007A36F6">
            <w:pPr>
              <w:jc w:val="center"/>
            </w:pPr>
            <w:r>
              <w:rPr>
                <w:color w:val="000000"/>
                <w:szCs w:val="21"/>
              </w:rPr>
              <w:t>1.39%</w:t>
            </w:r>
          </w:p>
        </w:tc>
        <w:tc>
          <w:tcPr>
            <w:tcW w:w="1134" w:type="dxa"/>
            <w:vAlign w:val="center"/>
          </w:tcPr>
          <w:p w:rsidR="00DB5E40" w:rsidRDefault="007A36F6">
            <w:pPr>
              <w:jc w:val="center"/>
            </w:pPr>
            <w:r>
              <w:rPr>
                <w:color w:val="000000"/>
                <w:szCs w:val="21"/>
              </w:rPr>
              <w:t>-0.01%</w:t>
            </w:r>
          </w:p>
        </w:tc>
      </w:tr>
      <w:tr w:rsidR="00DB5E40">
        <w:tc>
          <w:tcPr>
            <w:tcW w:w="1560" w:type="dxa"/>
            <w:vAlign w:val="center"/>
          </w:tcPr>
          <w:p w:rsidR="00DB5E40" w:rsidRDefault="007A36F6">
            <w:pPr>
              <w:jc w:val="left"/>
            </w:pPr>
            <w:r>
              <w:rPr>
                <w:color w:val="000000"/>
                <w:szCs w:val="21"/>
              </w:rPr>
              <w:t>过去三年</w:t>
            </w:r>
          </w:p>
        </w:tc>
        <w:tc>
          <w:tcPr>
            <w:tcW w:w="1275" w:type="dxa"/>
            <w:vAlign w:val="center"/>
          </w:tcPr>
          <w:p w:rsidR="00DB5E40" w:rsidRDefault="007A36F6">
            <w:pPr>
              <w:jc w:val="center"/>
            </w:pPr>
            <w:r>
              <w:rPr>
                <w:color w:val="000000"/>
                <w:szCs w:val="21"/>
              </w:rPr>
              <w:t>34.03%</w:t>
            </w:r>
          </w:p>
        </w:tc>
        <w:tc>
          <w:tcPr>
            <w:tcW w:w="1276" w:type="dxa"/>
            <w:vAlign w:val="center"/>
          </w:tcPr>
          <w:p w:rsidR="00DB5E40" w:rsidRDefault="007A36F6">
            <w:pPr>
              <w:jc w:val="center"/>
            </w:pPr>
            <w:r>
              <w:rPr>
                <w:color w:val="000000"/>
                <w:szCs w:val="21"/>
              </w:rPr>
              <w:t>1.48%</w:t>
            </w:r>
          </w:p>
        </w:tc>
        <w:tc>
          <w:tcPr>
            <w:tcW w:w="1276" w:type="dxa"/>
            <w:vAlign w:val="center"/>
          </w:tcPr>
          <w:p w:rsidR="00DB5E40" w:rsidRDefault="007A36F6">
            <w:pPr>
              <w:jc w:val="center"/>
            </w:pPr>
            <w:r>
              <w:rPr>
                <w:color w:val="000000"/>
                <w:szCs w:val="21"/>
              </w:rPr>
              <w:t>30.31%</w:t>
            </w:r>
          </w:p>
        </w:tc>
        <w:tc>
          <w:tcPr>
            <w:tcW w:w="1276" w:type="dxa"/>
            <w:vAlign w:val="center"/>
          </w:tcPr>
          <w:p w:rsidR="00DB5E40" w:rsidRDefault="007A36F6">
            <w:pPr>
              <w:jc w:val="center"/>
            </w:pPr>
            <w:r>
              <w:rPr>
                <w:color w:val="000000"/>
                <w:szCs w:val="21"/>
              </w:rPr>
              <w:t>1.49%</w:t>
            </w:r>
          </w:p>
        </w:tc>
        <w:tc>
          <w:tcPr>
            <w:tcW w:w="1134" w:type="dxa"/>
            <w:vAlign w:val="center"/>
          </w:tcPr>
          <w:p w:rsidR="00DB5E40" w:rsidRDefault="007A36F6">
            <w:pPr>
              <w:jc w:val="center"/>
            </w:pPr>
            <w:r>
              <w:rPr>
                <w:color w:val="000000"/>
                <w:szCs w:val="21"/>
              </w:rPr>
              <w:t>3.72%</w:t>
            </w:r>
          </w:p>
        </w:tc>
        <w:tc>
          <w:tcPr>
            <w:tcW w:w="1134" w:type="dxa"/>
            <w:vAlign w:val="center"/>
          </w:tcPr>
          <w:p w:rsidR="00DB5E40" w:rsidRDefault="007A36F6">
            <w:pPr>
              <w:jc w:val="center"/>
            </w:pPr>
            <w:r>
              <w:rPr>
                <w:color w:val="000000"/>
                <w:szCs w:val="21"/>
              </w:rPr>
              <w:t>-0.01%</w:t>
            </w:r>
          </w:p>
        </w:tc>
      </w:tr>
      <w:tr w:rsidR="00DB5E40">
        <w:tc>
          <w:tcPr>
            <w:tcW w:w="1560" w:type="dxa"/>
            <w:vAlign w:val="center"/>
          </w:tcPr>
          <w:p w:rsidR="00DB5E40" w:rsidRDefault="007A36F6">
            <w:pPr>
              <w:jc w:val="left"/>
            </w:pPr>
            <w:r>
              <w:rPr>
                <w:color w:val="000000"/>
                <w:szCs w:val="21"/>
              </w:rPr>
              <w:t>自基金合同生效起至今</w:t>
            </w:r>
          </w:p>
        </w:tc>
        <w:tc>
          <w:tcPr>
            <w:tcW w:w="1275" w:type="dxa"/>
            <w:vAlign w:val="center"/>
          </w:tcPr>
          <w:p w:rsidR="00DB5E40" w:rsidRDefault="007A36F6">
            <w:pPr>
              <w:jc w:val="center"/>
            </w:pPr>
            <w:r>
              <w:rPr>
                <w:color w:val="000000"/>
                <w:szCs w:val="21"/>
              </w:rPr>
              <w:t>487.32%</w:t>
            </w:r>
          </w:p>
        </w:tc>
        <w:tc>
          <w:tcPr>
            <w:tcW w:w="1276" w:type="dxa"/>
            <w:vAlign w:val="center"/>
          </w:tcPr>
          <w:p w:rsidR="00DB5E40" w:rsidRDefault="007A36F6">
            <w:pPr>
              <w:jc w:val="center"/>
            </w:pPr>
            <w:r>
              <w:rPr>
                <w:color w:val="000000"/>
                <w:szCs w:val="21"/>
              </w:rPr>
              <w:t>1.84%</w:t>
            </w:r>
          </w:p>
        </w:tc>
        <w:tc>
          <w:tcPr>
            <w:tcW w:w="1276" w:type="dxa"/>
            <w:vAlign w:val="center"/>
          </w:tcPr>
          <w:p w:rsidR="00DB5E40" w:rsidRDefault="007A36F6">
            <w:pPr>
              <w:jc w:val="center"/>
            </w:pPr>
            <w:r>
              <w:rPr>
                <w:color w:val="000000"/>
                <w:szCs w:val="21"/>
              </w:rPr>
              <w:t>430.20%</w:t>
            </w:r>
          </w:p>
        </w:tc>
        <w:tc>
          <w:tcPr>
            <w:tcW w:w="1276" w:type="dxa"/>
            <w:vAlign w:val="center"/>
          </w:tcPr>
          <w:p w:rsidR="00DB5E40" w:rsidRDefault="007A36F6">
            <w:pPr>
              <w:jc w:val="center"/>
            </w:pPr>
            <w:r>
              <w:rPr>
                <w:color w:val="000000"/>
                <w:szCs w:val="21"/>
              </w:rPr>
              <w:t>1.85%</w:t>
            </w:r>
          </w:p>
        </w:tc>
        <w:tc>
          <w:tcPr>
            <w:tcW w:w="1134" w:type="dxa"/>
            <w:vAlign w:val="center"/>
          </w:tcPr>
          <w:p w:rsidR="00DB5E40" w:rsidRDefault="007A36F6">
            <w:pPr>
              <w:jc w:val="center"/>
            </w:pPr>
            <w:r>
              <w:rPr>
                <w:color w:val="000000"/>
                <w:szCs w:val="21"/>
              </w:rPr>
              <w:t>57.12%</w:t>
            </w:r>
          </w:p>
        </w:tc>
        <w:tc>
          <w:tcPr>
            <w:tcW w:w="1134" w:type="dxa"/>
            <w:vAlign w:val="center"/>
          </w:tcPr>
          <w:p w:rsidR="00DB5E40" w:rsidRDefault="007A36F6">
            <w:pPr>
              <w:jc w:val="center"/>
            </w:pPr>
            <w:r>
              <w:rPr>
                <w:color w:val="000000"/>
                <w:szCs w:val="21"/>
              </w:rPr>
              <w:t>-0.01%</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易方达深证</w:t>
      </w:r>
      <w:r w:rsidRPr="00224952">
        <w:rPr>
          <w:kern w:val="0"/>
          <w:szCs w:val="21"/>
        </w:rPr>
        <w:t>100</w:t>
      </w:r>
      <w:r w:rsidRPr="00224952">
        <w:rPr>
          <w:kern w:val="0"/>
          <w:szCs w:val="21"/>
        </w:rPr>
        <w:t>交易型开放式指数基金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2006</w:t>
      </w:r>
      <w:r w:rsidRPr="00224952">
        <w:rPr>
          <w:rFonts w:ascii="Times New Roman" w:hAnsi="Times New Roman"/>
        </w:rPr>
        <w:t>年</w:t>
      </w:r>
      <w:r w:rsidRPr="00224952">
        <w:rPr>
          <w:rFonts w:ascii="Times New Roman" w:hAnsi="Times New Roman"/>
        </w:rPr>
        <w:t>3</w:t>
      </w:r>
      <w:r w:rsidRPr="00224952">
        <w:rPr>
          <w:rFonts w:ascii="Times New Roman" w:hAnsi="Times New Roman"/>
        </w:rPr>
        <w:t>月</w:t>
      </w:r>
      <w:r w:rsidRPr="00224952">
        <w:rPr>
          <w:rFonts w:ascii="Times New Roman" w:hAnsi="Times New Roman"/>
        </w:rPr>
        <w:t>24</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076CCA"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注：自基金合同生效至报告期末，基金份额净值增长率为</w:t>
      </w:r>
      <w:r w:rsidRPr="00224952">
        <w:rPr>
          <w:kern w:val="0"/>
          <w:szCs w:val="21"/>
        </w:rPr>
        <w:t>487.32%</w:t>
      </w:r>
      <w:r w:rsidRPr="00224952">
        <w:rPr>
          <w:kern w:val="0"/>
          <w:szCs w:val="21"/>
        </w:rPr>
        <w:t>，同期业绩比较基准收益率为</w:t>
      </w:r>
      <w:r w:rsidRPr="00224952">
        <w:rPr>
          <w:kern w:val="0"/>
          <w:szCs w:val="21"/>
        </w:rPr>
        <w:t>430.20%</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63157"/>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63158"/>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DB5E40">
        <w:tc>
          <w:tcPr>
            <w:tcW w:w="464" w:type="dxa"/>
            <w:vAlign w:val="center"/>
          </w:tcPr>
          <w:p w:rsidR="00DB5E40" w:rsidRDefault="007A36F6">
            <w:pPr>
              <w:jc w:val="center"/>
            </w:pPr>
            <w:r>
              <w:rPr>
                <w:color w:val="000000"/>
                <w:szCs w:val="21"/>
              </w:rPr>
              <w:t>成曦</w:t>
            </w:r>
          </w:p>
        </w:tc>
        <w:tc>
          <w:tcPr>
            <w:tcW w:w="3402" w:type="dxa"/>
            <w:vAlign w:val="center"/>
          </w:tcPr>
          <w:p w:rsidR="00DB5E40" w:rsidRDefault="007A36F6">
            <w:pPr>
              <w:jc w:val="left"/>
            </w:pPr>
            <w:r>
              <w:rPr>
                <w:color w:val="000000"/>
                <w:szCs w:val="21"/>
              </w:rPr>
              <w:t>本基金的基金经理、易方达并购重组指数分级证券投资基金的基金经理（自</w:t>
            </w:r>
            <w:r>
              <w:rPr>
                <w:color w:val="000000"/>
                <w:szCs w:val="21"/>
              </w:rPr>
              <w:t>2016</w:t>
            </w:r>
            <w:r>
              <w:rPr>
                <w:color w:val="000000"/>
                <w:szCs w:val="21"/>
              </w:rPr>
              <w:t>年</w:t>
            </w:r>
            <w:r>
              <w:rPr>
                <w:color w:val="000000"/>
                <w:szCs w:val="21"/>
              </w:rPr>
              <w:t>05</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日）、易方达银行指数分级证券投资基金的基金经理（自</w:t>
            </w:r>
            <w:r>
              <w:rPr>
                <w:color w:val="000000"/>
                <w:szCs w:val="21"/>
              </w:rPr>
              <w:t>2016</w:t>
            </w:r>
            <w:r>
              <w:rPr>
                <w:color w:val="000000"/>
                <w:szCs w:val="21"/>
              </w:rPr>
              <w:t>年</w:t>
            </w:r>
            <w:r>
              <w:rPr>
                <w:color w:val="000000"/>
                <w:szCs w:val="21"/>
              </w:rPr>
              <w:t>05</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日）、易方达深证</w:t>
            </w:r>
            <w:r>
              <w:rPr>
                <w:color w:val="000000"/>
                <w:szCs w:val="21"/>
              </w:rPr>
              <w:t>100</w:t>
            </w:r>
            <w:r>
              <w:rPr>
                <w:color w:val="000000"/>
                <w:szCs w:val="21"/>
              </w:rPr>
              <w:t>交易型开放式指数证券投资基金联接基金的基金经理、易方达创业板交易型开放式指数证券投资基金联接基金的基金经理、易方达创业板交易型开放式指数证券投资基金的基金经理、易方达中小板指数证券投资基金（</w:t>
            </w:r>
            <w:r>
              <w:rPr>
                <w:color w:val="000000"/>
                <w:szCs w:val="21"/>
              </w:rPr>
              <w:t>LOF</w:t>
            </w:r>
            <w:r>
              <w:rPr>
                <w:color w:val="000000"/>
                <w:szCs w:val="21"/>
              </w:rPr>
              <w:t>）的基金经理（自</w:t>
            </w:r>
            <w:r>
              <w:rPr>
                <w:color w:val="000000"/>
                <w:szCs w:val="21"/>
              </w:rPr>
              <w:t>2016</w:t>
            </w:r>
            <w:r>
              <w:rPr>
                <w:color w:val="000000"/>
                <w:szCs w:val="21"/>
              </w:rPr>
              <w:t>年</w:t>
            </w:r>
            <w:r>
              <w:rPr>
                <w:color w:val="000000"/>
                <w:szCs w:val="21"/>
              </w:rPr>
              <w:t>05</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日）、易方达生物科技指数分级证券投资基金的基金经理（自</w:t>
            </w:r>
            <w:r>
              <w:rPr>
                <w:color w:val="000000"/>
                <w:szCs w:val="21"/>
              </w:rPr>
              <w:t>2016</w:t>
            </w:r>
            <w:r>
              <w:rPr>
                <w:color w:val="000000"/>
                <w:szCs w:val="21"/>
              </w:rPr>
              <w:t>年</w:t>
            </w:r>
            <w:r>
              <w:rPr>
                <w:color w:val="000000"/>
                <w:szCs w:val="21"/>
              </w:rPr>
              <w:t>05</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w:t>
            </w:r>
            <w:r>
              <w:rPr>
                <w:color w:val="000000"/>
                <w:szCs w:val="21"/>
              </w:rPr>
              <w:t>MSCI</w:t>
            </w:r>
            <w:r>
              <w:rPr>
                <w:color w:val="000000"/>
                <w:szCs w:val="21"/>
              </w:rPr>
              <w:t>中国</w:t>
            </w:r>
            <w:r>
              <w:rPr>
                <w:color w:val="000000"/>
                <w:szCs w:val="21"/>
              </w:rPr>
              <w:t>A</w:t>
            </w:r>
            <w:r>
              <w:rPr>
                <w:color w:val="000000"/>
                <w:szCs w:val="21"/>
              </w:rPr>
              <w:t>股国际通交易型开放式指数证券投资基金的基金经理（自</w:t>
            </w:r>
            <w:r>
              <w:rPr>
                <w:color w:val="000000"/>
                <w:szCs w:val="21"/>
              </w:rPr>
              <w:t>2018</w:t>
            </w:r>
            <w:r>
              <w:rPr>
                <w:color w:val="000000"/>
                <w:szCs w:val="21"/>
              </w:rPr>
              <w:t>年</w:t>
            </w:r>
            <w:r>
              <w:rPr>
                <w:color w:val="000000"/>
                <w:szCs w:val="21"/>
              </w:rPr>
              <w:t>05</w:t>
            </w:r>
            <w:r>
              <w:rPr>
                <w:color w:val="000000"/>
                <w:szCs w:val="21"/>
              </w:rPr>
              <w:t>月</w:t>
            </w:r>
            <w:r>
              <w:rPr>
                <w:color w:val="000000"/>
                <w:szCs w:val="21"/>
              </w:rPr>
              <w:t>17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日）、易方达原油证券投资基金（</w:t>
            </w:r>
            <w:r>
              <w:rPr>
                <w:color w:val="000000"/>
                <w:szCs w:val="21"/>
              </w:rPr>
              <w:t>QDII</w:t>
            </w:r>
            <w:r>
              <w:rPr>
                <w:color w:val="000000"/>
                <w:szCs w:val="21"/>
              </w:rPr>
              <w:t>）的基金经理、易方达纳斯达克</w:t>
            </w:r>
            <w:r>
              <w:rPr>
                <w:color w:val="000000"/>
                <w:szCs w:val="21"/>
              </w:rPr>
              <w:t>100</w:t>
            </w:r>
            <w:r>
              <w:rPr>
                <w:color w:val="000000"/>
                <w:szCs w:val="21"/>
              </w:rPr>
              <w:t>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日）、易方达恒生中国企业交易型开放式指数证券投资基金联接基金的基金经理、易方达恒生中国企业交易型开放式指数证券投资基金的基金经理、易方达</w:t>
            </w:r>
            <w:r>
              <w:rPr>
                <w:color w:val="000000"/>
                <w:szCs w:val="21"/>
              </w:rPr>
              <w:t>MSCI</w:t>
            </w:r>
            <w:r>
              <w:rPr>
                <w:color w:val="000000"/>
                <w:szCs w:val="21"/>
              </w:rPr>
              <w:t>中国</w:t>
            </w:r>
            <w:r>
              <w:rPr>
                <w:color w:val="000000"/>
                <w:szCs w:val="21"/>
              </w:rPr>
              <w:t>A</w:t>
            </w:r>
            <w:r>
              <w:rPr>
                <w:color w:val="000000"/>
                <w:szCs w:val="21"/>
              </w:rPr>
              <w:t>股国际通交易型开放式指数证券投资基金发起式联接基金的基金经理（自</w:t>
            </w:r>
            <w:r>
              <w:rPr>
                <w:color w:val="000000"/>
                <w:szCs w:val="21"/>
              </w:rPr>
              <w:t>2019</w:t>
            </w:r>
            <w:r>
              <w:rPr>
                <w:color w:val="000000"/>
                <w:szCs w:val="21"/>
              </w:rPr>
              <w:t>年</w:t>
            </w:r>
            <w:r>
              <w:rPr>
                <w:color w:val="000000"/>
                <w:szCs w:val="21"/>
              </w:rPr>
              <w:t>03</w:t>
            </w:r>
            <w:r>
              <w:rPr>
                <w:color w:val="000000"/>
                <w:szCs w:val="21"/>
              </w:rPr>
              <w:t>月</w:t>
            </w:r>
            <w:r>
              <w:rPr>
                <w:color w:val="000000"/>
                <w:szCs w:val="21"/>
              </w:rPr>
              <w:t>13</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日）、易方达上证</w:t>
            </w:r>
            <w:r>
              <w:rPr>
                <w:color w:val="000000"/>
                <w:szCs w:val="21"/>
              </w:rPr>
              <w:t>50</w:t>
            </w:r>
            <w:r>
              <w:rPr>
                <w:color w:val="000000"/>
                <w:szCs w:val="21"/>
              </w:rPr>
              <w:t>交易型开放式指数证券投资基金的基金经理、易方达上证</w:t>
            </w:r>
            <w:r>
              <w:rPr>
                <w:color w:val="000000"/>
                <w:szCs w:val="21"/>
              </w:rPr>
              <w:t>50</w:t>
            </w:r>
            <w:r>
              <w:rPr>
                <w:color w:val="000000"/>
                <w:szCs w:val="21"/>
              </w:rPr>
              <w:t>交易型开放式指数证券投资基金发起式联接基金的基金经理、易方达中证香港证券投资主题交易型开放式指数证券投资基金的基金经理</w:t>
            </w:r>
          </w:p>
        </w:tc>
        <w:tc>
          <w:tcPr>
            <w:tcW w:w="709" w:type="dxa"/>
            <w:vAlign w:val="center"/>
          </w:tcPr>
          <w:p w:rsidR="00DB5E40" w:rsidRDefault="007A36F6">
            <w:pPr>
              <w:jc w:val="center"/>
            </w:pPr>
            <w:r>
              <w:rPr>
                <w:color w:val="000000"/>
                <w:szCs w:val="21"/>
              </w:rPr>
              <w:t>2016-05-07</w:t>
            </w:r>
          </w:p>
        </w:tc>
        <w:tc>
          <w:tcPr>
            <w:tcW w:w="708" w:type="dxa"/>
            <w:vAlign w:val="center"/>
          </w:tcPr>
          <w:p w:rsidR="00DB5E40" w:rsidRDefault="007A36F6">
            <w:pPr>
              <w:jc w:val="center"/>
            </w:pPr>
            <w:r>
              <w:rPr>
                <w:color w:val="000000"/>
                <w:szCs w:val="21"/>
              </w:rPr>
              <w:t>-</w:t>
            </w:r>
          </w:p>
        </w:tc>
        <w:tc>
          <w:tcPr>
            <w:tcW w:w="709" w:type="dxa"/>
            <w:vAlign w:val="center"/>
          </w:tcPr>
          <w:p w:rsidR="00DB5E40" w:rsidRDefault="007A36F6">
            <w:pPr>
              <w:jc w:val="center"/>
            </w:pPr>
            <w:r>
              <w:rPr>
                <w:color w:val="000000"/>
                <w:szCs w:val="21"/>
              </w:rPr>
              <w:t>12</w:t>
            </w:r>
            <w:r>
              <w:rPr>
                <w:color w:val="000000"/>
                <w:szCs w:val="21"/>
              </w:rPr>
              <w:t>年</w:t>
            </w:r>
          </w:p>
        </w:tc>
        <w:tc>
          <w:tcPr>
            <w:tcW w:w="3548" w:type="dxa"/>
            <w:vAlign w:val="center"/>
          </w:tcPr>
          <w:p w:rsidR="00DB5E40" w:rsidRDefault="007A36F6">
            <w:r>
              <w:rPr>
                <w:color w:val="000000"/>
                <w:szCs w:val="21"/>
              </w:rPr>
              <w:t>硕士研究生，具有基金从业资格。曾任华泰联合证券资产管理部研究员，易方达基金管理有限公司集中交易室交易员、指数与量化投资部指数基金运作专员、基金经理助理、易方达深证成指交易型开放式指数证券投资基金基金经理、易方达深证成指交易型开放式指数证券投资基金联接基金基金经理。</w:t>
            </w:r>
          </w:p>
        </w:tc>
      </w:tr>
      <w:tr w:rsidR="00DB5E40">
        <w:tc>
          <w:tcPr>
            <w:tcW w:w="464" w:type="dxa"/>
            <w:vAlign w:val="center"/>
          </w:tcPr>
          <w:p w:rsidR="00DB5E40" w:rsidRDefault="007A36F6">
            <w:pPr>
              <w:jc w:val="center"/>
            </w:pPr>
            <w:r>
              <w:rPr>
                <w:color w:val="000000"/>
                <w:szCs w:val="21"/>
              </w:rPr>
              <w:t>刘树荣</w:t>
            </w:r>
          </w:p>
        </w:tc>
        <w:tc>
          <w:tcPr>
            <w:tcW w:w="3402" w:type="dxa"/>
            <w:vAlign w:val="center"/>
          </w:tcPr>
          <w:p w:rsidR="00DB5E40" w:rsidRDefault="007A36F6">
            <w:pPr>
              <w:jc w:val="left"/>
            </w:pPr>
            <w:r>
              <w:rPr>
                <w:color w:val="000000"/>
                <w:szCs w:val="21"/>
              </w:rPr>
              <w:t>本基金的基金经理、易方达深证</w:t>
            </w:r>
            <w:r>
              <w:rPr>
                <w:color w:val="000000"/>
                <w:szCs w:val="21"/>
              </w:rPr>
              <w:t>100</w:t>
            </w:r>
            <w:r>
              <w:rPr>
                <w:color w:val="000000"/>
                <w:szCs w:val="21"/>
              </w:rPr>
              <w:t>交易型开放式指数证券投资基金联接基金的基金经理、易方达创业板交易型开放式指数证券投资基金联接基金的基金经理、易方达创业板交易型开放式指数证券投资基金的基金经理、易方达中小板指数证券投资基金（</w:t>
            </w:r>
            <w:r>
              <w:rPr>
                <w:color w:val="000000"/>
                <w:szCs w:val="21"/>
              </w:rPr>
              <w:t>LOF</w:t>
            </w:r>
            <w:r>
              <w:rPr>
                <w:color w:val="000000"/>
                <w:szCs w:val="21"/>
              </w:rPr>
              <w:t>）的基金经理、易方达银行指数分级证券投资基金的基金经理、易方达并购重组指数分级证券投资基金的基金经理、易方达生物科技指数分级证券投资基金的基金经理、易方达标普信息科技指数证券投资基金（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日）、易方达标普生物科技指数证券投资基金（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日）、易方达上证中盘交易型开放式指数证券投资基金的基金经理、易方达标普</w:t>
            </w:r>
            <w:r>
              <w:rPr>
                <w:color w:val="000000"/>
                <w:szCs w:val="21"/>
              </w:rPr>
              <w:t>500</w:t>
            </w:r>
            <w:r>
              <w:rPr>
                <w:color w:val="000000"/>
                <w:szCs w:val="21"/>
              </w:rPr>
              <w:t>指数证券投资基金（</w:t>
            </w:r>
            <w:r>
              <w:rPr>
                <w:color w:val="000000"/>
                <w:szCs w:val="21"/>
              </w:rPr>
              <w:t>LOF</w:t>
            </w:r>
            <w:r>
              <w:rPr>
                <w:color w:val="000000"/>
                <w:szCs w:val="21"/>
              </w:rPr>
              <w:t>）的基金经理、易方达标普医疗保健指数证券投资基金（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日）、易方达香港恒生综合小型股指数证券投资基金（</w:t>
            </w:r>
            <w:r>
              <w:rPr>
                <w:color w:val="000000"/>
                <w:szCs w:val="21"/>
              </w:rPr>
              <w:t>LOF</w:t>
            </w:r>
            <w:r>
              <w:rPr>
                <w:color w:val="000000"/>
                <w:szCs w:val="21"/>
              </w:rPr>
              <w:t>）的基金经理、易方达上证中盘交易型开放式指数证券投资基金联接基金的基金经理、易方达中证</w:t>
            </w:r>
            <w:r>
              <w:rPr>
                <w:color w:val="000000"/>
                <w:szCs w:val="21"/>
              </w:rPr>
              <w:t>800</w:t>
            </w:r>
            <w:r>
              <w:rPr>
                <w:color w:val="000000"/>
                <w:szCs w:val="21"/>
              </w:rPr>
              <w:t>交易型开放式指数证券投资基金的基金经理、易方达中证</w:t>
            </w:r>
            <w:r>
              <w:rPr>
                <w:color w:val="000000"/>
                <w:szCs w:val="21"/>
              </w:rPr>
              <w:t>800</w:t>
            </w:r>
            <w:r>
              <w:rPr>
                <w:color w:val="000000"/>
                <w:szCs w:val="21"/>
              </w:rPr>
              <w:t>交易型开放式指数证券投资基金发起式联接基金的基金经理、易方达中证国企一带一路交易型开放式指数证券投资基金发起式联接基金的基金经理、易方达中证国企一带一路交易型开放式指数证券投资基金的基金经理、易方达中证浙江新动能交易型开放式指数证券投资基金联接基金的基金经理、易方达中证浙江新动能交易型开放式指数证券投资基金的基金经理</w:t>
            </w:r>
          </w:p>
        </w:tc>
        <w:tc>
          <w:tcPr>
            <w:tcW w:w="709" w:type="dxa"/>
            <w:vAlign w:val="center"/>
          </w:tcPr>
          <w:p w:rsidR="00DB5E40" w:rsidRDefault="007A36F6">
            <w:pPr>
              <w:jc w:val="center"/>
            </w:pPr>
            <w:r>
              <w:rPr>
                <w:color w:val="000000"/>
                <w:szCs w:val="21"/>
              </w:rPr>
              <w:t>2017-07-18</w:t>
            </w:r>
          </w:p>
        </w:tc>
        <w:tc>
          <w:tcPr>
            <w:tcW w:w="708" w:type="dxa"/>
            <w:vAlign w:val="center"/>
          </w:tcPr>
          <w:p w:rsidR="00DB5E40" w:rsidRDefault="007A36F6">
            <w:pPr>
              <w:jc w:val="center"/>
            </w:pPr>
            <w:r>
              <w:rPr>
                <w:color w:val="000000"/>
                <w:szCs w:val="21"/>
              </w:rPr>
              <w:t>-</w:t>
            </w:r>
          </w:p>
        </w:tc>
        <w:tc>
          <w:tcPr>
            <w:tcW w:w="709" w:type="dxa"/>
            <w:vAlign w:val="center"/>
          </w:tcPr>
          <w:p w:rsidR="00DB5E40" w:rsidRDefault="007A36F6">
            <w:pPr>
              <w:jc w:val="center"/>
            </w:pPr>
            <w:r>
              <w:rPr>
                <w:color w:val="000000"/>
                <w:szCs w:val="21"/>
              </w:rPr>
              <w:t>13</w:t>
            </w:r>
            <w:r>
              <w:rPr>
                <w:color w:val="000000"/>
                <w:szCs w:val="21"/>
              </w:rPr>
              <w:t>年</w:t>
            </w:r>
          </w:p>
        </w:tc>
        <w:tc>
          <w:tcPr>
            <w:tcW w:w="3548" w:type="dxa"/>
            <w:vAlign w:val="center"/>
          </w:tcPr>
          <w:p w:rsidR="00DB5E40" w:rsidRDefault="007A36F6">
            <w:r>
              <w:rPr>
                <w:color w:val="000000"/>
                <w:szCs w:val="21"/>
              </w:rPr>
              <w:t>硕士研究生，具有基金从业资格。曾任招商银行资产托管部基金会计，易方达基金管理有限公司核算部基金核算专员、指数与量化投资部运作支持专员、基金经理助理、易方达深证成指交易型开放式指数证券投资基金基金经理、易方达深证成指交易型开放式指数证券投资基金联接基金基金经理。</w:t>
            </w:r>
          </w:p>
        </w:tc>
      </w:tr>
    </w:tbl>
    <w:p w:rsidR="00DB5E40" w:rsidRDefault="007A36F6">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63159"/>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63160"/>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DB5E40" w:rsidRDefault="007A36F6">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63161"/>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DB5E40" w:rsidRDefault="007A36F6">
      <w:pPr>
        <w:tabs>
          <w:tab w:val="left" w:pos="426"/>
        </w:tabs>
        <w:spacing w:line="360" w:lineRule="auto"/>
        <w:ind w:firstLineChars="200" w:firstLine="420"/>
        <w:rPr>
          <w:kern w:val="0"/>
          <w:szCs w:val="21"/>
        </w:rPr>
      </w:pPr>
      <w:r>
        <w:rPr>
          <w:kern w:val="0"/>
          <w:szCs w:val="21"/>
        </w:rPr>
        <w:t>本基金跟踪的标的指数为深证</w:t>
      </w:r>
      <w:r>
        <w:rPr>
          <w:kern w:val="0"/>
          <w:szCs w:val="21"/>
        </w:rPr>
        <w:t>100</w:t>
      </w:r>
      <w:r>
        <w:rPr>
          <w:kern w:val="0"/>
          <w:szCs w:val="21"/>
        </w:rPr>
        <w:t>指数，深证</w:t>
      </w:r>
      <w:r>
        <w:rPr>
          <w:kern w:val="0"/>
          <w:szCs w:val="21"/>
        </w:rPr>
        <w:t>100</w:t>
      </w:r>
      <w:r>
        <w:rPr>
          <w:kern w:val="0"/>
          <w:szCs w:val="21"/>
        </w:rPr>
        <w:t>指数由深圳证券市场规模大、流动性好、最具代表性的</w:t>
      </w:r>
      <w:r>
        <w:rPr>
          <w:kern w:val="0"/>
          <w:szCs w:val="21"/>
        </w:rPr>
        <w:t>100</w:t>
      </w:r>
      <w:r>
        <w:rPr>
          <w:kern w:val="0"/>
          <w:szCs w:val="21"/>
        </w:rPr>
        <w:t>只股票组成，以综合反映深圳证券市场最具影响力的一批龙头企业的整体状况。本基金主要采取完全复制法，即完全按照标的指数的成份股组成及其权重构建基金股票投资组合，并根据标的指数成份股及其权重的变动而进行相应调整。</w:t>
      </w:r>
    </w:p>
    <w:p w:rsidR="00DB5E40" w:rsidRDefault="007A36F6">
      <w:pPr>
        <w:tabs>
          <w:tab w:val="left" w:pos="426"/>
        </w:tabs>
        <w:spacing w:line="360" w:lineRule="auto"/>
        <w:ind w:firstLineChars="200" w:firstLine="420"/>
        <w:rPr>
          <w:kern w:val="0"/>
          <w:szCs w:val="21"/>
        </w:rPr>
      </w:pPr>
      <w:r>
        <w:rPr>
          <w:kern w:val="0"/>
          <w:szCs w:val="21"/>
        </w:rPr>
        <w:t>2020</w:t>
      </w:r>
      <w:r>
        <w:rPr>
          <w:kern w:val="0"/>
          <w:szCs w:val="21"/>
        </w:rPr>
        <w:t>年上半年，</w:t>
      </w:r>
      <w:r>
        <w:rPr>
          <w:kern w:val="0"/>
          <w:szCs w:val="21"/>
        </w:rPr>
        <w:t>A</w:t>
      </w:r>
      <w:r>
        <w:rPr>
          <w:kern w:val="0"/>
          <w:szCs w:val="21"/>
        </w:rPr>
        <w:t>股市场一波三折，受疫情影响，市场先抑后扬。虽然市场整体呈现上涨态势，但指数间分化较大。市场核心宽基指数中，科技成长产业权重较高的创业板指和深证</w:t>
      </w:r>
      <w:r>
        <w:rPr>
          <w:kern w:val="0"/>
          <w:szCs w:val="21"/>
        </w:rPr>
        <w:t>100</w:t>
      </w:r>
      <w:r>
        <w:rPr>
          <w:kern w:val="0"/>
          <w:szCs w:val="21"/>
        </w:rPr>
        <w:t>表现较好，而周期含量较高的宽基指数中，沪深</w:t>
      </w:r>
      <w:r>
        <w:rPr>
          <w:kern w:val="0"/>
          <w:szCs w:val="21"/>
        </w:rPr>
        <w:t>300</w:t>
      </w:r>
      <w:r>
        <w:rPr>
          <w:kern w:val="0"/>
          <w:szCs w:val="21"/>
        </w:rPr>
        <w:t>和上证</w:t>
      </w:r>
      <w:r>
        <w:rPr>
          <w:kern w:val="0"/>
          <w:szCs w:val="21"/>
        </w:rPr>
        <w:t>50</w:t>
      </w:r>
      <w:r>
        <w:rPr>
          <w:kern w:val="0"/>
          <w:szCs w:val="21"/>
        </w:rPr>
        <w:t>表现相对一般。</w:t>
      </w:r>
    </w:p>
    <w:p w:rsidR="00DB5E40" w:rsidRDefault="007A36F6">
      <w:pPr>
        <w:tabs>
          <w:tab w:val="left" w:pos="426"/>
        </w:tabs>
        <w:spacing w:line="360" w:lineRule="auto"/>
        <w:ind w:firstLineChars="200" w:firstLine="420"/>
        <w:rPr>
          <w:kern w:val="0"/>
          <w:szCs w:val="21"/>
        </w:rPr>
      </w:pPr>
      <w:r>
        <w:rPr>
          <w:kern w:val="0"/>
          <w:szCs w:val="21"/>
        </w:rPr>
        <w:t>整体来看，</w:t>
      </w:r>
      <w:r>
        <w:rPr>
          <w:kern w:val="0"/>
          <w:szCs w:val="21"/>
        </w:rPr>
        <w:t>2020</w:t>
      </w:r>
      <w:r>
        <w:rPr>
          <w:kern w:val="0"/>
          <w:szCs w:val="21"/>
        </w:rPr>
        <w:t>年上半年</w:t>
      </w:r>
      <w:r>
        <w:rPr>
          <w:kern w:val="0"/>
          <w:szCs w:val="21"/>
        </w:rPr>
        <w:t>A</w:t>
      </w:r>
      <w:r>
        <w:rPr>
          <w:kern w:val="0"/>
          <w:szCs w:val="21"/>
        </w:rPr>
        <w:t>股呈现为</w:t>
      </w:r>
      <w:r>
        <w:rPr>
          <w:kern w:val="0"/>
          <w:szCs w:val="21"/>
        </w:rPr>
        <w:t>“</w:t>
      </w:r>
      <w:r>
        <w:rPr>
          <w:kern w:val="0"/>
          <w:szCs w:val="21"/>
        </w:rPr>
        <w:t>少数股</w:t>
      </w:r>
      <w:r>
        <w:rPr>
          <w:kern w:val="0"/>
          <w:szCs w:val="21"/>
        </w:rPr>
        <w:t>”</w:t>
      </w:r>
      <w:r>
        <w:rPr>
          <w:kern w:val="0"/>
          <w:szCs w:val="21"/>
        </w:rPr>
        <w:t>的结构性牛市。在春节假期复牌后首日，</w:t>
      </w:r>
      <w:r>
        <w:rPr>
          <w:kern w:val="0"/>
          <w:szCs w:val="21"/>
        </w:rPr>
        <w:t>A</w:t>
      </w:r>
      <w:r>
        <w:rPr>
          <w:kern w:val="0"/>
          <w:szCs w:val="21"/>
        </w:rPr>
        <w:t>股遭遇暴跌，但之后受流动性集中式宽松，市场迅速反弹，并且确立科技成长加消费龙头双驱动模式。经过</w:t>
      </w:r>
      <w:r>
        <w:rPr>
          <w:kern w:val="0"/>
          <w:szCs w:val="21"/>
        </w:rPr>
        <w:t>3</w:t>
      </w:r>
      <w:r>
        <w:rPr>
          <w:kern w:val="0"/>
          <w:szCs w:val="21"/>
        </w:rPr>
        <w:t>月份的调整之后，受宽裕流动性和科技自主扶持政策的驱动，资金对科技成长行业投入进一步提升，</w:t>
      </w:r>
      <w:r>
        <w:rPr>
          <w:kern w:val="0"/>
          <w:szCs w:val="21"/>
        </w:rPr>
        <w:t>“</w:t>
      </w:r>
      <w:r>
        <w:rPr>
          <w:kern w:val="0"/>
          <w:szCs w:val="21"/>
        </w:rPr>
        <w:t>赚钱效应</w:t>
      </w:r>
      <w:r>
        <w:rPr>
          <w:kern w:val="0"/>
          <w:szCs w:val="21"/>
        </w:rPr>
        <w:t>”</w:t>
      </w:r>
      <w:r>
        <w:rPr>
          <w:kern w:val="0"/>
          <w:szCs w:val="21"/>
        </w:rPr>
        <w:t>又进一步促进资金流入。除科技成长外，有确定性增长预期的消费和医药股也是资金流入热点。截至二季度末，上述科技、消费、医药的估值不仅充分反映了未来增长预期，而且普遍享有溢价。后期大概率有估值消化阶段，或通过业绩增长及股价调整来实现。</w:t>
      </w:r>
    </w:p>
    <w:p w:rsidR="00DB5E40" w:rsidRDefault="007A36F6">
      <w:pPr>
        <w:tabs>
          <w:tab w:val="left" w:pos="426"/>
        </w:tabs>
        <w:spacing w:line="360" w:lineRule="auto"/>
        <w:ind w:firstLineChars="200" w:firstLine="420"/>
        <w:rPr>
          <w:kern w:val="0"/>
          <w:szCs w:val="21"/>
        </w:rPr>
      </w:pPr>
      <w:r>
        <w:rPr>
          <w:kern w:val="0"/>
          <w:szCs w:val="21"/>
        </w:rPr>
        <w:t>报告期内，中国进入低利率加低增长的经济周期，资金会优先追逐业绩增速高、增长确定性高的个股。上半年上市公司业绩普遍受到疫情影响，增长放缓，虽然中国复工复产速度全球领先，但海外需求的降低也抑制了上市公司业绩增长。基于此，二季度市场的上涨更多还是流动性推动的抬估值行情。</w:t>
      </w:r>
    </w:p>
    <w:p w:rsidR="00DB5E40" w:rsidRDefault="007A36F6">
      <w:pPr>
        <w:tabs>
          <w:tab w:val="left" w:pos="426"/>
        </w:tabs>
        <w:spacing w:line="360" w:lineRule="auto"/>
        <w:ind w:firstLineChars="200" w:firstLine="420"/>
        <w:rPr>
          <w:kern w:val="0"/>
          <w:szCs w:val="21"/>
        </w:rPr>
      </w:pPr>
      <w:r>
        <w:rPr>
          <w:kern w:val="0"/>
          <w:szCs w:val="21"/>
        </w:rPr>
        <w:t>2020</w:t>
      </w:r>
      <w:r>
        <w:rPr>
          <w:kern w:val="0"/>
          <w:szCs w:val="21"/>
        </w:rPr>
        <w:t>年以来，</w:t>
      </w:r>
      <w:r>
        <w:rPr>
          <w:kern w:val="0"/>
          <w:szCs w:val="21"/>
        </w:rPr>
        <w:t>A</w:t>
      </w:r>
      <w:r>
        <w:rPr>
          <w:kern w:val="0"/>
          <w:szCs w:val="21"/>
        </w:rPr>
        <w:t>股整体表现为少数股的牛市，资产质量有保障、业绩增长确定性高的个股热度和估值预计会持续高位。短期估值高企虽然意味着长期配置性价比下降，但居高不下的热度也增加了短期交易机会。</w:t>
      </w:r>
    </w:p>
    <w:p w:rsidR="00DB5E40" w:rsidRDefault="007A36F6">
      <w:pPr>
        <w:tabs>
          <w:tab w:val="left" w:pos="426"/>
        </w:tabs>
        <w:spacing w:line="360" w:lineRule="auto"/>
        <w:ind w:firstLineChars="200" w:firstLine="420"/>
        <w:rPr>
          <w:kern w:val="0"/>
          <w:szCs w:val="21"/>
        </w:rPr>
      </w:pPr>
      <w:r>
        <w:rPr>
          <w:kern w:val="0"/>
          <w:szCs w:val="21"/>
        </w:rPr>
        <w:t>深证</w:t>
      </w:r>
      <w:r>
        <w:rPr>
          <w:kern w:val="0"/>
          <w:szCs w:val="21"/>
        </w:rPr>
        <w:t>100</w:t>
      </w:r>
      <w:r>
        <w:rPr>
          <w:kern w:val="0"/>
          <w:szCs w:val="21"/>
        </w:rPr>
        <w:t>指数是深市成长性蓝筹的核心代表，集中深市的消费、科技、制造业龙头。成份股的竞争优势源于在长期充分竞争市场中形成的管理、技术及人员护城河。本指数不仅对冲周期能力较强，同时还具备较高的成长性。</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基金运作层面，报告期内，本基金严守基金合同认真对待投资者申购、赎回以及成分股调整事项，保障基金的正常运作，基金跟踪误差以及日均偏离度等指标控制在合同规定范围之内。</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DB5E40" w:rsidRDefault="007A36F6">
      <w:pPr>
        <w:tabs>
          <w:tab w:val="left" w:pos="426"/>
        </w:tabs>
        <w:spacing w:line="360" w:lineRule="auto"/>
        <w:ind w:firstLineChars="200" w:firstLine="420"/>
        <w:rPr>
          <w:kern w:val="0"/>
          <w:szCs w:val="21"/>
        </w:rPr>
      </w:pPr>
      <w:r>
        <w:rPr>
          <w:kern w:val="0"/>
          <w:szCs w:val="21"/>
        </w:rPr>
        <w:t>截至报告期末，本基金份额净值为</w:t>
      </w:r>
      <w:r>
        <w:rPr>
          <w:kern w:val="0"/>
          <w:szCs w:val="21"/>
        </w:rPr>
        <w:t>6.0029</w:t>
      </w:r>
      <w:r>
        <w:rPr>
          <w:kern w:val="0"/>
          <w:szCs w:val="21"/>
        </w:rPr>
        <w:t>元，本报告期份额净值增长率为</w:t>
      </w:r>
      <w:r>
        <w:rPr>
          <w:kern w:val="0"/>
          <w:szCs w:val="21"/>
        </w:rPr>
        <w:t>15.40%</w:t>
      </w:r>
      <w:r>
        <w:rPr>
          <w:kern w:val="0"/>
          <w:szCs w:val="21"/>
        </w:rPr>
        <w:t>，同期业绩比较基准收益率为</w:t>
      </w:r>
      <w:r>
        <w:rPr>
          <w:kern w:val="0"/>
          <w:szCs w:val="21"/>
        </w:rPr>
        <w:t>14.71%</w:t>
      </w:r>
      <w:r>
        <w:rPr>
          <w:kern w:val="0"/>
          <w:szCs w:val="21"/>
        </w:rPr>
        <w:t>。</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本报告期，本基金日跟踪偏离度的均值为</w:t>
      </w:r>
      <w:r w:rsidRPr="00E56272">
        <w:rPr>
          <w:kern w:val="0"/>
          <w:szCs w:val="21"/>
        </w:rPr>
        <w:t>0.01%</w:t>
      </w:r>
      <w:r w:rsidRPr="00E56272">
        <w:rPr>
          <w:kern w:val="0"/>
          <w:szCs w:val="21"/>
        </w:rPr>
        <w:t>，年化跟踪误差</w:t>
      </w:r>
      <w:r w:rsidRPr="00E56272">
        <w:rPr>
          <w:kern w:val="0"/>
          <w:szCs w:val="21"/>
        </w:rPr>
        <w:t>0.46%</w:t>
      </w:r>
      <w:r w:rsidRPr="00E56272">
        <w:rPr>
          <w:kern w:val="0"/>
          <w:szCs w:val="21"/>
        </w:rPr>
        <w:t>，在合同规定的控制范围之内。</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63162"/>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DB5E40" w:rsidRDefault="007A36F6">
      <w:pPr>
        <w:tabs>
          <w:tab w:val="left" w:pos="426"/>
        </w:tabs>
        <w:spacing w:line="360" w:lineRule="auto"/>
        <w:ind w:firstLineChars="200" w:firstLine="420"/>
        <w:rPr>
          <w:kern w:val="0"/>
          <w:szCs w:val="21"/>
        </w:rPr>
      </w:pPr>
      <w:r>
        <w:rPr>
          <w:kern w:val="0"/>
          <w:szCs w:val="21"/>
        </w:rPr>
        <w:t>展望</w:t>
      </w:r>
      <w:r>
        <w:rPr>
          <w:kern w:val="0"/>
          <w:szCs w:val="21"/>
        </w:rPr>
        <w:t>2020</w:t>
      </w:r>
      <w:r>
        <w:rPr>
          <w:kern w:val="0"/>
          <w:szCs w:val="21"/>
        </w:rPr>
        <w:t>年下半年，经济弱复苏的态势已出现，新基建、科技等行业景气度快速上行，货币环境边际开始收紧，但仍整体处于宽松状态。此背景下，股票或是资产配置的优先选择。</w:t>
      </w:r>
    </w:p>
    <w:p w:rsidR="00DB5E40" w:rsidRDefault="007A36F6">
      <w:pPr>
        <w:tabs>
          <w:tab w:val="left" w:pos="426"/>
        </w:tabs>
        <w:spacing w:line="360" w:lineRule="auto"/>
        <w:ind w:firstLineChars="200" w:firstLine="420"/>
        <w:rPr>
          <w:kern w:val="0"/>
          <w:szCs w:val="21"/>
        </w:rPr>
      </w:pPr>
      <w:r>
        <w:rPr>
          <w:kern w:val="0"/>
          <w:szCs w:val="21"/>
        </w:rPr>
        <w:t>2020</w:t>
      </w:r>
      <w:r>
        <w:rPr>
          <w:kern w:val="0"/>
          <w:szCs w:val="21"/>
        </w:rPr>
        <w:t>年上半年，市场面临着疫情爆发、中美关系波折等风险事件，但</w:t>
      </w:r>
      <w:r>
        <w:rPr>
          <w:kern w:val="0"/>
          <w:szCs w:val="21"/>
        </w:rPr>
        <w:t>A</w:t>
      </w:r>
      <w:r>
        <w:rPr>
          <w:kern w:val="0"/>
          <w:szCs w:val="21"/>
        </w:rPr>
        <w:t>股市场表现依然强劲，主要得益于流动性宽松和国内疫情的有利防控。下半年面临新冠疫情的反复以及美国选举的不确定性，需要对市场多一份谨慎。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科技行业景气依然在上升过程中，随着科创板的解禁和创业板注册制的实施，市场可能短期承压。但从中长期增速来看，科技行业依然是资金青睐的热点板块。此外，消费龙头的长期增长确定性较强，但估值已经有所溢价。上述行业短期内配置价值降低，但热度的保持有助于行业交易价值提升。</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63163"/>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DB5E40" w:rsidRDefault="007A36F6">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DB5E40" w:rsidRDefault="007A36F6">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DB5E40" w:rsidRDefault="007A36F6">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63164"/>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63165"/>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63166"/>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本报告期内，中国银行股份有限公司（以下称</w:t>
      </w:r>
      <w:r w:rsidRPr="00E56272">
        <w:rPr>
          <w:kern w:val="0"/>
          <w:szCs w:val="21"/>
        </w:rPr>
        <w:t>“</w:t>
      </w:r>
      <w:r w:rsidRPr="00E56272">
        <w:rPr>
          <w:kern w:val="0"/>
          <w:szCs w:val="21"/>
        </w:rPr>
        <w:t>本托管人</w:t>
      </w:r>
      <w:r w:rsidRPr="00E56272">
        <w:rPr>
          <w:kern w:val="0"/>
          <w:szCs w:val="21"/>
        </w:rPr>
        <w:t>”</w:t>
      </w:r>
      <w:r w:rsidRPr="00E56272">
        <w:rPr>
          <w:kern w:val="0"/>
          <w:szCs w:val="21"/>
        </w:rPr>
        <w:t>）在易方达深证</w:t>
      </w:r>
      <w:r w:rsidRPr="00E56272">
        <w:rPr>
          <w:kern w:val="0"/>
          <w:szCs w:val="21"/>
        </w:rPr>
        <w:t>100</w:t>
      </w:r>
      <w:r w:rsidRPr="00E56272">
        <w:rPr>
          <w:kern w:val="0"/>
          <w:szCs w:val="21"/>
        </w:rPr>
        <w:t>交易型开放式指数基金（以下称</w:t>
      </w:r>
      <w:r w:rsidRPr="00E56272">
        <w:rPr>
          <w:kern w:val="0"/>
          <w:szCs w:val="21"/>
        </w:rPr>
        <w:t>“</w:t>
      </w:r>
      <w:r w:rsidRPr="00E56272">
        <w:rPr>
          <w:kern w:val="0"/>
          <w:szCs w:val="21"/>
        </w:rPr>
        <w:t>本基金</w:t>
      </w:r>
      <w:r w:rsidRPr="00E56272">
        <w:rPr>
          <w:kern w:val="0"/>
          <w:szCs w:val="21"/>
        </w:rPr>
        <w:t>”</w:t>
      </w:r>
      <w:r w:rsidRPr="00E56272">
        <w:rPr>
          <w:kern w:val="0"/>
          <w:szCs w:val="21"/>
        </w:rPr>
        <w:t>）的托管过程中，严格遵守《证券投资基金法》及其他有关法律法规、基金合同和托管协议的有关规定，不存在损害基金份额持有人利益的行为，完全尽职尽责地履行了应尽的义务。</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63167"/>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托管人根据《证券投资基金法》及其他有关法律法规、基金合同和托管协议的规定，对本基金管理人的投资运作进行了必要的监督，对基金资产净值的计算、基金份额申购赎回价格的计算以及基金费用开支等方面进行了认真地复核，未发现本基金管理人存在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63168"/>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本报告中的财务指标、净值表现、收益分配情况、财务会计报告（注：财务会计报告中的</w:t>
      </w:r>
      <w:r w:rsidRPr="00E56272">
        <w:rPr>
          <w:kern w:val="0"/>
          <w:szCs w:val="21"/>
        </w:rPr>
        <w:t>“</w:t>
      </w:r>
      <w:r w:rsidRPr="00E56272">
        <w:rPr>
          <w:kern w:val="0"/>
          <w:szCs w:val="21"/>
        </w:rPr>
        <w:t>金融工具风险及管理</w:t>
      </w:r>
      <w:r w:rsidRPr="00E56272">
        <w:rPr>
          <w:kern w:val="0"/>
          <w:szCs w:val="21"/>
        </w:rPr>
        <w:t>”</w:t>
      </w:r>
      <w:r w:rsidRPr="00E56272">
        <w:rPr>
          <w:kern w:val="0"/>
          <w:szCs w:val="21"/>
        </w:rPr>
        <w:t>部分未在托管人复核范围内）、投资组合报告等数据真实、准确和完整。</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63169"/>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63170"/>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易方达深证</w:t>
      </w:r>
      <w:r w:rsidRPr="00224952">
        <w:rPr>
          <w:color w:val="000000"/>
          <w:szCs w:val="21"/>
        </w:rPr>
        <w:t>100</w:t>
      </w:r>
      <w:r w:rsidRPr="00224952">
        <w:rPr>
          <w:color w:val="000000"/>
          <w:szCs w:val="21"/>
        </w:rPr>
        <w:t>交易型开放式指数基金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22,664,226.60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16,184,661.25</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344,553.71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3,679,289.97</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104,200.18</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125,276.57</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8,284,518,899.62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8,039,703,551.86</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8,278,750,599.62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8,037,899,468.36</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5,768,300.00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1,804,083.50</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346,501.38</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2,778.79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5,363.86</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8,307,634,658.90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8,060,044,644.89</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2,428,736.89</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3,273,104.96</w:t>
            </w:r>
          </w:p>
        </w:tc>
        <w:tc>
          <w:tcPr>
            <w:tcW w:w="2520" w:type="dxa"/>
            <w:vAlign w:val="center"/>
          </w:tcPr>
          <w:p w:rsidR="00753756" w:rsidRPr="00224952" w:rsidRDefault="00753756" w:rsidP="00523381">
            <w:pPr>
              <w:jc w:val="right"/>
              <w:rPr>
                <w:color w:val="000000"/>
                <w:szCs w:val="21"/>
              </w:rPr>
            </w:pPr>
            <w:r w:rsidRPr="00224952">
              <w:rPr>
                <w:color w:val="000000"/>
                <w:szCs w:val="21"/>
              </w:rPr>
              <w:t>3,300,014.98</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654,620.98</w:t>
            </w:r>
          </w:p>
        </w:tc>
        <w:tc>
          <w:tcPr>
            <w:tcW w:w="2520" w:type="dxa"/>
            <w:vAlign w:val="center"/>
          </w:tcPr>
          <w:p w:rsidR="00753756" w:rsidRPr="00224952" w:rsidRDefault="00753756" w:rsidP="00523381">
            <w:pPr>
              <w:jc w:val="right"/>
              <w:rPr>
                <w:color w:val="000000"/>
                <w:szCs w:val="21"/>
              </w:rPr>
            </w:pPr>
            <w:r w:rsidRPr="00224952">
              <w:rPr>
                <w:color w:val="000000"/>
                <w:szCs w:val="21"/>
              </w:rPr>
              <w:t>660,003.01</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1,042,442.29</w:t>
            </w:r>
          </w:p>
        </w:tc>
        <w:tc>
          <w:tcPr>
            <w:tcW w:w="2520" w:type="dxa"/>
            <w:vAlign w:val="center"/>
          </w:tcPr>
          <w:p w:rsidR="00753756" w:rsidRPr="00224952" w:rsidRDefault="00753756" w:rsidP="00523381">
            <w:pPr>
              <w:jc w:val="right"/>
              <w:rPr>
                <w:color w:val="000000"/>
                <w:szCs w:val="21"/>
              </w:rPr>
            </w:pPr>
            <w:r w:rsidRPr="00224952">
              <w:rPr>
                <w:color w:val="000000"/>
                <w:szCs w:val="21"/>
              </w:rPr>
              <w:t>693,809.97</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17.15</w:t>
            </w:r>
          </w:p>
        </w:tc>
        <w:tc>
          <w:tcPr>
            <w:tcW w:w="2520" w:type="dxa"/>
            <w:vAlign w:val="center"/>
          </w:tcPr>
          <w:p w:rsidR="00753756" w:rsidRPr="00224952" w:rsidRDefault="00753756" w:rsidP="00523381">
            <w:pPr>
              <w:jc w:val="right"/>
              <w:rPr>
                <w:color w:val="000000"/>
                <w:szCs w:val="21"/>
              </w:rPr>
            </w:pPr>
            <w:r w:rsidRPr="00224952">
              <w:rPr>
                <w:color w:val="000000"/>
                <w:szCs w:val="21"/>
              </w:rPr>
              <w:t>9.46</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808,561.19</w:t>
            </w:r>
          </w:p>
        </w:tc>
        <w:tc>
          <w:tcPr>
            <w:tcW w:w="2520" w:type="dxa"/>
            <w:vAlign w:val="center"/>
          </w:tcPr>
          <w:p w:rsidR="00753756" w:rsidRPr="00224952" w:rsidRDefault="00753756" w:rsidP="00523381">
            <w:pPr>
              <w:jc w:val="right"/>
              <w:rPr>
                <w:color w:val="000000"/>
                <w:szCs w:val="21"/>
              </w:rPr>
            </w:pPr>
            <w:r w:rsidRPr="00224952">
              <w:rPr>
                <w:color w:val="000000"/>
                <w:szCs w:val="21"/>
              </w:rPr>
              <w:t>585,165.24</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8,207,483.46</w:t>
            </w:r>
          </w:p>
        </w:tc>
        <w:tc>
          <w:tcPr>
            <w:tcW w:w="2520" w:type="dxa"/>
            <w:vAlign w:val="center"/>
          </w:tcPr>
          <w:p w:rsidR="00753756" w:rsidRPr="00523381" w:rsidRDefault="00753756" w:rsidP="00523381">
            <w:pPr>
              <w:jc w:val="right"/>
              <w:rPr>
                <w:color w:val="000000"/>
                <w:szCs w:val="21"/>
              </w:rPr>
            </w:pPr>
            <w:r w:rsidRPr="00523381">
              <w:rPr>
                <w:color w:val="000000"/>
                <w:szCs w:val="21"/>
              </w:rPr>
              <w:t>5,239,002.66</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1,456,130,148.67</w:t>
            </w:r>
          </w:p>
        </w:tc>
        <w:tc>
          <w:tcPr>
            <w:tcW w:w="2520" w:type="dxa"/>
            <w:vAlign w:val="center"/>
          </w:tcPr>
          <w:p w:rsidR="00753756" w:rsidRPr="00224952" w:rsidRDefault="00753756" w:rsidP="00523381">
            <w:pPr>
              <w:jc w:val="right"/>
              <w:rPr>
                <w:color w:val="000000"/>
                <w:szCs w:val="21"/>
              </w:rPr>
            </w:pPr>
            <w:r w:rsidRPr="00224952">
              <w:rPr>
                <w:color w:val="000000"/>
                <w:szCs w:val="21"/>
              </w:rPr>
              <w:t>1,630,833,201.17</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6,843,297,026.77</w:t>
            </w:r>
          </w:p>
        </w:tc>
        <w:tc>
          <w:tcPr>
            <w:tcW w:w="2520" w:type="dxa"/>
            <w:vAlign w:val="center"/>
          </w:tcPr>
          <w:p w:rsidR="00753756" w:rsidRPr="00224952" w:rsidRDefault="00753756" w:rsidP="00523381">
            <w:pPr>
              <w:jc w:val="right"/>
              <w:rPr>
                <w:color w:val="000000"/>
                <w:szCs w:val="21"/>
              </w:rPr>
            </w:pPr>
            <w:r w:rsidRPr="00224952">
              <w:rPr>
                <w:color w:val="000000"/>
                <w:szCs w:val="21"/>
              </w:rPr>
              <w:t>6,423,972,441.06</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8,299,427,175.44</w:t>
            </w:r>
          </w:p>
        </w:tc>
        <w:tc>
          <w:tcPr>
            <w:tcW w:w="2520" w:type="dxa"/>
            <w:vAlign w:val="center"/>
          </w:tcPr>
          <w:p w:rsidR="00753756" w:rsidRPr="00523381" w:rsidRDefault="00753756" w:rsidP="00523381">
            <w:pPr>
              <w:jc w:val="right"/>
              <w:rPr>
                <w:color w:val="000000"/>
                <w:szCs w:val="21"/>
              </w:rPr>
            </w:pPr>
            <w:r w:rsidRPr="00523381">
              <w:rPr>
                <w:color w:val="000000"/>
                <w:szCs w:val="21"/>
              </w:rPr>
              <w:t>8,054,805,642.23</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8,307,634,658.90</w:t>
            </w:r>
          </w:p>
        </w:tc>
        <w:tc>
          <w:tcPr>
            <w:tcW w:w="2520" w:type="dxa"/>
            <w:vAlign w:val="center"/>
          </w:tcPr>
          <w:p w:rsidR="00753756" w:rsidRPr="00523381" w:rsidRDefault="00753756" w:rsidP="00523381">
            <w:pPr>
              <w:jc w:val="right"/>
              <w:rPr>
                <w:color w:val="000000"/>
                <w:szCs w:val="21"/>
              </w:rPr>
            </w:pPr>
            <w:r w:rsidRPr="00523381">
              <w:rPr>
                <w:color w:val="000000"/>
                <w:szCs w:val="21"/>
              </w:rPr>
              <w:t>8,060,044,644.89</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6.0029</w:t>
      </w:r>
      <w:r w:rsidRPr="00224952">
        <w:rPr>
          <w:kern w:val="0"/>
          <w:szCs w:val="21"/>
        </w:rPr>
        <w:t>元，基金份额总额</w:t>
      </w:r>
      <w:r w:rsidRPr="00224952">
        <w:rPr>
          <w:kern w:val="0"/>
          <w:szCs w:val="21"/>
        </w:rPr>
        <w:t>1,382,565,763.00</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63171"/>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易方达深证</w:t>
      </w:r>
      <w:r w:rsidRPr="00224952">
        <w:rPr>
          <w:kern w:val="0"/>
          <w:szCs w:val="21"/>
        </w:rPr>
        <w:t>100</w:t>
      </w:r>
      <w:r w:rsidRPr="00224952">
        <w:rPr>
          <w:kern w:val="0"/>
          <w:szCs w:val="21"/>
        </w:rPr>
        <w:t>交易型开放式指数基金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1,232,286,339.03</w:t>
            </w:r>
          </w:p>
        </w:tc>
        <w:tc>
          <w:tcPr>
            <w:tcW w:w="2250" w:type="dxa"/>
            <w:vAlign w:val="center"/>
          </w:tcPr>
          <w:p w:rsidR="00753756" w:rsidRPr="00224952" w:rsidRDefault="00753756" w:rsidP="00BC6113">
            <w:pPr>
              <w:jc w:val="right"/>
              <w:rPr>
                <w:b/>
                <w:color w:val="000000"/>
                <w:szCs w:val="21"/>
              </w:rPr>
            </w:pPr>
            <w:r w:rsidRPr="00224952">
              <w:rPr>
                <w:b/>
                <w:color w:val="000000"/>
                <w:szCs w:val="21"/>
              </w:rPr>
              <w:t>1,215,495,516.00</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110,550.53</w:t>
            </w:r>
          </w:p>
        </w:tc>
        <w:tc>
          <w:tcPr>
            <w:tcW w:w="2250" w:type="dxa"/>
            <w:vAlign w:val="center"/>
          </w:tcPr>
          <w:p w:rsidR="00753756" w:rsidRPr="00224952" w:rsidRDefault="00753756" w:rsidP="00BC6113">
            <w:pPr>
              <w:jc w:val="right"/>
              <w:rPr>
                <w:color w:val="000000"/>
                <w:szCs w:val="21"/>
              </w:rPr>
            </w:pPr>
            <w:r w:rsidRPr="00224952">
              <w:rPr>
                <w:color w:val="000000"/>
                <w:szCs w:val="21"/>
              </w:rPr>
              <w:t>143,945.85</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107,161.74</w:t>
            </w:r>
          </w:p>
        </w:tc>
        <w:tc>
          <w:tcPr>
            <w:tcW w:w="2250" w:type="dxa"/>
            <w:vAlign w:val="center"/>
          </w:tcPr>
          <w:p w:rsidR="00753756" w:rsidRPr="00224952" w:rsidRDefault="00753756" w:rsidP="00BC6113">
            <w:pPr>
              <w:jc w:val="right"/>
              <w:rPr>
                <w:color w:val="000000"/>
                <w:szCs w:val="21"/>
              </w:rPr>
            </w:pPr>
            <w:r w:rsidRPr="00224952">
              <w:rPr>
                <w:color w:val="000000"/>
                <w:szCs w:val="21"/>
              </w:rPr>
              <w:t>143,945.85</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3,388.79</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676,794,343.27</w:t>
            </w:r>
          </w:p>
        </w:tc>
        <w:tc>
          <w:tcPr>
            <w:tcW w:w="2250" w:type="dxa"/>
            <w:vAlign w:val="center"/>
          </w:tcPr>
          <w:p w:rsidR="00753756" w:rsidRPr="00224952" w:rsidRDefault="00753756" w:rsidP="00BC6113">
            <w:pPr>
              <w:jc w:val="right"/>
              <w:rPr>
                <w:color w:val="000000"/>
                <w:szCs w:val="21"/>
              </w:rPr>
            </w:pPr>
            <w:r w:rsidRPr="00224952">
              <w:rPr>
                <w:color w:val="000000"/>
                <w:szCs w:val="21"/>
              </w:rPr>
              <w:t>307,080,646.52</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601,794,219.15</w:t>
            </w:r>
          </w:p>
        </w:tc>
        <w:tc>
          <w:tcPr>
            <w:tcW w:w="2250" w:type="dxa"/>
            <w:vAlign w:val="center"/>
          </w:tcPr>
          <w:p w:rsidR="00753756" w:rsidRPr="00224952" w:rsidRDefault="00753756" w:rsidP="00BC6113">
            <w:pPr>
              <w:jc w:val="right"/>
              <w:rPr>
                <w:color w:val="000000"/>
                <w:szCs w:val="21"/>
              </w:rPr>
            </w:pPr>
            <w:r w:rsidRPr="00224952">
              <w:rPr>
                <w:color w:val="000000"/>
                <w:szCs w:val="21"/>
              </w:rPr>
              <w:t>249,683,059.15</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5,156,154.95</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69,843,969.17</w:t>
            </w:r>
          </w:p>
        </w:tc>
        <w:tc>
          <w:tcPr>
            <w:tcW w:w="2250" w:type="dxa"/>
            <w:vAlign w:val="center"/>
          </w:tcPr>
          <w:p w:rsidR="00753756" w:rsidRPr="00224952" w:rsidRDefault="00753756" w:rsidP="00BC6113">
            <w:pPr>
              <w:jc w:val="right"/>
              <w:rPr>
                <w:color w:val="000000"/>
                <w:szCs w:val="21"/>
              </w:rPr>
            </w:pPr>
            <w:r w:rsidRPr="00224952">
              <w:rPr>
                <w:color w:val="000000"/>
                <w:szCs w:val="21"/>
              </w:rPr>
              <w:t>57,397,587.37</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555,575,429.04</w:t>
            </w:r>
          </w:p>
        </w:tc>
        <w:tc>
          <w:tcPr>
            <w:tcW w:w="2250" w:type="dxa"/>
            <w:vAlign w:val="center"/>
          </w:tcPr>
          <w:p w:rsidR="00753756" w:rsidRPr="00224952" w:rsidRDefault="00753756" w:rsidP="00BC6113">
            <w:pPr>
              <w:jc w:val="right"/>
              <w:rPr>
                <w:color w:val="000000"/>
                <w:szCs w:val="21"/>
              </w:rPr>
            </w:pPr>
            <w:r w:rsidRPr="00224952">
              <w:rPr>
                <w:color w:val="000000"/>
                <w:szCs w:val="21"/>
              </w:rPr>
              <w:t>903,787,440.12</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-193,983.81</w:t>
            </w:r>
          </w:p>
        </w:tc>
        <w:tc>
          <w:tcPr>
            <w:tcW w:w="2250" w:type="dxa"/>
            <w:vAlign w:val="center"/>
          </w:tcPr>
          <w:p w:rsidR="00753756" w:rsidRPr="00224952" w:rsidRDefault="00753756" w:rsidP="00BC6113">
            <w:pPr>
              <w:jc w:val="right"/>
              <w:rPr>
                <w:color w:val="000000"/>
                <w:szCs w:val="21"/>
              </w:rPr>
            </w:pPr>
            <w:r w:rsidRPr="00224952">
              <w:rPr>
                <w:color w:val="000000"/>
                <w:szCs w:val="21"/>
              </w:rPr>
              <w:t>4,483,483.51</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26,863,510.84</w:t>
            </w:r>
          </w:p>
        </w:tc>
        <w:tc>
          <w:tcPr>
            <w:tcW w:w="2250" w:type="dxa"/>
            <w:vAlign w:val="center"/>
          </w:tcPr>
          <w:p w:rsidR="00753756" w:rsidRPr="00224952" w:rsidRDefault="00753756" w:rsidP="00BC6113">
            <w:pPr>
              <w:jc w:val="right"/>
              <w:rPr>
                <w:b/>
                <w:color w:val="000000"/>
                <w:szCs w:val="21"/>
              </w:rPr>
            </w:pPr>
            <w:r w:rsidRPr="00224952">
              <w:rPr>
                <w:b/>
                <w:color w:val="000000"/>
                <w:szCs w:val="21"/>
              </w:rPr>
              <w:t>17,138,994.64</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19,943,264.71</w:t>
            </w:r>
          </w:p>
        </w:tc>
        <w:tc>
          <w:tcPr>
            <w:tcW w:w="2250" w:type="dxa"/>
            <w:vAlign w:val="center"/>
          </w:tcPr>
          <w:p w:rsidR="00753756" w:rsidRPr="00224952" w:rsidRDefault="00753756" w:rsidP="00BC6113">
            <w:pPr>
              <w:jc w:val="right"/>
              <w:rPr>
                <w:color w:val="000000"/>
                <w:szCs w:val="21"/>
              </w:rPr>
            </w:pPr>
            <w:r w:rsidRPr="00224952">
              <w:rPr>
                <w:color w:val="000000"/>
                <w:szCs w:val="21"/>
              </w:rPr>
              <w:t>13,002,723.37</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3,988,652.88</w:t>
            </w:r>
          </w:p>
        </w:tc>
        <w:tc>
          <w:tcPr>
            <w:tcW w:w="2250" w:type="dxa"/>
            <w:vAlign w:val="center"/>
          </w:tcPr>
          <w:p w:rsidR="00753756" w:rsidRPr="00224952" w:rsidRDefault="00753756" w:rsidP="00BC6113">
            <w:pPr>
              <w:jc w:val="right"/>
              <w:rPr>
                <w:color w:val="000000"/>
                <w:szCs w:val="21"/>
              </w:rPr>
            </w:pPr>
            <w:r w:rsidRPr="00224952">
              <w:rPr>
                <w:color w:val="000000"/>
                <w:szCs w:val="21"/>
              </w:rPr>
              <w:t>2,600,544.66</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2,823,301.82</w:t>
            </w:r>
          </w:p>
        </w:tc>
        <w:tc>
          <w:tcPr>
            <w:tcW w:w="2250" w:type="dxa"/>
            <w:vAlign w:val="center"/>
          </w:tcPr>
          <w:p w:rsidR="00753756" w:rsidRPr="00224952" w:rsidRDefault="00753756" w:rsidP="00BC6113">
            <w:pPr>
              <w:jc w:val="right"/>
              <w:rPr>
                <w:color w:val="000000"/>
                <w:szCs w:val="21"/>
              </w:rPr>
            </w:pPr>
            <w:r w:rsidRPr="00224952">
              <w:rPr>
                <w:color w:val="000000"/>
                <w:szCs w:val="21"/>
              </w:rPr>
              <w:t>1,400,318.14</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12.20</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46665E" w:rsidRDefault="0046665E">
            <w:pPr>
              <w:jc w:val="right"/>
              <w:rPr>
                <w:color w:val="000000"/>
                <w:szCs w:val="21"/>
              </w:rPr>
            </w:pPr>
            <w:r>
              <w:rPr>
                <w:color w:val="000000"/>
                <w:szCs w:val="21"/>
              </w:rPr>
              <w:t>108,279.23</w:t>
            </w:r>
          </w:p>
        </w:tc>
        <w:tc>
          <w:tcPr>
            <w:tcW w:w="2250" w:type="dxa"/>
            <w:vAlign w:val="bottom"/>
            <w:hideMark/>
          </w:tcPr>
          <w:p w:rsidR="0046665E" w:rsidRDefault="0046665E">
            <w:pPr>
              <w:jc w:val="right"/>
              <w:rPr>
                <w:color w:val="000000"/>
                <w:szCs w:val="21"/>
              </w:rPr>
            </w:pPr>
            <w:r>
              <w:rPr>
                <w:color w:val="000000"/>
                <w:szCs w:val="21"/>
              </w:rPr>
              <w:t>135,408.47</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1,205,422,828.19</w:t>
            </w:r>
          </w:p>
        </w:tc>
        <w:tc>
          <w:tcPr>
            <w:tcW w:w="2250" w:type="dxa"/>
            <w:vAlign w:val="center"/>
          </w:tcPr>
          <w:p w:rsidR="00753756" w:rsidRPr="00224952" w:rsidRDefault="00753756" w:rsidP="00BC6113">
            <w:pPr>
              <w:jc w:val="right"/>
              <w:rPr>
                <w:b/>
                <w:color w:val="000000"/>
                <w:szCs w:val="21"/>
              </w:rPr>
            </w:pPr>
            <w:r w:rsidRPr="00224952">
              <w:rPr>
                <w:b/>
                <w:color w:val="000000"/>
                <w:szCs w:val="21"/>
              </w:rPr>
              <w:t>1,198,356,521.36</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1,205,422,828.19</w:t>
            </w:r>
          </w:p>
        </w:tc>
        <w:tc>
          <w:tcPr>
            <w:tcW w:w="2250" w:type="dxa"/>
            <w:vAlign w:val="center"/>
          </w:tcPr>
          <w:p w:rsidR="00753756" w:rsidRPr="00224952" w:rsidRDefault="00753756" w:rsidP="00BC6113">
            <w:pPr>
              <w:jc w:val="right"/>
              <w:rPr>
                <w:b/>
                <w:color w:val="000000"/>
                <w:szCs w:val="21"/>
              </w:rPr>
            </w:pPr>
            <w:r w:rsidRPr="00224952">
              <w:rPr>
                <w:b/>
                <w:color w:val="000000"/>
                <w:szCs w:val="21"/>
              </w:rPr>
              <w:t>1,198,356,521.36</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63172"/>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易方达深证</w:t>
      </w:r>
      <w:r w:rsidRPr="00224952">
        <w:rPr>
          <w:kern w:val="0"/>
          <w:szCs w:val="21"/>
        </w:rPr>
        <w:t>100</w:t>
      </w:r>
      <w:r w:rsidRPr="00224952">
        <w:rPr>
          <w:kern w:val="0"/>
          <w:szCs w:val="21"/>
        </w:rPr>
        <w:t>交易型开放式指数基金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1,630,833,201.17</w:t>
            </w:r>
          </w:p>
        </w:tc>
        <w:tc>
          <w:tcPr>
            <w:tcW w:w="2149" w:type="dxa"/>
            <w:vAlign w:val="center"/>
          </w:tcPr>
          <w:p w:rsidR="00753756" w:rsidRPr="00224952" w:rsidRDefault="00753756" w:rsidP="001B7EE2">
            <w:pPr>
              <w:jc w:val="right"/>
              <w:rPr>
                <w:color w:val="000000"/>
                <w:szCs w:val="21"/>
              </w:rPr>
            </w:pPr>
            <w:r w:rsidRPr="00224952">
              <w:rPr>
                <w:color w:val="000000"/>
                <w:szCs w:val="21"/>
              </w:rPr>
              <w:t>6,423,972,441.06</w:t>
            </w:r>
          </w:p>
        </w:tc>
        <w:tc>
          <w:tcPr>
            <w:tcW w:w="2150" w:type="dxa"/>
            <w:vAlign w:val="center"/>
          </w:tcPr>
          <w:p w:rsidR="00753756" w:rsidRPr="00224952" w:rsidRDefault="00753756" w:rsidP="001B7EE2">
            <w:pPr>
              <w:jc w:val="right"/>
              <w:rPr>
                <w:color w:val="000000"/>
                <w:szCs w:val="21"/>
              </w:rPr>
            </w:pPr>
            <w:r w:rsidRPr="00224952">
              <w:rPr>
                <w:color w:val="000000"/>
                <w:szCs w:val="21"/>
              </w:rPr>
              <w:t>8,054,805,642.23</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1,205,422,828.19</w:t>
            </w:r>
          </w:p>
        </w:tc>
        <w:tc>
          <w:tcPr>
            <w:tcW w:w="2150" w:type="dxa"/>
            <w:vAlign w:val="center"/>
          </w:tcPr>
          <w:p w:rsidR="00753756" w:rsidRPr="00224952" w:rsidRDefault="00753756" w:rsidP="001B7EE2">
            <w:pPr>
              <w:jc w:val="right"/>
              <w:rPr>
                <w:color w:val="000000"/>
                <w:szCs w:val="21"/>
              </w:rPr>
            </w:pPr>
            <w:r w:rsidRPr="00224952">
              <w:rPr>
                <w:color w:val="000000"/>
                <w:szCs w:val="21"/>
              </w:rPr>
              <w:t>1,205,422,828.19</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-174,703,052.50</w:t>
            </w:r>
          </w:p>
        </w:tc>
        <w:tc>
          <w:tcPr>
            <w:tcW w:w="2149" w:type="dxa"/>
            <w:vAlign w:val="center"/>
          </w:tcPr>
          <w:p w:rsidR="00753756" w:rsidRPr="00224952" w:rsidRDefault="00753756" w:rsidP="001B7EE2">
            <w:pPr>
              <w:jc w:val="right"/>
              <w:rPr>
                <w:color w:val="000000"/>
                <w:szCs w:val="21"/>
              </w:rPr>
            </w:pPr>
            <w:r w:rsidRPr="00224952">
              <w:rPr>
                <w:color w:val="000000"/>
                <w:szCs w:val="21"/>
              </w:rPr>
              <w:t>-786,098,242.48</w:t>
            </w:r>
          </w:p>
        </w:tc>
        <w:tc>
          <w:tcPr>
            <w:tcW w:w="2150" w:type="dxa"/>
            <w:vAlign w:val="center"/>
          </w:tcPr>
          <w:p w:rsidR="00753756" w:rsidRPr="00224952" w:rsidRDefault="00753756" w:rsidP="001B7EE2">
            <w:pPr>
              <w:jc w:val="right"/>
              <w:rPr>
                <w:color w:val="000000"/>
                <w:szCs w:val="21"/>
              </w:rPr>
            </w:pPr>
            <w:r w:rsidRPr="00224952">
              <w:rPr>
                <w:color w:val="000000"/>
                <w:szCs w:val="21"/>
              </w:rPr>
              <w:t>-960,801,294.98</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784,817,972.19</w:t>
            </w:r>
          </w:p>
        </w:tc>
        <w:tc>
          <w:tcPr>
            <w:tcW w:w="2149" w:type="dxa"/>
            <w:vAlign w:val="center"/>
          </w:tcPr>
          <w:p w:rsidR="00753756" w:rsidRPr="00224952" w:rsidRDefault="00753756" w:rsidP="001B7EE2">
            <w:pPr>
              <w:jc w:val="right"/>
              <w:rPr>
                <w:color w:val="000000"/>
                <w:szCs w:val="21"/>
              </w:rPr>
            </w:pPr>
            <w:r w:rsidRPr="00224952">
              <w:rPr>
                <w:color w:val="000000"/>
                <w:szCs w:val="21"/>
              </w:rPr>
              <w:t>3,091,331,977.79</w:t>
            </w:r>
          </w:p>
        </w:tc>
        <w:tc>
          <w:tcPr>
            <w:tcW w:w="2150" w:type="dxa"/>
            <w:vAlign w:val="center"/>
          </w:tcPr>
          <w:p w:rsidR="00753756" w:rsidRPr="00224952" w:rsidRDefault="00753756" w:rsidP="001B7EE2">
            <w:pPr>
              <w:jc w:val="right"/>
              <w:rPr>
                <w:color w:val="000000"/>
                <w:szCs w:val="21"/>
              </w:rPr>
            </w:pPr>
            <w:r w:rsidRPr="00224952">
              <w:rPr>
                <w:color w:val="000000"/>
                <w:szCs w:val="21"/>
              </w:rPr>
              <w:t>3,876,149,949.98</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-959,521,024.69</w:t>
            </w:r>
          </w:p>
        </w:tc>
        <w:tc>
          <w:tcPr>
            <w:tcW w:w="2149" w:type="dxa"/>
            <w:vAlign w:val="center"/>
          </w:tcPr>
          <w:p w:rsidR="00753756" w:rsidRPr="00224952" w:rsidRDefault="00753756" w:rsidP="001B7EE2">
            <w:pPr>
              <w:jc w:val="right"/>
              <w:rPr>
                <w:color w:val="000000"/>
                <w:szCs w:val="21"/>
              </w:rPr>
            </w:pPr>
            <w:r w:rsidRPr="00224952">
              <w:rPr>
                <w:color w:val="000000"/>
                <w:szCs w:val="21"/>
              </w:rPr>
              <w:t>-3,877,430,220.27</w:t>
            </w:r>
          </w:p>
        </w:tc>
        <w:tc>
          <w:tcPr>
            <w:tcW w:w="2150" w:type="dxa"/>
            <w:vAlign w:val="center"/>
          </w:tcPr>
          <w:p w:rsidR="00753756" w:rsidRPr="00224952" w:rsidRDefault="00753756" w:rsidP="001B7EE2">
            <w:pPr>
              <w:jc w:val="right"/>
              <w:rPr>
                <w:color w:val="000000"/>
                <w:szCs w:val="21"/>
              </w:rPr>
            </w:pPr>
            <w:r w:rsidRPr="00224952">
              <w:rPr>
                <w:color w:val="000000"/>
                <w:szCs w:val="21"/>
              </w:rPr>
              <w:t>-4,836,951,244.96</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1,456,130,148.67</w:t>
            </w:r>
          </w:p>
        </w:tc>
        <w:tc>
          <w:tcPr>
            <w:tcW w:w="2149" w:type="dxa"/>
            <w:vAlign w:val="center"/>
          </w:tcPr>
          <w:p w:rsidR="00753756" w:rsidRPr="00224952" w:rsidRDefault="00753756" w:rsidP="001B7EE2">
            <w:pPr>
              <w:jc w:val="right"/>
              <w:rPr>
                <w:color w:val="000000"/>
                <w:szCs w:val="21"/>
              </w:rPr>
            </w:pPr>
            <w:r w:rsidRPr="00224952">
              <w:rPr>
                <w:color w:val="000000"/>
                <w:szCs w:val="21"/>
              </w:rPr>
              <w:t>6,843,297,026.77</w:t>
            </w:r>
          </w:p>
        </w:tc>
        <w:tc>
          <w:tcPr>
            <w:tcW w:w="2150" w:type="dxa"/>
            <w:vAlign w:val="center"/>
          </w:tcPr>
          <w:p w:rsidR="00753756" w:rsidRPr="00224952" w:rsidRDefault="00753756" w:rsidP="001B7EE2">
            <w:pPr>
              <w:jc w:val="right"/>
              <w:rPr>
                <w:color w:val="000000"/>
                <w:szCs w:val="21"/>
              </w:rPr>
            </w:pPr>
            <w:r w:rsidRPr="00224952">
              <w:rPr>
                <w:color w:val="000000"/>
                <w:szCs w:val="21"/>
              </w:rPr>
              <w:t>8,299,427,175.44</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1,066,023,296.20</w:t>
            </w:r>
          </w:p>
        </w:tc>
        <w:tc>
          <w:tcPr>
            <w:tcW w:w="2149" w:type="dxa"/>
            <w:vAlign w:val="center"/>
          </w:tcPr>
          <w:p w:rsidR="00753756" w:rsidRPr="00224952" w:rsidRDefault="00753756" w:rsidP="00850FCB">
            <w:pPr>
              <w:jc w:val="right"/>
              <w:rPr>
                <w:color w:val="000000"/>
                <w:szCs w:val="21"/>
              </w:rPr>
            </w:pPr>
            <w:r w:rsidRPr="00224952">
              <w:rPr>
                <w:color w:val="000000"/>
                <w:szCs w:val="21"/>
              </w:rPr>
              <w:t>2,291,644,831.32</w:t>
            </w:r>
          </w:p>
        </w:tc>
        <w:tc>
          <w:tcPr>
            <w:tcW w:w="2150" w:type="dxa"/>
            <w:vAlign w:val="center"/>
          </w:tcPr>
          <w:p w:rsidR="00753756" w:rsidRPr="00224952" w:rsidRDefault="00753756" w:rsidP="00850FCB">
            <w:pPr>
              <w:jc w:val="right"/>
              <w:rPr>
                <w:color w:val="000000"/>
                <w:szCs w:val="21"/>
              </w:rPr>
            </w:pPr>
            <w:r w:rsidRPr="00224952">
              <w:rPr>
                <w:color w:val="000000"/>
                <w:szCs w:val="21"/>
              </w:rPr>
              <w:t>3,357,668,127.52</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1,198,356,521.36</w:t>
            </w:r>
          </w:p>
        </w:tc>
        <w:tc>
          <w:tcPr>
            <w:tcW w:w="2150" w:type="dxa"/>
            <w:vAlign w:val="center"/>
          </w:tcPr>
          <w:p w:rsidR="00753756" w:rsidRPr="00224952" w:rsidRDefault="00753756" w:rsidP="00850FCB">
            <w:pPr>
              <w:jc w:val="right"/>
              <w:rPr>
                <w:color w:val="000000"/>
                <w:szCs w:val="21"/>
              </w:rPr>
            </w:pPr>
            <w:r w:rsidRPr="00224952">
              <w:rPr>
                <w:color w:val="000000"/>
                <w:szCs w:val="21"/>
              </w:rPr>
              <w:t>1,198,356,521.36</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521,571,547.80</w:t>
            </w:r>
          </w:p>
        </w:tc>
        <w:tc>
          <w:tcPr>
            <w:tcW w:w="2149" w:type="dxa"/>
            <w:vAlign w:val="center"/>
          </w:tcPr>
          <w:p w:rsidR="00753756" w:rsidRPr="00224952" w:rsidRDefault="00753756" w:rsidP="007462A0">
            <w:pPr>
              <w:jc w:val="right"/>
              <w:rPr>
                <w:color w:val="000000"/>
                <w:szCs w:val="21"/>
              </w:rPr>
            </w:pPr>
            <w:r w:rsidRPr="00224952">
              <w:rPr>
                <w:color w:val="000000"/>
                <w:szCs w:val="21"/>
              </w:rPr>
              <w:t>1,636,780,463.28</w:t>
            </w:r>
          </w:p>
        </w:tc>
        <w:tc>
          <w:tcPr>
            <w:tcW w:w="2150" w:type="dxa"/>
            <w:vAlign w:val="center"/>
          </w:tcPr>
          <w:p w:rsidR="00753756" w:rsidRPr="00224952" w:rsidRDefault="00753756" w:rsidP="00850FCB">
            <w:pPr>
              <w:jc w:val="right"/>
              <w:rPr>
                <w:color w:val="000000"/>
                <w:szCs w:val="21"/>
              </w:rPr>
            </w:pPr>
            <w:r w:rsidRPr="00224952">
              <w:rPr>
                <w:color w:val="000000"/>
                <w:szCs w:val="21"/>
              </w:rPr>
              <w:t>2,158,352,011.08</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2,306,970,664.55</w:t>
            </w:r>
          </w:p>
        </w:tc>
        <w:tc>
          <w:tcPr>
            <w:tcW w:w="2149" w:type="dxa"/>
            <w:vAlign w:val="center"/>
          </w:tcPr>
          <w:p w:rsidR="00753756" w:rsidRPr="00224952" w:rsidRDefault="00753756" w:rsidP="007462A0">
            <w:pPr>
              <w:jc w:val="right"/>
              <w:rPr>
                <w:color w:val="000000"/>
                <w:szCs w:val="21"/>
              </w:rPr>
            </w:pPr>
            <w:r w:rsidRPr="00224952">
              <w:rPr>
                <w:color w:val="000000"/>
                <w:szCs w:val="21"/>
              </w:rPr>
              <w:t>7,137,893,645.71</w:t>
            </w:r>
          </w:p>
        </w:tc>
        <w:tc>
          <w:tcPr>
            <w:tcW w:w="2150" w:type="dxa"/>
            <w:vAlign w:val="center"/>
          </w:tcPr>
          <w:p w:rsidR="00753756" w:rsidRPr="00224952" w:rsidRDefault="00753756" w:rsidP="00850FCB">
            <w:pPr>
              <w:jc w:val="right"/>
              <w:rPr>
                <w:color w:val="000000"/>
                <w:szCs w:val="21"/>
              </w:rPr>
            </w:pPr>
            <w:r w:rsidRPr="00224952">
              <w:rPr>
                <w:color w:val="000000"/>
                <w:szCs w:val="21"/>
              </w:rPr>
              <w:t>9,444,864,310.26</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-1,785,399,116.75</w:t>
            </w:r>
          </w:p>
        </w:tc>
        <w:tc>
          <w:tcPr>
            <w:tcW w:w="2149" w:type="dxa"/>
            <w:vAlign w:val="center"/>
          </w:tcPr>
          <w:p w:rsidR="00753756" w:rsidRPr="00224952" w:rsidRDefault="00753756" w:rsidP="007462A0">
            <w:pPr>
              <w:jc w:val="right"/>
              <w:rPr>
                <w:color w:val="000000"/>
                <w:szCs w:val="21"/>
              </w:rPr>
            </w:pPr>
            <w:r w:rsidRPr="00224952">
              <w:rPr>
                <w:color w:val="000000"/>
                <w:szCs w:val="21"/>
              </w:rPr>
              <w:t>-5,501,113,182.43</w:t>
            </w:r>
          </w:p>
        </w:tc>
        <w:tc>
          <w:tcPr>
            <w:tcW w:w="2150" w:type="dxa"/>
            <w:vAlign w:val="center"/>
          </w:tcPr>
          <w:p w:rsidR="00753756" w:rsidRPr="00224952" w:rsidRDefault="00753756" w:rsidP="00850FCB">
            <w:pPr>
              <w:jc w:val="right"/>
              <w:rPr>
                <w:color w:val="000000"/>
                <w:szCs w:val="21"/>
              </w:rPr>
            </w:pPr>
            <w:r w:rsidRPr="00224952">
              <w:rPr>
                <w:color w:val="000000"/>
                <w:szCs w:val="21"/>
              </w:rPr>
              <w:t>-7,286,512,299.18</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1,587,594,844.00</w:t>
            </w:r>
          </w:p>
        </w:tc>
        <w:tc>
          <w:tcPr>
            <w:tcW w:w="2149" w:type="dxa"/>
            <w:vAlign w:val="center"/>
          </w:tcPr>
          <w:p w:rsidR="00753756" w:rsidRPr="00224952" w:rsidRDefault="00753756" w:rsidP="007462A0">
            <w:pPr>
              <w:jc w:val="right"/>
              <w:rPr>
                <w:color w:val="000000"/>
                <w:szCs w:val="21"/>
              </w:rPr>
            </w:pPr>
            <w:r w:rsidRPr="00224952">
              <w:rPr>
                <w:color w:val="000000"/>
                <w:szCs w:val="21"/>
              </w:rPr>
              <w:t>5,126,781,815.96</w:t>
            </w:r>
          </w:p>
        </w:tc>
        <w:tc>
          <w:tcPr>
            <w:tcW w:w="2150" w:type="dxa"/>
            <w:vAlign w:val="center"/>
          </w:tcPr>
          <w:p w:rsidR="00753756" w:rsidRPr="00224952" w:rsidRDefault="00753756" w:rsidP="00850FCB">
            <w:pPr>
              <w:jc w:val="right"/>
              <w:rPr>
                <w:color w:val="000000"/>
                <w:szCs w:val="21"/>
              </w:rPr>
            </w:pPr>
            <w:r w:rsidRPr="00224952">
              <w:rPr>
                <w:color w:val="000000"/>
                <w:szCs w:val="21"/>
              </w:rPr>
              <w:t>6,714,376,659.96</w:t>
            </w:r>
          </w:p>
        </w:tc>
      </w:tr>
    </w:tbl>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63173"/>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DB5E40" w:rsidRDefault="007A36F6">
      <w:pPr>
        <w:tabs>
          <w:tab w:val="left" w:pos="426"/>
        </w:tabs>
        <w:spacing w:line="360" w:lineRule="auto"/>
        <w:ind w:firstLineChars="200" w:firstLine="420"/>
        <w:rPr>
          <w:kern w:val="0"/>
          <w:szCs w:val="21"/>
        </w:rPr>
      </w:pPr>
      <w:r>
        <w:rPr>
          <w:kern w:val="0"/>
          <w:szCs w:val="21"/>
        </w:rPr>
        <w:t>易方达深证</w:t>
      </w:r>
      <w:r>
        <w:rPr>
          <w:kern w:val="0"/>
          <w:szCs w:val="21"/>
        </w:rPr>
        <w:t>100</w:t>
      </w:r>
      <w:r>
        <w:rPr>
          <w:kern w:val="0"/>
          <w:szCs w:val="21"/>
        </w:rPr>
        <w:t>交易型开放式指数基金（简称</w:t>
      </w:r>
      <w:r>
        <w:rPr>
          <w:kern w:val="0"/>
          <w:szCs w:val="21"/>
        </w:rPr>
        <w:t>“</w:t>
      </w:r>
      <w:r>
        <w:rPr>
          <w:kern w:val="0"/>
          <w:szCs w:val="21"/>
        </w:rPr>
        <w:t>本基金</w:t>
      </w:r>
      <w:r>
        <w:rPr>
          <w:kern w:val="0"/>
          <w:szCs w:val="21"/>
        </w:rPr>
        <w:t>”</w:t>
      </w:r>
      <w:r>
        <w:rPr>
          <w:kern w:val="0"/>
          <w:szCs w:val="21"/>
        </w:rPr>
        <w:t>）经中国证券监督管理委员会（简称</w:t>
      </w:r>
      <w:r>
        <w:rPr>
          <w:kern w:val="0"/>
          <w:szCs w:val="21"/>
        </w:rPr>
        <w:t>“</w:t>
      </w:r>
      <w:r>
        <w:rPr>
          <w:kern w:val="0"/>
          <w:szCs w:val="21"/>
        </w:rPr>
        <w:t>中国证监会</w:t>
      </w:r>
      <w:r>
        <w:rPr>
          <w:kern w:val="0"/>
          <w:szCs w:val="21"/>
        </w:rPr>
        <w:t>”</w:t>
      </w:r>
      <w:r>
        <w:rPr>
          <w:kern w:val="0"/>
          <w:szCs w:val="21"/>
        </w:rPr>
        <w:t>）证监基金字</w:t>
      </w:r>
      <w:r>
        <w:rPr>
          <w:kern w:val="0"/>
          <w:szCs w:val="21"/>
        </w:rPr>
        <w:t>[2006]20</w:t>
      </w:r>
      <w:r>
        <w:rPr>
          <w:kern w:val="0"/>
          <w:szCs w:val="21"/>
        </w:rPr>
        <w:t>号文件</w:t>
      </w:r>
      <w:r>
        <w:rPr>
          <w:kern w:val="0"/>
          <w:szCs w:val="21"/>
        </w:rPr>
        <w:t>“</w:t>
      </w:r>
      <w:r>
        <w:rPr>
          <w:kern w:val="0"/>
          <w:szCs w:val="21"/>
        </w:rPr>
        <w:t>关于核准易方达深证</w:t>
      </w:r>
      <w:r>
        <w:rPr>
          <w:kern w:val="0"/>
          <w:szCs w:val="21"/>
        </w:rPr>
        <w:t>100</w:t>
      </w:r>
      <w:r>
        <w:rPr>
          <w:kern w:val="0"/>
          <w:szCs w:val="21"/>
        </w:rPr>
        <w:t>交易型开放式指数证券投资基金募集申请的批复</w:t>
      </w:r>
      <w:r>
        <w:rPr>
          <w:kern w:val="0"/>
          <w:szCs w:val="21"/>
        </w:rPr>
        <w:t>”</w:t>
      </w:r>
      <w:r>
        <w:rPr>
          <w:kern w:val="0"/>
          <w:szCs w:val="21"/>
        </w:rPr>
        <w:t>批准，由易方达基金管理有限公司依照《中华人民共和国证券投资基金法》和《易方达深证</w:t>
      </w:r>
      <w:r>
        <w:rPr>
          <w:kern w:val="0"/>
          <w:szCs w:val="21"/>
        </w:rPr>
        <w:t>100</w:t>
      </w:r>
      <w:r>
        <w:rPr>
          <w:kern w:val="0"/>
          <w:szCs w:val="21"/>
        </w:rPr>
        <w:t>交易型开放式指数基金合同》公开募集。根据基金部函</w:t>
      </w:r>
      <w:r>
        <w:rPr>
          <w:kern w:val="0"/>
          <w:szCs w:val="21"/>
        </w:rPr>
        <w:t>[2006]49</w:t>
      </w:r>
      <w:r>
        <w:rPr>
          <w:kern w:val="0"/>
          <w:szCs w:val="21"/>
        </w:rPr>
        <w:t>号《关于易方达深证</w:t>
      </w:r>
      <w:r>
        <w:rPr>
          <w:kern w:val="0"/>
          <w:szCs w:val="21"/>
        </w:rPr>
        <w:t>100</w:t>
      </w:r>
      <w:r>
        <w:rPr>
          <w:kern w:val="0"/>
          <w:szCs w:val="21"/>
        </w:rPr>
        <w:t>交易型开放式指数基金备案确认的函》，本基金基金合同于</w:t>
      </w:r>
      <w:r>
        <w:rPr>
          <w:kern w:val="0"/>
          <w:szCs w:val="21"/>
        </w:rPr>
        <w:t>2006</w:t>
      </w:r>
      <w:r>
        <w:rPr>
          <w:kern w:val="0"/>
          <w:szCs w:val="21"/>
        </w:rPr>
        <w:t>年</w:t>
      </w:r>
      <w:r>
        <w:rPr>
          <w:kern w:val="0"/>
          <w:szCs w:val="21"/>
        </w:rPr>
        <w:t>3</w:t>
      </w:r>
      <w:r>
        <w:rPr>
          <w:kern w:val="0"/>
          <w:szCs w:val="21"/>
        </w:rPr>
        <w:t>月</w:t>
      </w:r>
      <w:r>
        <w:rPr>
          <w:kern w:val="0"/>
          <w:szCs w:val="21"/>
        </w:rPr>
        <w:t>24</w:t>
      </w:r>
      <w:r>
        <w:rPr>
          <w:kern w:val="0"/>
          <w:szCs w:val="21"/>
        </w:rPr>
        <w:t>日正式生效，基金合同生效日的基金份额总额为</w:t>
      </w:r>
      <w:r>
        <w:rPr>
          <w:kern w:val="0"/>
          <w:szCs w:val="21"/>
        </w:rPr>
        <w:t>5,157,736,818</w:t>
      </w:r>
      <w:r>
        <w:rPr>
          <w:kern w:val="0"/>
          <w:szCs w:val="21"/>
        </w:rPr>
        <w:t>份基金份额。本基金为契约型开放式，存续期限不定，基金管理人为易方达基金管理有限公司，基金托管人为中国银行股份有限公司。</w:t>
      </w:r>
    </w:p>
    <w:p w:rsidR="00DB5E40" w:rsidRDefault="007A36F6">
      <w:pPr>
        <w:tabs>
          <w:tab w:val="left" w:pos="426"/>
        </w:tabs>
        <w:spacing w:line="360" w:lineRule="auto"/>
        <w:ind w:firstLineChars="200" w:firstLine="420"/>
        <w:rPr>
          <w:kern w:val="0"/>
          <w:szCs w:val="21"/>
        </w:rPr>
      </w:pPr>
      <w:r>
        <w:rPr>
          <w:kern w:val="0"/>
          <w:szCs w:val="21"/>
        </w:rPr>
        <w:t>为了与深证</w:t>
      </w:r>
      <w:r>
        <w:rPr>
          <w:kern w:val="0"/>
          <w:szCs w:val="21"/>
        </w:rPr>
        <w:t>100</w:t>
      </w:r>
      <w:r>
        <w:rPr>
          <w:kern w:val="0"/>
          <w:szCs w:val="21"/>
        </w:rPr>
        <w:t>价格指数进行对比，根据《易方达深证</w:t>
      </w:r>
      <w:r>
        <w:rPr>
          <w:kern w:val="0"/>
          <w:szCs w:val="21"/>
        </w:rPr>
        <w:t>100</w:t>
      </w:r>
      <w:r>
        <w:rPr>
          <w:kern w:val="0"/>
          <w:szCs w:val="21"/>
        </w:rPr>
        <w:t>交易型开放式指数基金基金合同》和《易方达深证</w:t>
      </w:r>
      <w:r>
        <w:rPr>
          <w:kern w:val="0"/>
          <w:szCs w:val="21"/>
        </w:rPr>
        <w:t>100</w:t>
      </w:r>
      <w:r>
        <w:rPr>
          <w:kern w:val="0"/>
          <w:szCs w:val="21"/>
        </w:rPr>
        <w:t>交易型开放式指数基金招募说明书》的有关规定，易方达基金管理有限公司确定</w:t>
      </w:r>
      <w:r>
        <w:rPr>
          <w:kern w:val="0"/>
          <w:szCs w:val="21"/>
        </w:rPr>
        <w:t>2006</w:t>
      </w:r>
      <w:r>
        <w:rPr>
          <w:kern w:val="0"/>
          <w:szCs w:val="21"/>
        </w:rPr>
        <w:t>年</w:t>
      </w:r>
      <w:r>
        <w:rPr>
          <w:kern w:val="0"/>
          <w:szCs w:val="21"/>
        </w:rPr>
        <w:t>4</w:t>
      </w:r>
      <w:r>
        <w:rPr>
          <w:kern w:val="0"/>
          <w:szCs w:val="21"/>
        </w:rPr>
        <w:t>月</w:t>
      </w:r>
      <w:r>
        <w:rPr>
          <w:kern w:val="0"/>
          <w:szCs w:val="21"/>
        </w:rPr>
        <w:t>14</w:t>
      </w:r>
      <w:r>
        <w:rPr>
          <w:kern w:val="0"/>
          <w:szCs w:val="21"/>
        </w:rPr>
        <w:t>日为本基金的基金份额折算日。当日深证</w:t>
      </w:r>
      <w:r>
        <w:rPr>
          <w:kern w:val="0"/>
          <w:szCs w:val="21"/>
        </w:rPr>
        <w:t>100</w:t>
      </w:r>
      <w:r>
        <w:rPr>
          <w:kern w:val="0"/>
          <w:szCs w:val="21"/>
        </w:rPr>
        <w:t>价格指数收盘值为</w:t>
      </w:r>
      <w:r>
        <w:rPr>
          <w:kern w:val="0"/>
          <w:szCs w:val="21"/>
        </w:rPr>
        <w:t>1119.21</w:t>
      </w:r>
      <w:r>
        <w:rPr>
          <w:kern w:val="0"/>
          <w:szCs w:val="21"/>
        </w:rPr>
        <w:t>点，本基金资产净值为</w:t>
      </w:r>
      <w:r>
        <w:rPr>
          <w:kern w:val="0"/>
          <w:szCs w:val="21"/>
        </w:rPr>
        <w:t>5,480,979,078.98</w:t>
      </w:r>
      <w:r>
        <w:rPr>
          <w:kern w:val="0"/>
          <w:szCs w:val="21"/>
        </w:rPr>
        <w:t>元，折算前基金份额总额为</w:t>
      </w:r>
      <w:r>
        <w:rPr>
          <w:kern w:val="0"/>
          <w:szCs w:val="21"/>
        </w:rPr>
        <w:t>5,157,736,818</w:t>
      </w:r>
      <w:r>
        <w:rPr>
          <w:kern w:val="0"/>
          <w:szCs w:val="21"/>
        </w:rPr>
        <w:t>份，折算前基金份额净值为</w:t>
      </w:r>
      <w:r>
        <w:rPr>
          <w:kern w:val="0"/>
          <w:szCs w:val="21"/>
        </w:rPr>
        <w:t>1.063</w:t>
      </w:r>
      <w:r>
        <w:rPr>
          <w:kern w:val="0"/>
          <w:szCs w:val="21"/>
        </w:rPr>
        <w:t>元。</w:t>
      </w:r>
    </w:p>
    <w:p w:rsidR="00DB5E40" w:rsidRDefault="007A36F6">
      <w:pPr>
        <w:tabs>
          <w:tab w:val="left" w:pos="426"/>
        </w:tabs>
        <w:spacing w:line="360" w:lineRule="auto"/>
        <w:ind w:firstLineChars="200" w:firstLine="420"/>
        <w:rPr>
          <w:kern w:val="0"/>
          <w:szCs w:val="21"/>
        </w:rPr>
      </w:pPr>
      <w:r>
        <w:rPr>
          <w:kern w:val="0"/>
          <w:szCs w:val="21"/>
        </w:rPr>
        <w:t>根据基金份额折算公式，基金份额折算比例为</w:t>
      </w:r>
      <w:r>
        <w:rPr>
          <w:kern w:val="0"/>
          <w:szCs w:val="21"/>
        </w:rPr>
        <w:t>0.94948342</w:t>
      </w:r>
      <w:r>
        <w:rPr>
          <w:kern w:val="0"/>
          <w:szCs w:val="21"/>
        </w:rPr>
        <w:t>，折算后基金份额总额为</w:t>
      </w:r>
      <w:r>
        <w:rPr>
          <w:kern w:val="0"/>
          <w:szCs w:val="21"/>
        </w:rPr>
        <w:t>4,897,166,634</w:t>
      </w:r>
      <w:r>
        <w:rPr>
          <w:kern w:val="0"/>
          <w:szCs w:val="21"/>
        </w:rPr>
        <w:t>份，折算后基金份额净值为</w:t>
      </w:r>
      <w:r>
        <w:rPr>
          <w:kern w:val="0"/>
          <w:szCs w:val="21"/>
        </w:rPr>
        <w:t>1.119</w:t>
      </w:r>
      <w:r>
        <w:rPr>
          <w:kern w:val="0"/>
          <w:szCs w:val="21"/>
        </w:rPr>
        <w:t>元。</w:t>
      </w:r>
    </w:p>
    <w:p w:rsidR="00DB5E40" w:rsidRDefault="007A36F6">
      <w:pPr>
        <w:tabs>
          <w:tab w:val="left" w:pos="426"/>
        </w:tabs>
        <w:spacing w:line="360" w:lineRule="auto"/>
        <w:ind w:firstLineChars="200" w:firstLine="420"/>
        <w:rPr>
          <w:kern w:val="0"/>
          <w:szCs w:val="21"/>
        </w:rPr>
      </w:pPr>
      <w:r>
        <w:rPr>
          <w:kern w:val="0"/>
          <w:szCs w:val="21"/>
        </w:rPr>
        <w:t>易方达基金管理有限公司已根据上述折算比例，对各基金份额持有人认购的基金份额进行了折算，并由中国证券登记结算有限责任公司于</w:t>
      </w:r>
      <w:r>
        <w:rPr>
          <w:kern w:val="0"/>
          <w:szCs w:val="21"/>
        </w:rPr>
        <w:t>2006</w:t>
      </w:r>
      <w:r>
        <w:rPr>
          <w:kern w:val="0"/>
          <w:szCs w:val="21"/>
        </w:rPr>
        <w:t>年</w:t>
      </w:r>
      <w:r>
        <w:rPr>
          <w:kern w:val="0"/>
          <w:szCs w:val="21"/>
        </w:rPr>
        <w:t>4</w:t>
      </w:r>
      <w:r>
        <w:rPr>
          <w:kern w:val="0"/>
          <w:szCs w:val="21"/>
        </w:rPr>
        <w:t>月</w:t>
      </w:r>
      <w:r>
        <w:rPr>
          <w:kern w:val="0"/>
          <w:szCs w:val="21"/>
        </w:rPr>
        <w:t>17</w:t>
      </w:r>
      <w:r>
        <w:rPr>
          <w:kern w:val="0"/>
          <w:szCs w:val="21"/>
        </w:rPr>
        <w:t>日进行了变更登记。</w:t>
      </w:r>
    </w:p>
    <w:p w:rsidR="00DB5E40" w:rsidRDefault="007A36F6">
      <w:pPr>
        <w:tabs>
          <w:tab w:val="left" w:pos="426"/>
        </w:tabs>
        <w:spacing w:line="360" w:lineRule="auto"/>
        <w:ind w:firstLineChars="200" w:firstLine="420"/>
        <w:rPr>
          <w:kern w:val="0"/>
          <w:szCs w:val="21"/>
        </w:rPr>
      </w:pPr>
      <w:r>
        <w:rPr>
          <w:kern w:val="0"/>
          <w:szCs w:val="21"/>
        </w:rPr>
        <w:t>为了满足广大投资者的需求，提高本基金的流动性，优化持有人结构，经与基金托管人中国银行股份有限公司协商，易方达基金管理有限公司于</w:t>
      </w:r>
      <w:r>
        <w:rPr>
          <w:kern w:val="0"/>
          <w:szCs w:val="21"/>
        </w:rPr>
        <w:t>2010</w:t>
      </w:r>
      <w:r>
        <w:rPr>
          <w:kern w:val="0"/>
          <w:szCs w:val="21"/>
        </w:rPr>
        <w:t>年</w:t>
      </w:r>
      <w:r>
        <w:rPr>
          <w:kern w:val="0"/>
          <w:szCs w:val="21"/>
        </w:rPr>
        <w:t>11</w:t>
      </w:r>
      <w:r>
        <w:rPr>
          <w:kern w:val="0"/>
          <w:szCs w:val="21"/>
        </w:rPr>
        <w:t>月</w:t>
      </w:r>
      <w:r>
        <w:rPr>
          <w:kern w:val="0"/>
          <w:szCs w:val="21"/>
        </w:rPr>
        <w:t>19</w:t>
      </w:r>
      <w:r>
        <w:rPr>
          <w:kern w:val="0"/>
          <w:szCs w:val="21"/>
        </w:rPr>
        <w:t>日对本基金实施份额拆分。中国证券登记结算有限责任公司按拆分比例</w:t>
      </w:r>
      <w:r>
        <w:rPr>
          <w:kern w:val="0"/>
          <w:szCs w:val="21"/>
        </w:rPr>
        <w:t>5:1</w:t>
      </w:r>
      <w:r>
        <w:rPr>
          <w:kern w:val="0"/>
          <w:szCs w:val="21"/>
        </w:rPr>
        <w:t>对</w:t>
      </w:r>
      <w:r>
        <w:rPr>
          <w:kern w:val="0"/>
          <w:szCs w:val="21"/>
        </w:rPr>
        <w:t>2010</w:t>
      </w:r>
      <w:r>
        <w:rPr>
          <w:kern w:val="0"/>
          <w:szCs w:val="21"/>
        </w:rPr>
        <w:t>年</w:t>
      </w:r>
      <w:r>
        <w:rPr>
          <w:kern w:val="0"/>
          <w:szCs w:val="21"/>
        </w:rPr>
        <w:t>11</w:t>
      </w:r>
      <w:r>
        <w:rPr>
          <w:kern w:val="0"/>
          <w:szCs w:val="21"/>
        </w:rPr>
        <w:t>月</w:t>
      </w:r>
      <w:r>
        <w:rPr>
          <w:kern w:val="0"/>
          <w:szCs w:val="21"/>
        </w:rPr>
        <w:t>19</w:t>
      </w:r>
      <w:r>
        <w:rPr>
          <w:kern w:val="0"/>
          <w:szCs w:val="21"/>
        </w:rPr>
        <w:t>日（权益登记日）登记在册的本基金的基金份额实施拆分，增加基金份额持有人持有的基金份额数，并于</w:t>
      </w:r>
      <w:r>
        <w:rPr>
          <w:kern w:val="0"/>
          <w:szCs w:val="21"/>
        </w:rPr>
        <w:t>2010</w:t>
      </w:r>
      <w:r>
        <w:rPr>
          <w:kern w:val="0"/>
          <w:szCs w:val="21"/>
        </w:rPr>
        <w:t>年</w:t>
      </w:r>
      <w:r>
        <w:rPr>
          <w:kern w:val="0"/>
          <w:szCs w:val="21"/>
        </w:rPr>
        <w:t>11</w:t>
      </w:r>
      <w:r>
        <w:rPr>
          <w:kern w:val="0"/>
          <w:szCs w:val="21"/>
        </w:rPr>
        <w:t>月</w:t>
      </w:r>
      <w:r>
        <w:rPr>
          <w:kern w:val="0"/>
          <w:szCs w:val="21"/>
        </w:rPr>
        <w:t>19</w:t>
      </w:r>
      <w:r>
        <w:rPr>
          <w:kern w:val="0"/>
          <w:szCs w:val="21"/>
        </w:rPr>
        <w:t>日进行了变更登记。本基金拆分后，</w:t>
      </w:r>
      <w:r>
        <w:rPr>
          <w:kern w:val="0"/>
          <w:szCs w:val="21"/>
        </w:rPr>
        <w:t>2010</w:t>
      </w:r>
      <w:r>
        <w:rPr>
          <w:kern w:val="0"/>
          <w:szCs w:val="21"/>
        </w:rPr>
        <w:t>年</w:t>
      </w:r>
      <w:r>
        <w:rPr>
          <w:kern w:val="0"/>
          <w:szCs w:val="21"/>
        </w:rPr>
        <w:t>11</w:t>
      </w:r>
      <w:r>
        <w:rPr>
          <w:kern w:val="0"/>
          <w:szCs w:val="21"/>
        </w:rPr>
        <w:t>月</w:t>
      </w:r>
      <w:r>
        <w:rPr>
          <w:kern w:val="0"/>
          <w:szCs w:val="21"/>
        </w:rPr>
        <w:t>19</w:t>
      </w:r>
      <w:r>
        <w:rPr>
          <w:kern w:val="0"/>
          <w:szCs w:val="21"/>
        </w:rPr>
        <w:t>日基金份额总额为</w:t>
      </w:r>
      <w:r>
        <w:rPr>
          <w:kern w:val="0"/>
          <w:szCs w:val="21"/>
        </w:rPr>
        <w:t xml:space="preserve">24,740,833,170 </w:t>
      </w:r>
      <w:r>
        <w:rPr>
          <w:kern w:val="0"/>
          <w:szCs w:val="21"/>
        </w:rPr>
        <w:t>份，基金份额净值为</w:t>
      </w:r>
      <w:r>
        <w:rPr>
          <w:kern w:val="0"/>
          <w:szCs w:val="21"/>
        </w:rPr>
        <w:t>0.807</w:t>
      </w:r>
      <w:r>
        <w:rPr>
          <w:kern w:val="0"/>
          <w:szCs w:val="21"/>
        </w:rPr>
        <w:t>元；基金份额持有人原来持有的每</w:t>
      </w:r>
      <w:r>
        <w:rPr>
          <w:kern w:val="0"/>
          <w:szCs w:val="21"/>
        </w:rPr>
        <w:t>1</w:t>
      </w:r>
      <w:r>
        <w:rPr>
          <w:kern w:val="0"/>
          <w:szCs w:val="21"/>
        </w:rPr>
        <w:t>份基金份额变更为</w:t>
      </w:r>
      <w:r>
        <w:rPr>
          <w:kern w:val="0"/>
          <w:szCs w:val="21"/>
        </w:rPr>
        <w:t>5</w:t>
      </w:r>
      <w:r>
        <w:rPr>
          <w:kern w:val="0"/>
          <w:szCs w:val="21"/>
        </w:rPr>
        <w:t>份。</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为了满足广大投资者的需求，提高本基金的流动性，经与基金托管人中国银行股份有限公司协商，易方达基金管理有限公司按合并比例</w:t>
      </w:r>
      <w:r w:rsidRPr="00E56272">
        <w:rPr>
          <w:kern w:val="0"/>
          <w:szCs w:val="21"/>
        </w:rPr>
        <w:t>0.2:1</w:t>
      </w:r>
      <w:r w:rsidRPr="00E56272">
        <w:rPr>
          <w:kern w:val="0"/>
          <w:szCs w:val="21"/>
        </w:rPr>
        <w:t>对</w:t>
      </w:r>
      <w:r w:rsidRPr="00E56272">
        <w:rPr>
          <w:kern w:val="0"/>
          <w:szCs w:val="21"/>
        </w:rPr>
        <w:t>2014</w:t>
      </w:r>
      <w:r w:rsidRPr="00E56272">
        <w:rPr>
          <w:kern w:val="0"/>
          <w:szCs w:val="21"/>
        </w:rPr>
        <w:t>年</w:t>
      </w:r>
      <w:r w:rsidRPr="00E56272">
        <w:rPr>
          <w:kern w:val="0"/>
          <w:szCs w:val="21"/>
        </w:rPr>
        <w:t>8</w:t>
      </w:r>
      <w:r w:rsidRPr="00E56272">
        <w:rPr>
          <w:kern w:val="0"/>
          <w:szCs w:val="21"/>
        </w:rPr>
        <w:t>月</w:t>
      </w:r>
      <w:r w:rsidRPr="00E56272">
        <w:rPr>
          <w:kern w:val="0"/>
          <w:szCs w:val="21"/>
        </w:rPr>
        <w:t>29</w:t>
      </w:r>
      <w:r w:rsidRPr="00E56272">
        <w:rPr>
          <w:kern w:val="0"/>
          <w:szCs w:val="21"/>
        </w:rPr>
        <w:t>日（权益登记日）登记在册的本基金的基金份额实施合并，并于</w:t>
      </w:r>
      <w:r w:rsidRPr="00E56272">
        <w:rPr>
          <w:kern w:val="0"/>
          <w:szCs w:val="21"/>
        </w:rPr>
        <w:t>2014</w:t>
      </w:r>
      <w:r w:rsidRPr="00E56272">
        <w:rPr>
          <w:kern w:val="0"/>
          <w:szCs w:val="21"/>
        </w:rPr>
        <w:t>年</w:t>
      </w:r>
      <w:r w:rsidRPr="00E56272">
        <w:rPr>
          <w:kern w:val="0"/>
          <w:szCs w:val="21"/>
        </w:rPr>
        <w:t>8</w:t>
      </w:r>
      <w:r w:rsidRPr="00E56272">
        <w:rPr>
          <w:kern w:val="0"/>
          <w:szCs w:val="21"/>
        </w:rPr>
        <w:t>月</w:t>
      </w:r>
      <w:r w:rsidRPr="00E56272">
        <w:rPr>
          <w:kern w:val="0"/>
          <w:szCs w:val="21"/>
        </w:rPr>
        <w:t>29</w:t>
      </w:r>
      <w:r w:rsidRPr="00E56272">
        <w:rPr>
          <w:kern w:val="0"/>
          <w:szCs w:val="21"/>
        </w:rPr>
        <w:t>日进行了变更登记。本基金合并后，</w:t>
      </w:r>
      <w:r w:rsidRPr="00E56272">
        <w:rPr>
          <w:kern w:val="0"/>
          <w:szCs w:val="21"/>
        </w:rPr>
        <w:t>2014</w:t>
      </w:r>
      <w:r w:rsidRPr="00E56272">
        <w:rPr>
          <w:kern w:val="0"/>
          <w:szCs w:val="21"/>
        </w:rPr>
        <w:t>年</w:t>
      </w:r>
      <w:r w:rsidRPr="00E56272">
        <w:rPr>
          <w:kern w:val="0"/>
          <w:szCs w:val="21"/>
        </w:rPr>
        <w:t>8</w:t>
      </w:r>
      <w:r w:rsidRPr="00E56272">
        <w:rPr>
          <w:kern w:val="0"/>
          <w:szCs w:val="21"/>
        </w:rPr>
        <w:t>月</w:t>
      </w:r>
      <w:r w:rsidRPr="00E56272">
        <w:rPr>
          <w:kern w:val="0"/>
          <w:szCs w:val="21"/>
        </w:rPr>
        <w:t>29</w:t>
      </w:r>
      <w:r w:rsidRPr="00E56272">
        <w:rPr>
          <w:kern w:val="0"/>
          <w:szCs w:val="21"/>
        </w:rPr>
        <w:t>日基金份额总额为</w:t>
      </w:r>
      <w:r w:rsidRPr="00E56272">
        <w:rPr>
          <w:kern w:val="0"/>
          <w:szCs w:val="21"/>
        </w:rPr>
        <w:t xml:space="preserve">3,565,567,465 </w:t>
      </w:r>
      <w:r w:rsidRPr="00E56272">
        <w:rPr>
          <w:kern w:val="0"/>
          <w:szCs w:val="21"/>
        </w:rPr>
        <w:t>份，基金份额净值为</w:t>
      </w:r>
      <w:r w:rsidRPr="00E56272">
        <w:rPr>
          <w:kern w:val="0"/>
          <w:szCs w:val="21"/>
        </w:rPr>
        <w:t>2.8508</w:t>
      </w:r>
      <w:r w:rsidRPr="00E56272">
        <w:rPr>
          <w:kern w:val="0"/>
          <w:szCs w:val="21"/>
        </w:rPr>
        <w:t>元；基金份额持有人原来持有的每</w:t>
      </w:r>
      <w:r w:rsidRPr="00E56272">
        <w:rPr>
          <w:kern w:val="0"/>
          <w:szCs w:val="21"/>
        </w:rPr>
        <w:t>5</w:t>
      </w:r>
      <w:r w:rsidRPr="00E56272">
        <w:rPr>
          <w:kern w:val="0"/>
          <w:szCs w:val="21"/>
        </w:rPr>
        <w:t>份基金份额变更为</w:t>
      </w:r>
      <w:r w:rsidRPr="00E56272">
        <w:rPr>
          <w:kern w:val="0"/>
          <w:szCs w:val="21"/>
        </w:rPr>
        <w:t>1</w:t>
      </w:r>
      <w:r w:rsidRPr="00E56272">
        <w:rPr>
          <w:kern w:val="0"/>
          <w:szCs w:val="21"/>
        </w:rPr>
        <w:t>份，合并产生的小数点后基金份额均进位为</w:t>
      </w:r>
      <w:r w:rsidRPr="00E56272">
        <w:rPr>
          <w:kern w:val="0"/>
          <w:szCs w:val="21"/>
        </w:rPr>
        <w:t>1</w:t>
      </w:r>
      <w:r w:rsidRPr="00E56272">
        <w:rPr>
          <w:kern w:val="0"/>
          <w:szCs w:val="21"/>
        </w:rPr>
        <w:t>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DB5E40" w:rsidRDefault="007A36F6">
      <w:pPr>
        <w:tabs>
          <w:tab w:val="left" w:pos="426"/>
        </w:tabs>
        <w:spacing w:line="360" w:lineRule="auto"/>
        <w:ind w:firstLineChars="200" w:firstLine="420"/>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颁布的《证券投资基金会计核算业务指引》、《易方达深证</w:t>
      </w:r>
      <w:r>
        <w:rPr>
          <w:kern w:val="0"/>
          <w:szCs w:val="21"/>
        </w:rPr>
        <w:t xml:space="preserve">100 </w:t>
      </w:r>
      <w:r>
        <w:rPr>
          <w:kern w:val="0"/>
          <w:szCs w:val="21"/>
        </w:rPr>
        <w:t>交易型开放式指数基金基金合同》和财务报表附注所列示的中国证监会、中国基金业协会发布的有关规定及允许的基金行业实务操作编制。</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本财务报表以持续经营为基础编制。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DB5E40" w:rsidRDefault="007A36F6">
      <w:pPr>
        <w:tabs>
          <w:tab w:val="left" w:pos="426"/>
        </w:tabs>
        <w:spacing w:line="360" w:lineRule="auto"/>
        <w:ind w:firstLineChars="200" w:firstLine="420"/>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DB5E40" w:rsidRDefault="007A36F6">
      <w:pPr>
        <w:tabs>
          <w:tab w:val="left" w:pos="426"/>
        </w:tabs>
        <w:spacing w:line="360" w:lineRule="auto"/>
        <w:ind w:firstLineChars="200" w:firstLine="420"/>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DB5E40" w:rsidRDefault="007A36F6">
      <w:pPr>
        <w:tabs>
          <w:tab w:val="left" w:pos="426"/>
        </w:tabs>
        <w:spacing w:line="360" w:lineRule="auto"/>
        <w:ind w:firstLineChars="200" w:firstLine="420"/>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p>
    <w:p w:rsidR="00DB5E40" w:rsidRDefault="007A36F6">
      <w:pPr>
        <w:tabs>
          <w:tab w:val="left" w:pos="426"/>
        </w:tabs>
        <w:spacing w:line="360" w:lineRule="auto"/>
        <w:ind w:firstLineChars="200" w:firstLine="420"/>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DB5E40" w:rsidRDefault="007A36F6">
      <w:pPr>
        <w:tabs>
          <w:tab w:val="left" w:pos="426"/>
        </w:tabs>
        <w:spacing w:line="360" w:lineRule="auto"/>
        <w:ind w:firstLineChars="200" w:firstLine="420"/>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DB5E40" w:rsidRDefault="007A36F6">
      <w:pPr>
        <w:tabs>
          <w:tab w:val="left" w:pos="426"/>
        </w:tabs>
        <w:spacing w:line="360" w:lineRule="auto"/>
        <w:ind w:firstLineChars="200" w:firstLine="420"/>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(5) </w:t>
      </w:r>
      <w:r w:rsidRPr="00E56272">
        <w:rPr>
          <w:kern w:val="0"/>
          <w:szCs w:val="21"/>
        </w:rPr>
        <w:t>本基金的城市维护建设税、教育费附加和地方教育附加等税费按照实际缴纳增值税额的适用比例计算缴纳。</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22,664,226.60</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22,664,226.60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6,735,760,927.10</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8,278,750,599.62</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1,542,989,672.52</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5,768,300.00</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5,768,300.00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5,768,300.00</w:t>
            </w:r>
          </w:p>
        </w:tc>
        <w:tc>
          <w:tcPr>
            <w:tcW w:w="2339" w:type="dxa"/>
            <w:vAlign w:val="center"/>
          </w:tcPr>
          <w:p w:rsidR="00753756" w:rsidRPr="00224952" w:rsidRDefault="00753756" w:rsidP="00CB39C2">
            <w:pPr>
              <w:jc w:val="right"/>
              <w:rPr>
                <w:color w:val="000000"/>
                <w:szCs w:val="21"/>
              </w:rPr>
            </w:pPr>
            <w:r w:rsidRPr="00224952">
              <w:rPr>
                <w:szCs w:val="21"/>
              </w:rPr>
              <w:t>5,768,300.00</w:t>
            </w:r>
          </w:p>
        </w:tc>
        <w:tc>
          <w:tcPr>
            <w:tcW w:w="2340" w:type="dxa"/>
            <w:vAlign w:val="center"/>
          </w:tcPr>
          <w:p w:rsidR="00753756" w:rsidRPr="00224952" w:rsidRDefault="00753756" w:rsidP="00CB39C2">
            <w:pPr>
              <w:jc w:val="right"/>
              <w:rPr>
                <w:color w:val="000000"/>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6,741,529,227.10</w:t>
            </w:r>
          </w:p>
        </w:tc>
        <w:tc>
          <w:tcPr>
            <w:tcW w:w="2339" w:type="dxa"/>
            <w:vAlign w:val="center"/>
          </w:tcPr>
          <w:p w:rsidR="00753756" w:rsidRPr="00224952" w:rsidRDefault="00753756" w:rsidP="00CB39C2">
            <w:pPr>
              <w:jc w:val="right"/>
              <w:rPr>
                <w:szCs w:val="21"/>
              </w:rPr>
            </w:pPr>
            <w:r w:rsidRPr="00224952">
              <w:rPr>
                <w:szCs w:val="21"/>
              </w:rPr>
              <w:t>8,284,518,899.62</w:t>
            </w:r>
          </w:p>
        </w:tc>
        <w:tc>
          <w:tcPr>
            <w:tcW w:w="2340" w:type="dxa"/>
            <w:vAlign w:val="center"/>
          </w:tcPr>
          <w:p w:rsidR="00753756" w:rsidRPr="00224952" w:rsidRDefault="00753756" w:rsidP="00CB39C2">
            <w:pPr>
              <w:jc w:val="right"/>
              <w:rPr>
                <w:szCs w:val="21"/>
              </w:rPr>
            </w:pPr>
            <w:r w:rsidRPr="00224952">
              <w:rPr>
                <w:szCs w:val="21"/>
              </w:rPr>
              <w:t>1,542,989,672.52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1,941.20</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264.83</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530.55</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42.21</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2,778.79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1,042,442.29</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1,042,442.29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250,000.00</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DB5E40">
        <w:tc>
          <w:tcPr>
            <w:tcW w:w="3701" w:type="dxa"/>
            <w:vAlign w:val="center"/>
          </w:tcPr>
          <w:p w:rsidR="00DB5E40" w:rsidRDefault="007A36F6">
            <w:pPr>
              <w:jc w:val="left"/>
            </w:pPr>
            <w:r>
              <w:rPr>
                <w:szCs w:val="21"/>
              </w:rPr>
              <w:t>预提费用</w:t>
            </w:r>
          </w:p>
        </w:tc>
        <w:tc>
          <w:tcPr>
            <w:tcW w:w="5528" w:type="dxa"/>
            <w:vAlign w:val="center"/>
          </w:tcPr>
          <w:p w:rsidR="00DB5E40" w:rsidRDefault="007A36F6">
            <w:pPr>
              <w:jc w:val="right"/>
            </w:pPr>
            <w:r>
              <w:rPr>
                <w:szCs w:val="21"/>
              </w:rPr>
              <w:t>199,453.90</w:t>
            </w:r>
          </w:p>
        </w:tc>
      </w:tr>
      <w:tr w:rsidR="00DB5E40">
        <w:tc>
          <w:tcPr>
            <w:tcW w:w="3701" w:type="dxa"/>
            <w:vAlign w:val="center"/>
          </w:tcPr>
          <w:p w:rsidR="00DB5E40" w:rsidRDefault="007A36F6">
            <w:pPr>
              <w:jc w:val="left"/>
            </w:pPr>
            <w:r>
              <w:rPr>
                <w:szCs w:val="21"/>
              </w:rPr>
              <w:t>应付替代款</w:t>
            </w:r>
          </w:p>
        </w:tc>
        <w:tc>
          <w:tcPr>
            <w:tcW w:w="5528" w:type="dxa"/>
            <w:vAlign w:val="center"/>
          </w:tcPr>
          <w:p w:rsidR="00DB5E40" w:rsidRDefault="007A36F6">
            <w:pPr>
              <w:jc w:val="right"/>
            </w:pPr>
            <w:r>
              <w:rPr>
                <w:szCs w:val="21"/>
              </w:rPr>
              <w:t>20,278.67</w:t>
            </w:r>
          </w:p>
        </w:tc>
      </w:tr>
      <w:tr w:rsidR="00DB5E40">
        <w:tc>
          <w:tcPr>
            <w:tcW w:w="3701" w:type="dxa"/>
            <w:vAlign w:val="center"/>
          </w:tcPr>
          <w:p w:rsidR="00DB5E40" w:rsidRDefault="007A36F6">
            <w:pPr>
              <w:jc w:val="left"/>
            </w:pPr>
            <w:r>
              <w:rPr>
                <w:szCs w:val="21"/>
              </w:rPr>
              <w:t>可退替代款</w:t>
            </w:r>
          </w:p>
        </w:tc>
        <w:tc>
          <w:tcPr>
            <w:tcW w:w="5528" w:type="dxa"/>
            <w:vAlign w:val="center"/>
          </w:tcPr>
          <w:p w:rsidR="00DB5E40" w:rsidRDefault="007A36F6">
            <w:pPr>
              <w:jc w:val="right"/>
            </w:pPr>
            <w:r>
              <w:rPr>
                <w:szCs w:val="21"/>
              </w:rPr>
              <w:t>338,828.62</w:t>
            </w:r>
          </w:p>
        </w:tc>
      </w:tr>
      <w:tr w:rsidR="00DB5E40">
        <w:tc>
          <w:tcPr>
            <w:tcW w:w="3701" w:type="dxa"/>
            <w:vAlign w:val="center"/>
          </w:tcPr>
          <w:p w:rsidR="00DB5E40" w:rsidRDefault="007A36F6">
            <w:pPr>
              <w:jc w:val="left"/>
            </w:pPr>
            <w:r>
              <w:rPr>
                <w:szCs w:val="21"/>
              </w:rPr>
              <w:t>其他应付款</w:t>
            </w:r>
          </w:p>
        </w:tc>
        <w:tc>
          <w:tcPr>
            <w:tcW w:w="5528" w:type="dxa"/>
            <w:vAlign w:val="center"/>
          </w:tcPr>
          <w:p w:rsidR="00DB5E40" w:rsidRDefault="007A36F6">
            <w:pPr>
              <w:jc w:val="right"/>
            </w:pPr>
            <w:r>
              <w:rPr>
                <w:szCs w:val="21"/>
              </w:rPr>
              <w:t>-</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808,561.19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1,548,442,339.00</w:t>
            </w:r>
          </w:p>
        </w:tc>
        <w:tc>
          <w:tcPr>
            <w:tcW w:w="3364" w:type="dxa"/>
            <w:vAlign w:val="center"/>
          </w:tcPr>
          <w:p w:rsidR="00753756" w:rsidRPr="00224952" w:rsidRDefault="00753756" w:rsidP="0070173B">
            <w:pPr>
              <w:jc w:val="right"/>
              <w:rPr>
                <w:szCs w:val="21"/>
              </w:rPr>
            </w:pPr>
            <w:r w:rsidRPr="00224952">
              <w:rPr>
                <w:szCs w:val="21"/>
              </w:rPr>
              <w:t>1,630,833,201.17</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745,168,462.00</w:t>
            </w:r>
          </w:p>
        </w:tc>
        <w:tc>
          <w:tcPr>
            <w:tcW w:w="3364" w:type="dxa"/>
            <w:vAlign w:val="center"/>
          </w:tcPr>
          <w:p w:rsidR="00753756" w:rsidRPr="00224952" w:rsidRDefault="00753756" w:rsidP="0070173B">
            <w:pPr>
              <w:jc w:val="right"/>
              <w:rPr>
                <w:szCs w:val="21"/>
              </w:rPr>
            </w:pPr>
            <w:r w:rsidRPr="00224952">
              <w:rPr>
                <w:szCs w:val="21"/>
              </w:rPr>
              <w:t>784,817,972.19</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-911,045,038.00</w:t>
            </w:r>
          </w:p>
        </w:tc>
        <w:tc>
          <w:tcPr>
            <w:tcW w:w="3364" w:type="dxa"/>
            <w:vAlign w:val="center"/>
          </w:tcPr>
          <w:p w:rsidR="00753756" w:rsidRPr="00224952" w:rsidRDefault="00753756" w:rsidP="0070173B">
            <w:pPr>
              <w:jc w:val="right"/>
              <w:rPr>
                <w:szCs w:val="21"/>
              </w:rPr>
            </w:pPr>
            <w:r w:rsidRPr="00224952">
              <w:rPr>
                <w:szCs w:val="21"/>
              </w:rPr>
              <w:t>-959,521,024.69</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1,382,565,763.00</w:t>
            </w:r>
          </w:p>
        </w:tc>
        <w:tc>
          <w:tcPr>
            <w:tcW w:w="3364" w:type="dxa"/>
            <w:vAlign w:val="center"/>
          </w:tcPr>
          <w:p w:rsidR="00753756" w:rsidRPr="00224952" w:rsidRDefault="00753756" w:rsidP="00EE2AE3">
            <w:pPr>
              <w:jc w:val="right"/>
              <w:rPr>
                <w:szCs w:val="21"/>
              </w:rPr>
            </w:pPr>
            <w:r w:rsidRPr="00224952">
              <w:rPr>
                <w:szCs w:val="21"/>
              </w:rPr>
              <w:t>1,456,130,148.67</w:t>
            </w:r>
          </w:p>
        </w:tc>
      </w:tr>
    </w:tbl>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7,735,325,860.86</w:t>
            </w:r>
          </w:p>
        </w:tc>
        <w:tc>
          <w:tcPr>
            <w:tcW w:w="2100" w:type="dxa"/>
            <w:vAlign w:val="center"/>
          </w:tcPr>
          <w:p w:rsidR="00753756" w:rsidRPr="00224952" w:rsidRDefault="00753756" w:rsidP="0070173B">
            <w:pPr>
              <w:jc w:val="right"/>
              <w:rPr>
                <w:szCs w:val="21"/>
              </w:rPr>
            </w:pPr>
            <w:r w:rsidRPr="00224952">
              <w:rPr>
                <w:szCs w:val="21"/>
              </w:rPr>
              <w:t>-1,311,353,419.80</w:t>
            </w:r>
          </w:p>
        </w:tc>
        <w:tc>
          <w:tcPr>
            <w:tcW w:w="2100" w:type="dxa"/>
            <w:vAlign w:val="center"/>
          </w:tcPr>
          <w:p w:rsidR="00753756" w:rsidRPr="00224952" w:rsidRDefault="00753756" w:rsidP="0070173B">
            <w:pPr>
              <w:jc w:val="right"/>
              <w:rPr>
                <w:szCs w:val="21"/>
              </w:rPr>
            </w:pPr>
            <w:r w:rsidRPr="00224952">
              <w:rPr>
                <w:szCs w:val="21"/>
              </w:rPr>
              <w:t>6,423,972,441.06</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649,847,399.15</w:t>
            </w:r>
          </w:p>
        </w:tc>
        <w:tc>
          <w:tcPr>
            <w:tcW w:w="2100" w:type="dxa"/>
            <w:vAlign w:val="center"/>
          </w:tcPr>
          <w:p w:rsidR="00753756" w:rsidRPr="00224952" w:rsidRDefault="00753756" w:rsidP="0070173B">
            <w:pPr>
              <w:jc w:val="right"/>
              <w:rPr>
                <w:szCs w:val="21"/>
              </w:rPr>
            </w:pPr>
            <w:r w:rsidRPr="00224952">
              <w:rPr>
                <w:szCs w:val="21"/>
              </w:rPr>
              <w:t>555,575,429.04</w:t>
            </w:r>
          </w:p>
        </w:tc>
        <w:tc>
          <w:tcPr>
            <w:tcW w:w="2100" w:type="dxa"/>
            <w:vAlign w:val="center"/>
          </w:tcPr>
          <w:p w:rsidR="00753756" w:rsidRPr="00224952" w:rsidRDefault="00753756" w:rsidP="0070173B">
            <w:pPr>
              <w:jc w:val="right"/>
              <w:rPr>
                <w:szCs w:val="21"/>
              </w:rPr>
            </w:pPr>
            <w:r w:rsidRPr="00224952">
              <w:rPr>
                <w:szCs w:val="21"/>
              </w:rPr>
              <w:t>1,205,422,828.19</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-872,070,946.82</w:t>
            </w:r>
          </w:p>
        </w:tc>
        <w:tc>
          <w:tcPr>
            <w:tcW w:w="2100" w:type="dxa"/>
            <w:vAlign w:val="center"/>
          </w:tcPr>
          <w:p w:rsidR="00753756" w:rsidRPr="00224952" w:rsidRDefault="00753756" w:rsidP="00C27ED7">
            <w:pPr>
              <w:jc w:val="right"/>
              <w:rPr>
                <w:szCs w:val="21"/>
              </w:rPr>
            </w:pPr>
            <w:r w:rsidRPr="00224952">
              <w:rPr>
                <w:szCs w:val="21"/>
              </w:rPr>
              <w:t>85,972,704.34</w:t>
            </w:r>
          </w:p>
        </w:tc>
        <w:tc>
          <w:tcPr>
            <w:tcW w:w="2100" w:type="dxa"/>
            <w:vAlign w:val="center"/>
          </w:tcPr>
          <w:p w:rsidR="00753756" w:rsidRPr="00224952" w:rsidRDefault="00753756" w:rsidP="00C27ED7">
            <w:pPr>
              <w:jc w:val="right"/>
              <w:rPr>
                <w:szCs w:val="21"/>
              </w:rPr>
            </w:pPr>
            <w:r w:rsidRPr="00224952">
              <w:rPr>
                <w:szCs w:val="21"/>
              </w:rPr>
              <w:t>-786,098,242.48</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3,866,958,866.27</w:t>
            </w:r>
          </w:p>
        </w:tc>
        <w:tc>
          <w:tcPr>
            <w:tcW w:w="2100" w:type="dxa"/>
            <w:vAlign w:val="center"/>
          </w:tcPr>
          <w:p w:rsidR="00753756" w:rsidRPr="00224952" w:rsidRDefault="00753756" w:rsidP="0070173B">
            <w:pPr>
              <w:jc w:val="right"/>
              <w:rPr>
                <w:szCs w:val="21"/>
              </w:rPr>
            </w:pPr>
            <w:r w:rsidRPr="00224952">
              <w:rPr>
                <w:szCs w:val="21"/>
              </w:rPr>
              <w:t>-775,626,888.48</w:t>
            </w:r>
          </w:p>
        </w:tc>
        <w:tc>
          <w:tcPr>
            <w:tcW w:w="2100" w:type="dxa"/>
            <w:vAlign w:val="center"/>
          </w:tcPr>
          <w:p w:rsidR="00753756" w:rsidRPr="00224952" w:rsidRDefault="00753756" w:rsidP="0070173B">
            <w:pPr>
              <w:jc w:val="right"/>
              <w:rPr>
                <w:szCs w:val="21"/>
              </w:rPr>
            </w:pPr>
            <w:r w:rsidRPr="00224952">
              <w:rPr>
                <w:szCs w:val="21"/>
              </w:rPr>
              <w:t>3,091,331,977.79</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-4,739,029,813.09</w:t>
            </w:r>
          </w:p>
        </w:tc>
        <w:tc>
          <w:tcPr>
            <w:tcW w:w="2100" w:type="dxa"/>
            <w:vAlign w:val="center"/>
          </w:tcPr>
          <w:p w:rsidR="00753756" w:rsidRPr="00224952" w:rsidRDefault="00753756" w:rsidP="0070173B">
            <w:pPr>
              <w:jc w:val="right"/>
              <w:rPr>
                <w:szCs w:val="21"/>
              </w:rPr>
            </w:pPr>
            <w:r w:rsidRPr="00224952">
              <w:rPr>
                <w:szCs w:val="21"/>
              </w:rPr>
              <w:t>861,599,592.82</w:t>
            </w:r>
          </w:p>
        </w:tc>
        <w:tc>
          <w:tcPr>
            <w:tcW w:w="2100" w:type="dxa"/>
            <w:vAlign w:val="center"/>
          </w:tcPr>
          <w:p w:rsidR="00753756" w:rsidRPr="00224952" w:rsidRDefault="00753756" w:rsidP="0070173B">
            <w:pPr>
              <w:jc w:val="right"/>
              <w:rPr>
                <w:szCs w:val="21"/>
              </w:rPr>
            </w:pPr>
            <w:r w:rsidRPr="00224952">
              <w:rPr>
                <w:szCs w:val="21"/>
              </w:rPr>
              <w:t>-3,877,430,220.27</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7,513,102,313.19</w:t>
            </w:r>
          </w:p>
        </w:tc>
        <w:tc>
          <w:tcPr>
            <w:tcW w:w="2100" w:type="dxa"/>
            <w:vAlign w:val="center"/>
          </w:tcPr>
          <w:p w:rsidR="00753756" w:rsidRPr="00224952" w:rsidRDefault="00753756" w:rsidP="0070173B">
            <w:pPr>
              <w:jc w:val="right"/>
              <w:rPr>
                <w:szCs w:val="21"/>
              </w:rPr>
            </w:pPr>
            <w:r w:rsidRPr="00224952">
              <w:rPr>
                <w:szCs w:val="21"/>
              </w:rPr>
              <w:t>-669,805,286.42</w:t>
            </w:r>
          </w:p>
        </w:tc>
        <w:tc>
          <w:tcPr>
            <w:tcW w:w="2100" w:type="dxa"/>
            <w:vAlign w:val="center"/>
          </w:tcPr>
          <w:p w:rsidR="00753756" w:rsidRPr="00224952" w:rsidRDefault="00753756" w:rsidP="0070173B">
            <w:pPr>
              <w:jc w:val="right"/>
              <w:rPr>
                <w:szCs w:val="21"/>
              </w:rPr>
            </w:pPr>
            <w:r w:rsidRPr="00224952">
              <w:rPr>
                <w:szCs w:val="21"/>
              </w:rPr>
              <w:t>6,843,297,026.77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71,346.33</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35,166.74</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648.67</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107,161.74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6.4.7.12 </w:t>
      </w:r>
      <w:r w:rsidRPr="00E76B2D">
        <w:rPr>
          <w:rFonts w:ascii="宋体" w:hAnsi="宋体" w:hint="eastAsia"/>
          <w:b/>
          <w:bCs/>
          <w:color w:val="000000"/>
          <w:szCs w:val="21"/>
        </w:rPr>
        <w:t>股票投资收益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6.4.7.12.1 </w:t>
      </w:r>
      <w:r w:rsidRPr="00E76B2D">
        <w:rPr>
          <w:rFonts w:ascii="宋体" w:hAnsi="宋体" w:hint="eastAsia"/>
          <w:b/>
          <w:bCs/>
          <w:color w:val="000000"/>
          <w:szCs w:val="21"/>
        </w:rPr>
        <w:t>股票投资收益项目构成</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86"/>
      </w:tblGrid>
      <w:tr w:rsidR="00753756" w:rsidRPr="00224952" w:rsidTr="00EC2561">
        <w:tc>
          <w:tcPr>
            <w:tcW w:w="3828" w:type="dxa"/>
            <w:vAlign w:val="center"/>
          </w:tcPr>
          <w:p w:rsidR="00753756" w:rsidRPr="00987032" w:rsidRDefault="00753756" w:rsidP="00997072">
            <w:pPr>
              <w:jc w:val="center"/>
              <w:rPr>
                <w:szCs w:val="21"/>
              </w:rPr>
            </w:pPr>
            <w:r w:rsidRPr="00987032">
              <w:rPr>
                <w:rFonts w:hint="eastAsia"/>
                <w:szCs w:val="21"/>
              </w:rPr>
              <w:t>项目</w:t>
            </w:r>
          </w:p>
        </w:tc>
        <w:tc>
          <w:tcPr>
            <w:tcW w:w="5386" w:type="dxa"/>
            <w:vAlign w:val="center"/>
          </w:tcPr>
          <w:p w:rsidR="00753756" w:rsidRPr="00987032" w:rsidRDefault="00753756" w:rsidP="00997072">
            <w:pPr>
              <w:jc w:val="center"/>
              <w:rPr>
                <w:szCs w:val="21"/>
              </w:rPr>
            </w:pPr>
            <w:r w:rsidRPr="00987032">
              <w:rPr>
                <w:rFonts w:hint="eastAsia"/>
                <w:szCs w:val="21"/>
              </w:rPr>
              <w:t>本期</w:t>
            </w:r>
          </w:p>
          <w:p w:rsidR="00753756" w:rsidRPr="00987032" w:rsidRDefault="00753756" w:rsidP="00997072">
            <w:pPr>
              <w:jc w:val="center"/>
              <w:rPr>
                <w:b/>
                <w:szCs w:val="21"/>
              </w:rPr>
            </w:pPr>
            <w:r w:rsidRPr="00987032">
              <w:rPr>
                <w:szCs w:val="21"/>
              </w:rPr>
              <w:t>2020</w:t>
            </w:r>
            <w:r w:rsidRPr="00987032">
              <w:rPr>
                <w:szCs w:val="21"/>
              </w:rPr>
              <w:t>年</w:t>
            </w:r>
            <w:r w:rsidRPr="00987032">
              <w:rPr>
                <w:szCs w:val="21"/>
              </w:rPr>
              <w:t>1</w:t>
            </w:r>
            <w:r w:rsidRPr="00987032">
              <w:rPr>
                <w:szCs w:val="21"/>
              </w:rPr>
              <w:t>月</w:t>
            </w:r>
            <w:r w:rsidRPr="00987032">
              <w:rPr>
                <w:szCs w:val="21"/>
              </w:rPr>
              <w:t>1</w:t>
            </w:r>
            <w:r w:rsidRPr="00987032">
              <w:rPr>
                <w:szCs w:val="21"/>
              </w:rPr>
              <w:t>日</w:t>
            </w:r>
            <w:r w:rsidRPr="00987032">
              <w:rPr>
                <w:rFonts w:hint="eastAsia"/>
                <w:szCs w:val="21"/>
              </w:rPr>
              <w:t>至</w:t>
            </w:r>
            <w:r w:rsidRPr="00987032">
              <w:rPr>
                <w:szCs w:val="21"/>
              </w:rPr>
              <w:t>2020</w:t>
            </w:r>
            <w:r w:rsidRPr="00987032">
              <w:rPr>
                <w:szCs w:val="21"/>
              </w:rPr>
              <w:t>年</w:t>
            </w:r>
            <w:r w:rsidRPr="00987032">
              <w:rPr>
                <w:szCs w:val="21"/>
              </w:rPr>
              <w:t>6</w:t>
            </w:r>
            <w:r w:rsidRPr="00987032">
              <w:rPr>
                <w:szCs w:val="21"/>
              </w:rPr>
              <w:t>月</w:t>
            </w:r>
            <w:r w:rsidRPr="00987032">
              <w:rPr>
                <w:szCs w:val="21"/>
              </w:rPr>
              <w:t>30</w:t>
            </w:r>
            <w:r w:rsidRPr="00987032">
              <w:rPr>
                <w:szCs w:val="21"/>
              </w:rPr>
              <w:t>日</w:t>
            </w:r>
          </w:p>
        </w:tc>
      </w:tr>
      <w:tr w:rsidR="00753756" w:rsidRPr="00224952" w:rsidTr="00EC2561">
        <w:tc>
          <w:tcPr>
            <w:tcW w:w="3828" w:type="dxa"/>
            <w:vAlign w:val="center"/>
          </w:tcPr>
          <w:p w:rsidR="00753756" w:rsidRPr="00987032" w:rsidRDefault="00753756" w:rsidP="00997072">
            <w:pPr>
              <w:rPr>
                <w:szCs w:val="21"/>
              </w:rPr>
            </w:pPr>
            <w:r w:rsidRPr="00987032">
              <w:rPr>
                <w:rFonts w:hint="eastAsia"/>
                <w:szCs w:val="21"/>
              </w:rPr>
              <w:t>股票投资收益</w:t>
            </w:r>
            <w:r w:rsidRPr="00987032">
              <w:rPr>
                <w:szCs w:val="21"/>
              </w:rPr>
              <w:t>——</w:t>
            </w:r>
            <w:r w:rsidRPr="00987032">
              <w:rPr>
                <w:rFonts w:hint="eastAsia"/>
                <w:szCs w:val="21"/>
              </w:rPr>
              <w:t>买卖股票差价收入</w:t>
            </w:r>
          </w:p>
        </w:tc>
        <w:tc>
          <w:tcPr>
            <w:tcW w:w="5386" w:type="dxa"/>
            <w:vAlign w:val="center"/>
          </w:tcPr>
          <w:p w:rsidR="00753756" w:rsidRPr="00987032" w:rsidRDefault="00753756" w:rsidP="00997072">
            <w:pPr>
              <w:jc w:val="right"/>
              <w:rPr>
                <w:szCs w:val="21"/>
              </w:rPr>
            </w:pPr>
            <w:r w:rsidRPr="00987032">
              <w:rPr>
                <w:szCs w:val="21"/>
              </w:rPr>
              <w:t>121,115,836.21</w:t>
            </w:r>
          </w:p>
        </w:tc>
      </w:tr>
      <w:tr w:rsidR="00753756" w:rsidRPr="00224952" w:rsidTr="00EC2561">
        <w:tc>
          <w:tcPr>
            <w:tcW w:w="3828" w:type="dxa"/>
            <w:vAlign w:val="center"/>
          </w:tcPr>
          <w:p w:rsidR="00753756" w:rsidRPr="00987032" w:rsidRDefault="00753756" w:rsidP="00997072">
            <w:pPr>
              <w:rPr>
                <w:szCs w:val="21"/>
              </w:rPr>
            </w:pPr>
            <w:r w:rsidRPr="00987032">
              <w:rPr>
                <w:rFonts w:hint="eastAsia"/>
                <w:szCs w:val="21"/>
              </w:rPr>
              <w:t>股票投资收益</w:t>
            </w:r>
            <w:r w:rsidRPr="00987032">
              <w:rPr>
                <w:szCs w:val="21"/>
              </w:rPr>
              <w:t>——</w:t>
            </w:r>
            <w:r w:rsidRPr="00987032">
              <w:rPr>
                <w:rFonts w:hint="eastAsia"/>
                <w:szCs w:val="21"/>
              </w:rPr>
              <w:t>赎回差价收入</w:t>
            </w:r>
          </w:p>
        </w:tc>
        <w:tc>
          <w:tcPr>
            <w:tcW w:w="5386" w:type="dxa"/>
            <w:vAlign w:val="center"/>
          </w:tcPr>
          <w:p w:rsidR="00753756" w:rsidRPr="00987032" w:rsidRDefault="00753756" w:rsidP="00997072">
            <w:pPr>
              <w:jc w:val="right"/>
              <w:rPr>
                <w:szCs w:val="21"/>
              </w:rPr>
            </w:pPr>
            <w:r w:rsidRPr="00987032">
              <w:rPr>
                <w:szCs w:val="21"/>
              </w:rPr>
              <w:t>480,678,382.94</w:t>
            </w:r>
          </w:p>
        </w:tc>
      </w:tr>
      <w:tr w:rsidR="00753756" w:rsidRPr="00224952" w:rsidTr="00EC2561">
        <w:tc>
          <w:tcPr>
            <w:tcW w:w="3828" w:type="dxa"/>
            <w:vAlign w:val="center"/>
          </w:tcPr>
          <w:p w:rsidR="00753756" w:rsidRPr="00987032" w:rsidRDefault="00753756" w:rsidP="00997072">
            <w:pPr>
              <w:rPr>
                <w:szCs w:val="21"/>
              </w:rPr>
            </w:pPr>
            <w:r w:rsidRPr="00987032">
              <w:rPr>
                <w:rFonts w:hint="eastAsia"/>
                <w:szCs w:val="21"/>
              </w:rPr>
              <w:t>股票投资收益</w:t>
            </w:r>
            <w:r w:rsidRPr="00987032">
              <w:rPr>
                <w:szCs w:val="21"/>
              </w:rPr>
              <w:t>——</w:t>
            </w:r>
            <w:r w:rsidRPr="00987032">
              <w:rPr>
                <w:rFonts w:hint="eastAsia"/>
                <w:szCs w:val="21"/>
              </w:rPr>
              <w:t>申购差价收入</w:t>
            </w:r>
          </w:p>
        </w:tc>
        <w:tc>
          <w:tcPr>
            <w:tcW w:w="5386" w:type="dxa"/>
            <w:vAlign w:val="center"/>
          </w:tcPr>
          <w:p w:rsidR="00753756" w:rsidRPr="00987032" w:rsidRDefault="00753756" w:rsidP="00997072">
            <w:pPr>
              <w:jc w:val="right"/>
              <w:rPr>
                <w:szCs w:val="21"/>
              </w:rPr>
            </w:pPr>
            <w:r w:rsidRPr="00987032">
              <w:rPr>
                <w:szCs w:val="21"/>
              </w:rPr>
              <w:t>-</w:t>
            </w:r>
          </w:p>
        </w:tc>
      </w:tr>
      <w:tr w:rsidR="00AC30EA" w:rsidRPr="00224952" w:rsidTr="00AC7FAD">
        <w:tc>
          <w:tcPr>
            <w:tcW w:w="3828" w:type="dxa"/>
            <w:vAlign w:val="center"/>
          </w:tcPr>
          <w:p w:rsidR="00AC30EA" w:rsidRPr="00987032" w:rsidRDefault="00AC30EA" w:rsidP="00AC7FAD">
            <w:pPr>
              <w:rPr>
                <w:szCs w:val="21"/>
              </w:rPr>
            </w:pPr>
            <w:r w:rsidRPr="00987032">
              <w:rPr>
                <w:szCs w:val="21"/>
              </w:rPr>
              <w:t>股票投资收益</w:t>
            </w:r>
            <w:r w:rsidRPr="00987032">
              <w:rPr>
                <w:szCs w:val="21"/>
              </w:rPr>
              <w:t>——</w:t>
            </w:r>
            <w:r w:rsidRPr="00987032">
              <w:rPr>
                <w:szCs w:val="21"/>
              </w:rPr>
              <w:t>证券出借差价收入</w:t>
            </w:r>
          </w:p>
        </w:tc>
        <w:tc>
          <w:tcPr>
            <w:tcW w:w="5386" w:type="dxa"/>
            <w:vAlign w:val="bottom"/>
          </w:tcPr>
          <w:p w:rsidR="00AC30EA" w:rsidRPr="00987032" w:rsidRDefault="00AC30EA" w:rsidP="00AC7FAD">
            <w:pPr>
              <w:jc w:val="right"/>
              <w:rPr>
                <w:szCs w:val="21"/>
              </w:rPr>
            </w:pPr>
            <w:r w:rsidRPr="00987032">
              <w:rPr>
                <w:szCs w:val="21"/>
              </w:rPr>
              <w:t>-</w:t>
            </w:r>
          </w:p>
        </w:tc>
      </w:tr>
      <w:tr w:rsidR="00753756" w:rsidRPr="00224952" w:rsidTr="00EC2561">
        <w:tc>
          <w:tcPr>
            <w:tcW w:w="3828" w:type="dxa"/>
            <w:vAlign w:val="center"/>
          </w:tcPr>
          <w:p w:rsidR="00753756" w:rsidRPr="00224952" w:rsidRDefault="00753756" w:rsidP="00997072">
            <w:pPr>
              <w:rPr>
                <w:szCs w:val="21"/>
              </w:rPr>
            </w:pPr>
            <w:r w:rsidRPr="00224952">
              <w:rPr>
                <w:rFonts w:hint="eastAsia"/>
                <w:szCs w:val="21"/>
              </w:rPr>
              <w:t>合计</w:t>
            </w:r>
          </w:p>
        </w:tc>
        <w:tc>
          <w:tcPr>
            <w:tcW w:w="5386" w:type="dxa"/>
            <w:vAlign w:val="center"/>
          </w:tcPr>
          <w:p w:rsidR="00753756" w:rsidRPr="00224952" w:rsidRDefault="00753756" w:rsidP="00997072">
            <w:pPr>
              <w:jc w:val="right"/>
              <w:rPr>
                <w:szCs w:val="21"/>
              </w:rPr>
            </w:pPr>
            <w:r w:rsidRPr="00224952">
              <w:rPr>
                <w:szCs w:val="21"/>
              </w:rPr>
              <w:t>601,794,219.15</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1,358,668,059.26</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1,237,552,223.05</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121,115,836.21</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6.4.7.12.3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赎回差价收入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94"/>
        <w:gridCol w:w="5528"/>
      </w:tblGrid>
      <w:tr w:rsidR="00753756" w:rsidRPr="00224952" w:rsidTr="00EC2561">
        <w:tc>
          <w:tcPr>
            <w:tcW w:w="3794" w:type="dxa"/>
            <w:vAlign w:val="center"/>
          </w:tcPr>
          <w:p w:rsidR="00753756" w:rsidRPr="00224952" w:rsidRDefault="00753756" w:rsidP="005577D2">
            <w:pPr>
              <w:jc w:val="center"/>
              <w:rPr>
                <w:szCs w:val="21"/>
              </w:rPr>
            </w:pPr>
            <w:r w:rsidRPr="00224952">
              <w:rPr>
                <w:rFonts w:hint="eastAsia"/>
                <w:szCs w:val="21"/>
              </w:rPr>
              <w:t>项目</w:t>
            </w:r>
          </w:p>
        </w:tc>
        <w:tc>
          <w:tcPr>
            <w:tcW w:w="5528" w:type="dxa"/>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赎回基金份额对价总额</w:t>
            </w:r>
          </w:p>
        </w:tc>
        <w:tc>
          <w:tcPr>
            <w:tcW w:w="5528" w:type="dxa"/>
            <w:vAlign w:val="center"/>
          </w:tcPr>
          <w:p w:rsidR="00753756" w:rsidRPr="00224952" w:rsidRDefault="00753756" w:rsidP="00997072">
            <w:pPr>
              <w:jc w:val="right"/>
              <w:rPr>
                <w:szCs w:val="21"/>
              </w:rPr>
            </w:pPr>
            <w:r w:rsidRPr="00224952">
              <w:rPr>
                <w:szCs w:val="21"/>
              </w:rPr>
              <w:t>4,228,658,836.50</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减：现金支付赎回款总额</w:t>
            </w:r>
          </w:p>
        </w:tc>
        <w:tc>
          <w:tcPr>
            <w:tcW w:w="5528" w:type="dxa"/>
            <w:vAlign w:val="center"/>
          </w:tcPr>
          <w:p w:rsidR="00753756" w:rsidRPr="00224952" w:rsidRDefault="00753756" w:rsidP="00997072">
            <w:pPr>
              <w:jc w:val="right"/>
              <w:rPr>
                <w:szCs w:val="21"/>
              </w:rPr>
            </w:pPr>
            <w:r w:rsidRPr="00224952">
              <w:rPr>
                <w:szCs w:val="21"/>
              </w:rPr>
              <w:t>-226,039,244.50</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减：赎回股票成本总额</w:t>
            </w:r>
          </w:p>
        </w:tc>
        <w:tc>
          <w:tcPr>
            <w:tcW w:w="5528" w:type="dxa"/>
            <w:vAlign w:val="center"/>
          </w:tcPr>
          <w:p w:rsidR="00753756" w:rsidRPr="00224952" w:rsidRDefault="00753756" w:rsidP="00997072">
            <w:pPr>
              <w:jc w:val="right"/>
              <w:rPr>
                <w:szCs w:val="21"/>
              </w:rPr>
            </w:pPr>
            <w:r w:rsidRPr="00224952">
              <w:rPr>
                <w:szCs w:val="21"/>
              </w:rPr>
              <w:t>3,974,019,698.06</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赎回差价收入</w:t>
            </w:r>
          </w:p>
        </w:tc>
        <w:tc>
          <w:tcPr>
            <w:tcW w:w="5528" w:type="dxa"/>
            <w:vAlign w:val="center"/>
          </w:tcPr>
          <w:p w:rsidR="00753756" w:rsidRPr="00224952" w:rsidRDefault="00753756" w:rsidP="00997072">
            <w:pPr>
              <w:jc w:val="right"/>
              <w:rPr>
                <w:szCs w:val="21"/>
              </w:rPr>
            </w:pPr>
            <w:r w:rsidRPr="00224952">
              <w:rPr>
                <w:szCs w:val="21"/>
              </w:rPr>
              <w:t>480,678,382.94</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24,709,272.06</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19,549,983.50</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3,133.61</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5,156,154.95</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E27535" w:rsidRDefault="00753756" w:rsidP="0070173B">
            <w:pPr>
              <w:jc w:val="center"/>
              <w:rPr>
                <w:szCs w:val="21"/>
              </w:rPr>
            </w:pPr>
            <w:r w:rsidRPr="00E27535">
              <w:rPr>
                <w:rFonts w:hint="eastAsia"/>
                <w:szCs w:val="21"/>
              </w:rPr>
              <w:t>项目</w:t>
            </w:r>
          </w:p>
        </w:tc>
        <w:tc>
          <w:tcPr>
            <w:tcW w:w="5528"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224952" w:rsidTr="00D2615A">
        <w:tc>
          <w:tcPr>
            <w:tcW w:w="3794" w:type="dxa"/>
            <w:vAlign w:val="center"/>
          </w:tcPr>
          <w:p w:rsidR="00753756" w:rsidRPr="00E27535" w:rsidRDefault="00753756" w:rsidP="0070173B">
            <w:pPr>
              <w:rPr>
                <w:szCs w:val="21"/>
              </w:rPr>
            </w:pPr>
            <w:r w:rsidRPr="00E27535">
              <w:rPr>
                <w:rFonts w:hint="eastAsia"/>
                <w:szCs w:val="21"/>
              </w:rPr>
              <w:t>股票投资产生的股利收益</w:t>
            </w:r>
          </w:p>
        </w:tc>
        <w:tc>
          <w:tcPr>
            <w:tcW w:w="5528" w:type="dxa"/>
            <w:vAlign w:val="center"/>
          </w:tcPr>
          <w:p w:rsidR="00753756" w:rsidRPr="00E27535" w:rsidRDefault="00753756" w:rsidP="0070173B">
            <w:pPr>
              <w:jc w:val="right"/>
              <w:rPr>
                <w:szCs w:val="21"/>
              </w:rPr>
            </w:pPr>
            <w:r w:rsidRPr="00E27535">
              <w:rPr>
                <w:szCs w:val="21"/>
              </w:rPr>
              <w:t>69,843,969.17</w:t>
            </w:r>
          </w:p>
        </w:tc>
      </w:tr>
      <w:tr w:rsidR="00BD2189" w:rsidRPr="00224952" w:rsidTr="00D2615A">
        <w:tc>
          <w:tcPr>
            <w:tcW w:w="3794" w:type="dxa"/>
            <w:vAlign w:val="center"/>
          </w:tcPr>
          <w:p w:rsidR="00BD2189" w:rsidRPr="00E27535" w:rsidRDefault="00BD2189" w:rsidP="00AC7FAD">
            <w:pPr>
              <w:rPr>
                <w:szCs w:val="21"/>
              </w:rPr>
            </w:pPr>
            <w:r w:rsidRPr="00E27535">
              <w:rPr>
                <w:szCs w:val="21"/>
              </w:rPr>
              <w:t>其中：证券出借权益补偿收入</w:t>
            </w:r>
          </w:p>
        </w:tc>
        <w:tc>
          <w:tcPr>
            <w:tcW w:w="5528" w:type="dxa"/>
            <w:vAlign w:val="center"/>
          </w:tcPr>
          <w:p w:rsidR="00BD2189" w:rsidRPr="00E27535" w:rsidRDefault="00BD2189" w:rsidP="00AC7FAD">
            <w:pPr>
              <w:jc w:val="right"/>
              <w:rPr>
                <w:szCs w:val="21"/>
              </w:rPr>
            </w:pPr>
            <w:r w:rsidRPr="00E27535">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69,843,969.17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555,575,429.04</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555,575,429.04</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555,575,429.04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912,438.61</w:t>
            </w:r>
          </w:p>
        </w:tc>
      </w:tr>
      <w:tr w:rsidR="00DB5E40">
        <w:tc>
          <w:tcPr>
            <w:tcW w:w="3828" w:type="dxa"/>
            <w:vAlign w:val="center"/>
          </w:tcPr>
          <w:p w:rsidR="00DB5E40" w:rsidRDefault="007A36F6">
            <w:pPr>
              <w:jc w:val="left"/>
            </w:pPr>
            <w:r>
              <w:rPr>
                <w:szCs w:val="21"/>
              </w:rPr>
              <w:t>基金申购费收入</w:t>
            </w:r>
          </w:p>
        </w:tc>
        <w:tc>
          <w:tcPr>
            <w:tcW w:w="5528" w:type="dxa"/>
            <w:vAlign w:val="center"/>
          </w:tcPr>
          <w:p w:rsidR="00DB5E40" w:rsidRDefault="007A36F6">
            <w:pPr>
              <w:jc w:val="right"/>
            </w:pPr>
            <w:r>
              <w:rPr>
                <w:szCs w:val="21"/>
              </w:rPr>
              <w:t>9,995.00</w:t>
            </w:r>
          </w:p>
        </w:tc>
      </w:tr>
      <w:tr w:rsidR="00DB5E40">
        <w:tc>
          <w:tcPr>
            <w:tcW w:w="3828" w:type="dxa"/>
            <w:vAlign w:val="center"/>
          </w:tcPr>
          <w:p w:rsidR="00DB5E40" w:rsidRDefault="007A36F6">
            <w:pPr>
              <w:jc w:val="left"/>
            </w:pPr>
            <w:r>
              <w:rPr>
                <w:szCs w:val="21"/>
              </w:rPr>
              <w:t>替代损益收入</w:t>
            </w:r>
          </w:p>
        </w:tc>
        <w:tc>
          <w:tcPr>
            <w:tcW w:w="5528" w:type="dxa"/>
            <w:vAlign w:val="center"/>
          </w:tcPr>
          <w:p w:rsidR="00DB5E40" w:rsidRDefault="007A36F6">
            <w:pPr>
              <w:jc w:val="right"/>
            </w:pPr>
            <w:r>
              <w:rPr>
                <w:szCs w:val="21"/>
              </w:rPr>
              <w:t>-1,116,417.42</w:t>
            </w:r>
          </w:p>
        </w:tc>
      </w:tr>
      <w:tr w:rsidR="00DB5E40">
        <w:tc>
          <w:tcPr>
            <w:tcW w:w="3828" w:type="dxa"/>
            <w:vAlign w:val="center"/>
          </w:tcPr>
          <w:p w:rsidR="00DB5E40" w:rsidRDefault="007A36F6">
            <w:pPr>
              <w:jc w:val="left"/>
            </w:pPr>
            <w:r>
              <w:rPr>
                <w:szCs w:val="21"/>
              </w:rPr>
              <w:t>其他</w:t>
            </w:r>
          </w:p>
        </w:tc>
        <w:tc>
          <w:tcPr>
            <w:tcW w:w="5528" w:type="dxa"/>
            <w:vAlign w:val="center"/>
          </w:tcPr>
          <w:p w:rsidR="00DB5E40" w:rsidRDefault="007A36F6">
            <w:pPr>
              <w:jc w:val="right"/>
            </w:pPr>
            <w:r>
              <w:rPr>
                <w:szCs w:val="21"/>
              </w:rPr>
              <w:t>-</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-193,983.81</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注：替代损益收入是指投资者采用可以现金替代或退补现金替代方式申购</w:t>
      </w:r>
      <w:r w:rsidRPr="00224952">
        <w:rPr>
          <w:kern w:val="0"/>
          <w:szCs w:val="21"/>
        </w:rPr>
        <w:t>(</w:t>
      </w:r>
      <w:r w:rsidRPr="00224952">
        <w:rPr>
          <w:kern w:val="0"/>
          <w:szCs w:val="21"/>
        </w:rPr>
        <w:t>赎回</w:t>
      </w:r>
      <w:r w:rsidRPr="00224952">
        <w:rPr>
          <w:kern w:val="0"/>
          <w:szCs w:val="21"/>
        </w:rPr>
        <w:t>)</w:t>
      </w:r>
      <w:r w:rsidRPr="00224952">
        <w:rPr>
          <w:kern w:val="0"/>
          <w:szCs w:val="21"/>
        </w:rPr>
        <w:t>本基金时，补入</w:t>
      </w:r>
      <w:r w:rsidRPr="00224952">
        <w:rPr>
          <w:kern w:val="0"/>
          <w:szCs w:val="21"/>
        </w:rPr>
        <w:t>(</w:t>
      </w:r>
      <w:r w:rsidRPr="00224952">
        <w:rPr>
          <w:kern w:val="0"/>
          <w:szCs w:val="21"/>
        </w:rPr>
        <w:t>卖出</w:t>
      </w:r>
      <w:r w:rsidRPr="00224952">
        <w:rPr>
          <w:kern w:val="0"/>
          <w:szCs w:val="21"/>
        </w:rPr>
        <w:t>)</w:t>
      </w:r>
      <w:r w:rsidRPr="00224952">
        <w:rPr>
          <w:kern w:val="0"/>
          <w:szCs w:val="21"/>
        </w:rPr>
        <w:t>被替代成分证券的实际买入成本</w:t>
      </w:r>
      <w:r w:rsidRPr="00224952">
        <w:rPr>
          <w:kern w:val="0"/>
          <w:szCs w:val="21"/>
        </w:rPr>
        <w:t>(</w:t>
      </w:r>
      <w:r w:rsidRPr="00224952">
        <w:rPr>
          <w:kern w:val="0"/>
          <w:szCs w:val="21"/>
        </w:rPr>
        <w:t>实际卖出金额</w:t>
      </w:r>
      <w:r w:rsidRPr="00224952">
        <w:rPr>
          <w:kern w:val="0"/>
          <w:szCs w:val="21"/>
        </w:rPr>
        <w:t>)</w:t>
      </w:r>
      <w:r w:rsidRPr="00224952">
        <w:rPr>
          <w:kern w:val="0"/>
          <w:szCs w:val="21"/>
        </w:rPr>
        <w:t>与申购</w:t>
      </w:r>
      <w:r w:rsidRPr="00224952">
        <w:rPr>
          <w:kern w:val="0"/>
          <w:szCs w:val="21"/>
        </w:rPr>
        <w:t>(</w:t>
      </w:r>
      <w:r w:rsidRPr="00224952">
        <w:rPr>
          <w:kern w:val="0"/>
          <w:szCs w:val="21"/>
        </w:rPr>
        <w:t>赎回</w:t>
      </w:r>
      <w:r w:rsidRPr="00224952">
        <w:rPr>
          <w:kern w:val="0"/>
          <w:szCs w:val="21"/>
        </w:rPr>
        <w:t>)</w:t>
      </w:r>
      <w:r w:rsidRPr="00224952">
        <w:rPr>
          <w:kern w:val="0"/>
          <w:szCs w:val="21"/>
        </w:rPr>
        <w:t>确认日估值的差额或强制退款的被替代成分证券在强制退款计算日与申购</w:t>
      </w:r>
      <w:r w:rsidRPr="00224952">
        <w:rPr>
          <w:kern w:val="0"/>
          <w:szCs w:val="21"/>
        </w:rPr>
        <w:t>(</w:t>
      </w:r>
      <w:r w:rsidRPr="00224952">
        <w:rPr>
          <w:kern w:val="0"/>
          <w:szCs w:val="21"/>
        </w:rPr>
        <w:t>赎回</w:t>
      </w:r>
      <w:r w:rsidRPr="00224952">
        <w:rPr>
          <w:kern w:val="0"/>
          <w:szCs w:val="21"/>
        </w:rPr>
        <w:t>)</w:t>
      </w:r>
      <w:r w:rsidRPr="00224952">
        <w:rPr>
          <w:kern w:val="0"/>
          <w:szCs w:val="21"/>
        </w:rPr>
        <w:t>确认日估值的差额。</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2,823,301.82</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2,823,301.82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39,781.56</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DB5E40">
        <w:trPr>
          <w:jc w:val="center"/>
        </w:trPr>
        <w:tc>
          <w:tcPr>
            <w:tcW w:w="3853" w:type="dxa"/>
            <w:vAlign w:val="center"/>
          </w:tcPr>
          <w:p w:rsidR="00DB5E40" w:rsidRDefault="007A36F6">
            <w:pPr>
              <w:jc w:val="left"/>
            </w:pPr>
            <w:r>
              <w:rPr>
                <w:szCs w:val="21"/>
              </w:rPr>
              <w:t>银行汇划费</w:t>
            </w:r>
          </w:p>
        </w:tc>
        <w:tc>
          <w:tcPr>
            <w:tcW w:w="5551" w:type="dxa"/>
            <w:vAlign w:val="center"/>
          </w:tcPr>
          <w:p w:rsidR="00DB5E40" w:rsidRDefault="007A36F6">
            <w:pPr>
              <w:jc w:val="right"/>
            </w:pPr>
            <w:r>
              <w:rPr>
                <w:szCs w:val="21"/>
              </w:rPr>
              <w:t>8,825.33</w:t>
            </w:r>
          </w:p>
        </w:tc>
      </w:tr>
      <w:tr w:rsidR="00DB5E40">
        <w:trPr>
          <w:jc w:val="center"/>
        </w:trPr>
        <w:tc>
          <w:tcPr>
            <w:tcW w:w="3853" w:type="dxa"/>
            <w:vAlign w:val="center"/>
          </w:tcPr>
          <w:p w:rsidR="00DB5E40" w:rsidRDefault="007A36F6">
            <w:pPr>
              <w:jc w:val="left"/>
            </w:pPr>
            <w:r>
              <w:rPr>
                <w:szCs w:val="21"/>
              </w:rPr>
              <w:t>其他</w:t>
            </w:r>
          </w:p>
        </w:tc>
        <w:tc>
          <w:tcPr>
            <w:tcW w:w="5551" w:type="dxa"/>
            <w:vAlign w:val="center"/>
          </w:tcPr>
          <w:p w:rsidR="00DB5E40" w:rsidRDefault="007A36F6">
            <w:pPr>
              <w:jc w:val="right"/>
            </w:pPr>
            <w:r>
              <w:rPr>
                <w:szCs w:val="21"/>
              </w:rPr>
              <w:t>-</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108,279.23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DB5E40">
        <w:tc>
          <w:tcPr>
            <w:tcW w:w="5220" w:type="dxa"/>
            <w:vAlign w:val="center"/>
          </w:tcPr>
          <w:p w:rsidR="00DB5E40" w:rsidRDefault="007A36F6">
            <w:pPr>
              <w:jc w:val="left"/>
            </w:pPr>
            <w:r>
              <w:rPr>
                <w:color w:val="000000"/>
                <w:szCs w:val="21"/>
              </w:rPr>
              <w:t>易方达基金管理有限公司</w:t>
            </w:r>
          </w:p>
        </w:tc>
        <w:tc>
          <w:tcPr>
            <w:tcW w:w="3780" w:type="dxa"/>
            <w:vAlign w:val="center"/>
          </w:tcPr>
          <w:p w:rsidR="00DB5E40" w:rsidRDefault="007A36F6">
            <w:pPr>
              <w:jc w:val="left"/>
            </w:pPr>
            <w:r>
              <w:rPr>
                <w:color w:val="000000"/>
                <w:szCs w:val="21"/>
              </w:rPr>
              <w:t>基金管理人、注册登记机构、基金销售机构</w:t>
            </w:r>
          </w:p>
        </w:tc>
      </w:tr>
      <w:tr w:rsidR="00DB5E40">
        <w:tc>
          <w:tcPr>
            <w:tcW w:w="5220" w:type="dxa"/>
            <w:vAlign w:val="center"/>
          </w:tcPr>
          <w:p w:rsidR="00DB5E40" w:rsidRDefault="007A36F6">
            <w:pPr>
              <w:jc w:val="left"/>
            </w:pPr>
            <w:r>
              <w:rPr>
                <w:color w:val="000000"/>
                <w:szCs w:val="21"/>
              </w:rPr>
              <w:t>中国银行股份有限公司</w:t>
            </w:r>
            <w:r>
              <w:rPr>
                <w:color w:val="000000"/>
                <w:szCs w:val="21"/>
              </w:rPr>
              <w:t>(</w:t>
            </w:r>
            <w:r>
              <w:rPr>
                <w:color w:val="000000"/>
                <w:szCs w:val="21"/>
              </w:rPr>
              <w:t>以下简称</w:t>
            </w:r>
            <w:r>
              <w:rPr>
                <w:color w:val="000000"/>
                <w:szCs w:val="21"/>
              </w:rPr>
              <w:t>“</w:t>
            </w:r>
            <w:r>
              <w:rPr>
                <w:color w:val="000000"/>
                <w:szCs w:val="21"/>
              </w:rPr>
              <w:t>中国银行</w:t>
            </w:r>
            <w:r>
              <w:rPr>
                <w:color w:val="000000"/>
                <w:szCs w:val="21"/>
              </w:rPr>
              <w:t>”)</w:t>
            </w:r>
          </w:p>
        </w:tc>
        <w:tc>
          <w:tcPr>
            <w:tcW w:w="3780" w:type="dxa"/>
            <w:vAlign w:val="center"/>
          </w:tcPr>
          <w:p w:rsidR="00DB5E40" w:rsidRDefault="007A36F6">
            <w:pPr>
              <w:jc w:val="left"/>
            </w:pPr>
            <w:r>
              <w:rPr>
                <w:color w:val="000000"/>
                <w:szCs w:val="21"/>
              </w:rPr>
              <w:t>基金托管人</w:t>
            </w:r>
          </w:p>
        </w:tc>
      </w:tr>
      <w:tr w:rsidR="00DB5E40">
        <w:tc>
          <w:tcPr>
            <w:tcW w:w="5220" w:type="dxa"/>
            <w:vAlign w:val="center"/>
          </w:tcPr>
          <w:p w:rsidR="00DB5E40" w:rsidRDefault="007A36F6">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DB5E40" w:rsidRDefault="007A36F6">
            <w:pPr>
              <w:jc w:val="left"/>
            </w:pPr>
            <w:r>
              <w:rPr>
                <w:color w:val="000000"/>
                <w:szCs w:val="21"/>
              </w:rPr>
              <w:t>基金管理人股东、申购赎回代办证券公司</w:t>
            </w:r>
          </w:p>
        </w:tc>
      </w:tr>
      <w:tr w:rsidR="00DB5E40">
        <w:tc>
          <w:tcPr>
            <w:tcW w:w="5220" w:type="dxa"/>
            <w:vAlign w:val="center"/>
          </w:tcPr>
          <w:p w:rsidR="00DB5E40" w:rsidRDefault="007A36F6">
            <w:pPr>
              <w:jc w:val="left"/>
            </w:pPr>
            <w:r>
              <w:rPr>
                <w:color w:val="000000"/>
                <w:szCs w:val="21"/>
              </w:rPr>
              <w:t>易方达深证</w:t>
            </w:r>
            <w:r>
              <w:rPr>
                <w:color w:val="000000"/>
                <w:szCs w:val="21"/>
              </w:rPr>
              <w:t>100</w:t>
            </w:r>
            <w:r>
              <w:rPr>
                <w:color w:val="000000"/>
                <w:szCs w:val="21"/>
              </w:rPr>
              <w:t>交易型开放式指数证券投资基金联接基金</w:t>
            </w:r>
          </w:p>
        </w:tc>
        <w:tc>
          <w:tcPr>
            <w:tcW w:w="3780" w:type="dxa"/>
            <w:vAlign w:val="center"/>
          </w:tcPr>
          <w:p w:rsidR="00DB5E40" w:rsidRDefault="007A36F6">
            <w:pPr>
              <w:jc w:val="left"/>
            </w:pPr>
            <w:r>
              <w:rPr>
                <w:color w:val="000000"/>
                <w:szCs w:val="21"/>
              </w:rPr>
              <w:t>该基金是本基金的联接基金</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0"/>
        <w:gridCol w:w="2340"/>
        <w:gridCol w:w="1260"/>
        <w:gridCol w:w="2160"/>
        <w:gridCol w:w="1260"/>
      </w:tblGrid>
      <w:tr w:rsidR="00753756" w:rsidRPr="00224952" w:rsidTr="00D2615A">
        <w:tc>
          <w:tcPr>
            <w:tcW w:w="1980" w:type="dxa"/>
            <w:vMerge w:val="restart"/>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bCs/>
                <w:color w:val="000000"/>
                <w:szCs w:val="21"/>
              </w:rPr>
              <w:t>关联方名称</w:t>
            </w:r>
          </w:p>
        </w:tc>
        <w:tc>
          <w:tcPr>
            <w:tcW w:w="360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420" w:type="dxa"/>
            <w:gridSpan w:val="2"/>
            <w:vAlign w:val="center"/>
          </w:tcPr>
          <w:p w:rsidR="00753756" w:rsidRPr="00224952" w:rsidRDefault="00753756" w:rsidP="003C0ECA">
            <w:pPr>
              <w:tabs>
                <w:tab w:val="left" w:pos="555"/>
                <w:tab w:val="center" w:pos="1472"/>
              </w:tabs>
              <w:spacing w:line="360" w:lineRule="auto"/>
              <w:jc w:val="left"/>
              <w:rPr>
                <w:color w:val="000000"/>
                <w:szCs w:val="21"/>
              </w:rPr>
            </w:pPr>
            <w:r w:rsidRPr="00224952">
              <w:rPr>
                <w:color w:val="000000"/>
                <w:szCs w:val="21"/>
              </w:rPr>
              <w:tab/>
            </w:r>
            <w:r w:rsidRPr="00224952">
              <w:rPr>
                <w:color w:val="000000"/>
                <w:szCs w:val="21"/>
              </w:rPr>
              <w:tab/>
            </w:r>
            <w:r w:rsidRPr="00224952">
              <w:rPr>
                <w:rFonts w:hint="eastAsia"/>
                <w:color w:val="000000"/>
                <w:szCs w:val="21"/>
              </w:rPr>
              <w:t>上年度可比期间</w:t>
            </w:r>
          </w:p>
          <w:p w:rsidR="00753756" w:rsidRPr="00224952" w:rsidRDefault="00753756" w:rsidP="003C0ECA">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D2615A">
        <w:tc>
          <w:tcPr>
            <w:tcW w:w="1980" w:type="dxa"/>
            <w:vMerge/>
            <w:vAlign w:val="center"/>
          </w:tcPr>
          <w:p w:rsidR="00753756" w:rsidRPr="00224952" w:rsidRDefault="00753756" w:rsidP="003C0ECA">
            <w:pPr>
              <w:widowControl/>
              <w:spacing w:line="360" w:lineRule="auto"/>
              <w:jc w:val="left"/>
              <w:rPr>
                <w:bCs/>
                <w:color w:val="000000"/>
                <w:szCs w:val="21"/>
              </w:rPr>
            </w:pPr>
          </w:p>
        </w:tc>
        <w:tc>
          <w:tcPr>
            <w:tcW w:w="2340" w:type="dxa"/>
            <w:vAlign w:val="center"/>
          </w:tcPr>
          <w:p w:rsidR="00753756" w:rsidRPr="00224952" w:rsidRDefault="00753756" w:rsidP="003C0ECA">
            <w:pPr>
              <w:spacing w:line="360" w:lineRule="auto"/>
              <w:jc w:val="center"/>
              <w:rPr>
                <w:color w:val="000000"/>
                <w:szCs w:val="21"/>
              </w:rPr>
            </w:pPr>
            <w:r w:rsidRPr="00224952">
              <w:rPr>
                <w:rFonts w:hint="eastAsia"/>
                <w:bCs/>
                <w:color w:val="000000"/>
                <w:szCs w:val="21"/>
              </w:rPr>
              <w:t>成交金额</w:t>
            </w:r>
          </w:p>
        </w:tc>
        <w:tc>
          <w:tcPr>
            <w:tcW w:w="1260" w:type="dxa"/>
            <w:vAlign w:val="center"/>
          </w:tcPr>
          <w:p w:rsidR="00753756" w:rsidRPr="00224952" w:rsidRDefault="00753756" w:rsidP="003C0ECA">
            <w:pPr>
              <w:spacing w:line="360" w:lineRule="auto"/>
              <w:jc w:val="right"/>
              <w:rPr>
                <w:color w:val="000000"/>
                <w:szCs w:val="21"/>
              </w:rPr>
            </w:pPr>
            <w:r w:rsidRPr="00224952">
              <w:rPr>
                <w:rFonts w:hint="eastAsia"/>
                <w:color w:val="000000"/>
                <w:szCs w:val="21"/>
              </w:rPr>
              <w:t>占当期股票成交总额的比例</w:t>
            </w:r>
          </w:p>
        </w:tc>
        <w:tc>
          <w:tcPr>
            <w:tcW w:w="2160" w:type="dxa"/>
            <w:vAlign w:val="center"/>
          </w:tcPr>
          <w:p w:rsidR="00753756" w:rsidRPr="009555C7" w:rsidRDefault="00753756" w:rsidP="003C0ECA">
            <w:pPr>
              <w:pStyle w:val="a6"/>
              <w:widowControl/>
              <w:autoSpaceDE w:val="0"/>
              <w:autoSpaceDN w:val="0"/>
              <w:spacing w:line="360" w:lineRule="auto"/>
              <w:jc w:val="center"/>
              <w:textAlignment w:val="bottom"/>
              <w:rPr>
                <w:bCs/>
                <w:color w:val="000000"/>
                <w:sz w:val="21"/>
                <w:szCs w:val="21"/>
              </w:rPr>
            </w:pPr>
            <w:r w:rsidRPr="00A32422">
              <w:rPr>
                <w:rFonts w:hint="eastAsia"/>
                <w:bCs/>
                <w:color w:val="000000"/>
                <w:sz w:val="21"/>
                <w:szCs w:val="21"/>
              </w:rPr>
              <w:t>成交金额</w:t>
            </w:r>
          </w:p>
        </w:tc>
        <w:tc>
          <w:tcPr>
            <w:tcW w:w="1260" w:type="dxa"/>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color w:val="000000"/>
                <w:szCs w:val="21"/>
              </w:rPr>
              <w:t>占当期股票成交总额的比例</w:t>
            </w:r>
          </w:p>
        </w:tc>
      </w:tr>
      <w:tr w:rsidR="00DB5E40">
        <w:tc>
          <w:tcPr>
            <w:tcW w:w="1980" w:type="dxa"/>
            <w:vAlign w:val="center"/>
          </w:tcPr>
          <w:p w:rsidR="00DB5E40" w:rsidRDefault="007A36F6">
            <w:pPr>
              <w:jc w:val="left"/>
            </w:pPr>
            <w:r>
              <w:rPr>
                <w:bCs/>
                <w:color w:val="000000"/>
                <w:szCs w:val="21"/>
              </w:rPr>
              <w:t>广发证券</w:t>
            </w:r>
          </w:p>
        </w:tc>
        <w:tc>
          <w:tcPr>
            <w:tcW w:w="2340" w:type="dxa"/>
            <w:vAlign w:val="center"/>
          </w:tcPr>
          <w:p w:rsidR="00DB5E40" w:rsidRDefault="007A36F6">
            <w:pPr>
              <w:jc w:val="right"/>
            </w:pPr>
            <w:r>
              <w:rPr>
                <w:bCs/>
                <w:color w:val="000000"/>
                <w:szCs w:val="21"/>
              </w:rPr>
              <w:t>1,842,238,365.72</w:t>
            </w:r>
          </w:p>
        </w:tc>
        <w:tc>
          <w:tcPr>
            <w:tcW w:w="1260" w:type="dxa"/>
            <w:vAlign w:val="center"/>
          </w:tcPr>
          <w:p w:rsidR="00DB5E40" w:rsidRDefault="007A36F6">
            <w:pPr>
              <w:jc w:val="right"/>
            </w:pPr>
            <w:r>
              <w:rPr>
                <w:bCs/>
                <w:color w:val="000000"/>
                <w:szCs w:val="21"/>
              </w:rPr>
              <w:t>78.91%</w:t>
            </w:r>
          </w:p>
        </w:tc>
        <w:tc>
          <w:tcPr>
            <w:tcW w:w="2160" w:type="dxa"/>
            <w:vAlign w:val="center"/>
          </w:tcPr>
          <w:p w:rsidR="00DB5E40" w:rsidRDefault="007A36F6">
            <w:pPr>
              <w:jc w:val="right"/>
            </w:pPr>
            <w:r>
              <w:rPr>
                <w:bCs/>
                <w:color w:val="000000"/>
                <w:szCs w:val="21"/>
              </w:rPr>
              <w:t>746,722,237.99</w:t>
            </w:r>
          </w:p>
        </w:tc>
        <w:tc>
          <w:tcPr>
            <w:tcW w:w="1260" w:type="dxa"/>
            <w:vAlign w:val="center"/>
          </w:tcPr>
          <w:p w:rsidR="00DB5E40" w:rsidRDefault="007A36F6">
            <w:pPr>
              <w:jc w:val="right"/>
            </w:pPr>
            <w:r>
              <w:rPr>
                <w:bCs/>
                <w:color w:val="000000"/>
                <w:szCs w:val="21"/>
              </w:rPr>
              <w:t>36.41%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060A80" w:rsidRPr="00FA19BB" w:rsidRDefault="00060A80" w:rsidP="00060A80">
      <w:pPr>
        <w:wordWrap w:val="0"/>
        <w:ind w:right="10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6"/>
        <w:gridCol w:w="1854"/>
        <w:gridCol w:w="1300"/>
        <w:gridCol w:w="2120"/>
        <w:gridCol w:w="1620"/>
      </w:tblGrid>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本期</w:t>
            </w:r>
          </w:p>
          <w:p w:rsidR="00060A80" w:rsidRPr="00FA19BB" w:rsidRDefault="00060A80" w:rsidP="00E56272">
            <w:pPr>
              <w:widowControl/>
              <w:autoSpaceDE w:val="0"/>
              <w:autoSpaceDN w:val="0"/>
              <w:ind w:right="-15"/>
              <w:jc w:val="center"/>
              <w:textAlignment w:val="bottom"/>
              <w:rPr>
                <w:color w:val="000000"/>
                <w:szCs w:val="21"/>
              </w:rPr>
            </w:pPr>
            <w:r w:rsidRPr="00FA19BB">
              <w:rPr>
                <w:szCs w:val="21"/>
              </w:rPr>
              <w:t>2020</w:t>
            </w:r>
            <w:r w:rsidRPr="00FA19BB">
              <w:rPr>
                <w:szCs w:val="21"/>
              </w:rPr>
              <w:t>年</w:t>
            </w:r>
            <w:r w:rsidRPr="00FA19BB">
              <w:rPr>
                <w:szCs w:val="21"/>
              </w:rPr>
              <w:t>1</w:t>
            </w:r>
            <w:r w:rsidRPr="00FA19BB">
              <w:rPr>
                <w:szCs w:val="21"/>
              </w:rPr>
              <w:t>月</w:t>
            </w:r>
            <w:r w:rsidRPr="00FA19BB">
              <w:rPr>
                <w:szCs w:val="21"/>
              </w:rPr>
              <w:t>1</w:t>
            </w:r>
            <w:r w:rsidRPr="00FA19BB">
              <w:rPr>
                <w:szCs w:val="21"/>
              </w:rPr>
              <w:t>日至</w:t>
            </w:r>
            <w:r w:rsidRPr="00FA19BB">
              <w:rPr>
                <w:szCs w:val="21"/>
              </w:rPr>
              <w:t>2020</w:t>
            </w:r>
            <w:r w:rsidRPr="00FA19BB">
              <w:rPr>
                <w:szCs w:val="21"/>
              </w:rPr>
              <w:t>年</w:t>
            </w:r>
            <w:r w:rsidRPr="00FA19BB">
              <w:rPr>
                <w:szCs w:val="21"/>
              </w:rPr>
              <w:t>6</w:t>
            </w:r>
            <w:r w:rsidRPr="00FA19BB">
              <w:rPr>
                <w:szCs w:val="21"/>
              </w:rPr>
              <w:t>月</w:t>
            </w:r>
            <w:r w:rsidRPr="00FA19BB">
              <w:rPr>
                <w:szCs w:val="21"/>
              </w:rPr>
              <w:t>30</w:t>
            </w:r>
            <w:r w:rsidRPr="00FA19BB">
              <w:rPr>
                <w:szCs w:val="21"/>
              </w:rPr>
              <w:t>日</w:t>
            </w:r>
          </w:p>
        </w:tc>
      </w:tr>
      <w:tr w:rsidR="00060A80" w:rsidRPr="00FA19BB" w:rsidTr="00E56272">
        <w:tc>
          <w:tcPr>
            <w:tcW w:w="2106"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DB5E40">
        <w:tc>
          <w:tcPr>
            <w:tcW w:w="2106" w:type="dxa"/>
            <w:vAlign w:val="center"/>
          </w:tcPr>
          <w:p w:rsidR="00DB5E40" w:rsidRDefault="007A36F6">
            <w:r>
              <w:rPr>
                <w:szCs w:val="21"/>
              </w:rPr>
              <w:t>广发证券</w:t>
            </w:r>
          </w:p>
        </w:tc>
        <w:tc>
          <w:tcPr>
            <w:tcW w:w="1854" w:type="dxa"/>
            <w:vAlign w:val="center"/>
          </w:tcPr>
          <w:p w:rsidR="00DB5E40" w:rsidRDefault="007A36F6">
            <w:pPr>
              <w:jc w:val="right"/>
            </w:pPr>
            <w:r>
              <w:rPr>
                <w:szCs w:val="21"/>
              </w:rPr>
              <w:t>993,576.25</w:t>
            </w:r>
          </w:p>
        </w:tc>
        <w:tc>
          <w:tcPr>
            <w:tcW w:w="1300" w:type="dxa"/>
            <w:vAlign w:val="center"/>
          </w:tcPr>
          <w:p w:rsidR="00DB5E40" w:rsidRDefault="007A36F6">
            <w:pPr>
              <w:jc w:val="right"/>
            </w:pPr>
            <w:r>
              <w:rPr>
                <w:szCs w:val="21"/>
              </w:rPr>
              <w:t>79.03%</w:t>
            </w:r>
          </w:p>
        </w:tc>
        <w:tc>
          <w:tcPr>
            <w:tcW w:w="2120" w:type="dxa"/>
            <w:vAlign w:val="center"/>
          </w:tcPr>
          <w:p w:rsidR="00DB5E40" w:rsidRDefault="007A36F6">
            <w:pPr>
              <w:jc w:val="right"/>
            </w:pPr>
            <w:r>
              <w:rPr>
                <w:szCs w:val="21"/>
              </w:rPr>
              <w:t>993,576.25</w:t>
            </w:r>
          </w:p>
        </w:tc>
        <w:tc>
          <w:tcPr>
            <w:tcW w:w="1620" w:type="dxa"/>
            <w:vAlign w:val="center"/>
          </w:tcPr>
          <w:p w:rsidR="00DB5E40" w:rsidRDefault="007A36F6">
            <w:pPr>
              <w:jc w:val="right"/>
            </w:pPr>
            <w:r>
              <w:rPr>
                <w:szCs w:val="21"/>
              </w:rPr>
              <w:t>95.31%</w:t>
            </w:r>
          </w:p>
        </w:tc>
      </w:tr>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上年度可比期间</w:t>
            </w:r>
          </w:p>
          <w:p w:rsidR="00060A80" w:rsidRPr="00FA19BB" w:rsidRDefault="00060A80" w:rsidP="00E56272">
            <w:pPr>
              <w:widowControl/>
              <w:autoSpaceDE w:val="0"/>
              <w:autoSpaceDN w:val="0"/>
              <w:ind w:right="-15"/>
              <w:jc w:val="center"/>
              <w:textAlignment w:val="bottom"/>
              <w:rPr>
                <w:color w:val="000000"/>
                <w:szCs w:val="21"/>
              </w:rPr>
            </w:pPr>
            <w:r w:rsidRPr="00FA19BB">
              <w:rPr>
                <w:color w:val="000000"/>
                <w:szCs w:val="21"/>
              </w:rPr>
              <w:t>2019</w:t>
            </w:r>
            <w:r w:rsidRPr="00FA19BB">
              <w:rPr>
                <w:color w:val="000000"/>
                <w:szCs w:val="21"/>
              </w:rPr>
              <w:t>年</w:t>
            </w:r>
            <w:r w:rsidRPr="00FA19BB">
              <w:rPr>
                <w:color w:val="000000"/>
                <w:szCs w:val="21"/>
              </w:rPr>
              <w:t>1</w:t>
            </w:r>
            <w:r w:rsidRPr="00FA19BB">
              <w:rPr>
                <w:color w:val="000000"/>
                <w:szCs w:val="21"/>
              </w:rPr>
              <w:t>月</w:t>
            </w:r>
            <w:r w:rsidRPr="00FA19BB">
              <w:rPr>
                <w:color w:val="000000"/>
                <w:szCs w:val="21"/>
              </w:rPr>
              <w:t>1</w:t>
            </w:r>
            <w:r w:rsidRPr="00FA19BB">
              <w:rPr>
                <w:color w:val="000000"/>
                <w:szCs w:val="21"/>
              </w:rPr>
              <w:t>日至</w:t>
            </w:r>
            <w:r w:rsidRPr="00FA19BB">
              <w:rPr>
                <w:color w:val="000000"/>
                <w:szCs w:val="21"/>
              </w:rPr>
              <w:t>2019</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r>
      <w:tr w:rsidR="00060A80" w:rsidRPr="00FA19BB" w:rsidTr="00E56272">
        <w:tc>
          <w:tcPr>
            <w:tcW w:w="2106"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DB5E40">
        <w:tc>
          <w:tcPr>
            <w:tcW w:w="2106" w:type="dxa"/>
            <w:vAlign w:val="center"/>
          </w:tcPr>
          <w:p w:rsidR="00DB5E40" w:rsidRDefault="007A36F6">
            <w:pPr>
              <w:jc w:val="center"/>
            </w:pPr>
            <w:r>
              <w:rPr>
                <w:szCs w:val="21"/>
              </w:rPr>
              <w:t>-</w:t>
            </w:r>
          </w:p>
        </w:tc>
        <w:tc>
          <w:tcPr>
            <w:tcW w:w="1854" w:type="dxa"/>
            <w:vAlign w:val="center"/>
          </w:tcPr>
          <w:p w:rsidR="00DB5E40" w:rsidRDefault="007A36F6">
            <w:pPr>
              <w:jc w:val="center"/>
            </w:pPr>
            <w:r>
              <w:rPr>
                <w:szCs w:val="21"/>
              </w:rPr>
              <w:t>-</w:t>
            </w:r>
          </w:p>
        </w:tc>
        <w:tc>
          <w:tcPr>
            <w:tcW w:w="1300" w:type="dxa"/>
            <w:vAlign w:val="center"/>
          </w:tcPr>
          <w:p w:rsidR="00DB5E40" w:rsidRDefault="007A36F6">
            <w:pPr>
              <w:jc w:val="center"/>
            </w:pPr>
            <w:r>
              <w:rPr>
                <w:szCs w:val="21"/>
              </w:rPr>
              <w:t>-</w:t>
            </w:r>
          </w:p>
        </w:tc>
        <w:tc>
          <w:tcPr>
            <w:tcW w:w="2120" w:type="dxa"/>
            <w:vAlign w:val="center"/>
          </w:tcPr>
          <w:p w:rsidR="00DB5E40" w:rsidRDefault="007A36F6">
            <w:pPr>
              <w:jc w:val="center"/>
            </w:pPr>
            <w:r>
              <w:rPr>
                <w:szCs w:val="21"/>
              </w:rPr>
              <w:t>-</w:t>
            </w:r>
          </w:p>
        </w:tc>
        <w:tc>
          <w:tcPr>
            <w:tcW w:w="1620" w:type="dxa"/>
            <w:vAlign w:val="center"/>
          </w:tcPr>
          <w:p w:rsidR="00DB5E40" w:rsidRDefault="007A36F6">
            <w:pPr>
              <w:jc w:val="center"/>
            </w:pPr>
            <w:r>
              <w:rPr>
                <w:szCs w:val="21"/>
              </w:rPr>
              <w:t>-</w:t>
            </w:r>
          </w:p>
        </w:tc>
      </w:tr>
    </w:tbl>
    <w:p w:rsidR="00DB5E40" w:rsidRDefault="007A36F6">
      <w:pPr>
        <w:tabs>
          <w:tab w:val="left" w:pos="426"/>
        </w:tabs>
        <w:spacing w:line="360" w:lineRule="auto"/>
        <w:ind w:firstLineChars="200" w:firstLine="420"/>
        <w:rPr>
          <w:kern w:val="0"/>
          <w:szCs w:val="21"/>
        </w:rPr>
      </w:pPr>
      <w:r>
        <w:rPr>
          <w:kern w:val="0"/>
          <w:szCs w:val="21"/>
        </w:rPr>
        <w:t>注：上述佣金按市场佣金率计算</w:t>
      </w:r>
      <w:r>
        <w:rPr>
          <w:kern w:val="0"/>
          <w:szCs w:val="21"/>
        </w:rPr>
        <w:t>,</w:t>
      </w:r>
      <w:r>
        <w:rPr>
          <w:kern w:val="0"/>
          <w:szCs w:val="21"/>
        </w:rPr>
        <w:t>以扣除由中国证券登记结算有限责任公司收取的证管费、经手费和适用期间内由券商承担的证券结算风险基金后的净额列示。债券及权证交易不计佣金。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该类佣金协议的服务范围还包括佣金收取方为本基金提供的证券投资研究成果和市场信息服务等。</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19,943,264.71</w:t>
            </w:r>
          </w:p>
        </w:tc>
        <w:tc>
          <w:tcPr>
            <w:tcW w:w="2657" w:type="dxa"/>
            <w:vAlign w:val="center"/>
          </w:tcPr>
          <w:p w:rsidR="00753756" w:rsidRPr="00224952" w:rsidRDefault="00753756" w:rsidP="00505CB1">
            <w:pPr>
              <w:jc w:val="right"/>
              <w:rPr>
                <w:szCs w:val="21"/>
              </w:rPr>
            </w:pPr>
            <w:r w:rsidRPr="00224952">
              <w:rPr>
                <w:szCs w:val="21"/>
              </w:rPr>
              <w:t>13,002,723.37</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w:t>
            </w:r>
          </w:p>
        </w:tc>
        <w:tc>
          <w:tcPr>
            <w:tcW w:w="2657" w:type="dxa"/>
            <w:vAlign w:val="center"/>
          </w:tcPr>
          <w:p w:rsidR="00753756" w:rsidRPr="00224952" w:rsidRDefault="00753756" w:rsidP="00505CB1">
            <w:pPr>
              <w:jc w:val="right"/>
              <w:rPr>
                <w:szCs w:val="21"/>
              </w:rPr>
            </w:pPr>
            <w:r w:rsidRPr="00224952">
              <w:rPr>
                <w:szCs w:val="21"/>
              </w:rPr>
              <w:t>-</w:t>
            </w:r>
          </w:p>
        </w:tc>
      </w:tr>
    </w:tbl>
    <w:p w:rsidR="00DB5E40" w:rsidRDefault="007A36F6">
      <w:pPr>
        <w:tabs>
          <w:tab w:val="left" w:pos="426"/>
        </w:tabs>
        <w:spacing w:line="360" w:lineRule="auto"/>
        <w:ind w:firstLineChars="200" w:firstLine="420"/>
        <w:rPr>
          <w:kern w:val="0"/>
          <w:szCs w:val="21"/>
        </w:rPr>
      </w:pPr>
      <w:r>
        <w:rPr>
          <w:kern w:val="0"/>
          <w:szCs w:val="21"/>
        </w:rPr>
        <w:t>注：基金管理费按前一日的基金资产净值的</w:t>
      </w:r>
      <w:r>
        <w:rPr>
          <w:kern w:val="0"/>
          <w:szCs w:val="21"/>
        </w:rPr>
        <w:t>0.5%</w:t>
      </w:r>
      <w:r>
        <w:rPr>
          <w:kern w:val="0"/>
          <w:szCs w:val="21"/>
        </w:rPr>
        <w:t>的年费率计提。计算方法如下：</w:t>
      </w:r>
    </w:p>
    <w:p w:rsidR="00DB5E40" w:rsidRDefault="007A36F6">
      <w:pPr>
        <w:tabs>
          <w:tab w:val="left" w:pos="426"/>
        </w:tabs>
        <w:spacing w:line="360" w:lineRule="auto"/>
        <w:ind w:firstLineChars="200" w:firstLine="420"/>
        <w:rPr>
          <w:kern w:val="0"/>
          <w:szCs w:val="21"/>
        </w:rPr>
      </w:pPr>
      <w:r>
        <w:rPr>
          <w:kern w:val="0"/>
          <w:szCs w:val="21"/>
        </w:rPr>
        <w:t>每日应支付的基金管理费</w:t>
      </w:r>
      <w:r>
        <w:rPr>
          <w:kern w:val="0"/>
          <w:szCs w:val="21"/>
        </w:rPr>
        <w:t>=</w:t>
      </w:r>
      <w:r>
        <w:rPr>
          <w:kern w:val="0"/>
          <w:szCs w:val="21"/>
        </w:rPr>
        <w:t>前一日的基金资产净值</w:t>
      </w:r>
      <w:r>
        <w:rPr>
          <w:kern w:val="0"/>
          <w:szCs w:val="21"/>
        </w:rPr>
        <w:t>×0.5%/</w:t>
      </w:r>
      <w:r>
        <w:rPr>
          <w:kern w:val="0"/>
          <w:szCs w:val="21"/>
        </w:rPr>
        <w:t>当年天数</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基金管理费每日计算，逐日累计至每月月底，按月支付；由基金托管人于次月前两个工作日内从基金资产中一次性支付给基金管理人。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3,988,652.88</w:t>
            </w:r>
          </w:p>
        </w:tc>
        <w:tc>
          <w:tcPr>
            <w:tcW w:w="2657" w:type="dxa"/>
            <w:vAlign w:val="center"/>
          </w:tcPr>
          <w:p w:rsidR="00753756" w:rsidRPr="00224952" w:rsidRDefault="00753756" w:rsidP="00B56418">
            <w:pPr>
              <w:jc w:val="right"/>
              <w:rPr>
                <w:color w:val="000000"/>
                <w:szCs w:val="21"/>
              </w:rPr>
            </w:pPr>
            <w:r w:rsidRPr="00224952">
              <w:rPr>
                <w:szCs w:val="21"/>
              </w:rPr>
              <w:t>2,600,544.66</w:t>
            </w:r>
          </w:p>
        </w:tc>
      </w:tr>
    </w:tbl>
    <w:p w:rsidR="00DB5E40" w:rsidRDefault="007A36F6">
      <w:pPr>
        <w:tabs>
          <w:tab w:val="left" w:pos="426"/>
        </w:tabs>
        <w:spacing w:line="360" w:lineRule="auto"/>
        <w:ind w:firstLineChars="200" w:firstLine="420"/>
        <w:rPr>
          <w:kern w:val="0"/>
          <w:szCs w:val="21"/>
        </w:rPr>
      </w:pPr>
      <w:r>
        <w:rPr>
          <w:kern w:val="0"/>
          <w:szCs w:val="21"/>
        </w:rPr>
        <w:t>注：基金托管费按前一日的基金资产净值的</w:t>
      </w:r>
      <w:r>
        <w:rPr>
          <w:kern w:val="0"/>
          <w:szCs w:val="21"/>
        </w:rPr>
        <w:t>0.10%</w:t>
      </w:r>
      <w:r>
        <w:rPr>
          <w:kern w:val="0"/>
          <w:szCs w:val="21"/>
        </w:rPr>
        <w:t>的年费率计提。计算方法如下：</w:t>
      </w:r>
    </w:p>
    <w:p w:rsidR="00DB5E40" w:rsidRDefault="007A36F6">
      <w:pPr>
        <w:tabs>
          <w:tab w:val="left" w:pos="426"/>
        </w:tabs>
        <w:spacing w:line="360" w:lineRule="auto"/>
        <w:ind w:firstLineChars="200" w:firstLine="420"/>
        <w:rPr>
          <w:kern w:val="0"/>
          <w:szCs w:val="21"/>
        </w:rPr>
      </w:pPr>
      <w:r>
        <w:rPr>
          <w:kern w:val="0"/>
          <w:szCs w:val="21"/>
        </w:rPr>
        <w:t>每日应支付的基金托管费</w:t>
      </w:r>
      <w:r>
        <w:rPr>
          <w:kern w:val="0"/>
          <w:szCs w:val="21"/>
        </w:rPr>
        <w:t>=</w:t>
      </w:r>
      <w:r>
        <w:rPr>
          <w:kern w:val="0"/>
          <w:szCs w:val="21"/>
        </w:rPr>
        <w:t>前一日的基金资产净值</w:t>
      </w:r>
      <w:r>
        <w:rPr>
          <w:kern w:val="0"/>
          <w:szCs w:val="21"/>
        </w:rPr>
        <w:t>×0.10%/</w:t>
      </w:r>
      <w:r>
        <w:rPr>
          <w:kern w:val="0"/>
          <w:szCs w:val="21"/>
        </w:rPr>
        <w:t>当年天数</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基金托管费每日计算，逐日累计至每月月底，按月支付；由基金托管人于次月前两个工作日内从基金资产中一次性支取。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本基金本报告期及上年度可比期间未与关联方进行银行间同业市场债券（含回购）交易。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本报告期内和上年度可比期间基金管理人未运用固有资金投资本基金。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224952" w:rsidRDefault="00D51A83" w:rsidP="00D51A83">
      <w:pPr>
        <w:adjustRightInd w:val="0"/>
        <w:snapToGrid w:val="0"/>
        <w:spacing w:line="288" w:lineRule="auto"/>
        <w:jc w:val="right"/>
        <w:rPr>
          <w:color w:val="000000"/>
          <w:szCs w:val="21"/>
        </w:rPr>
      </w:pPr>
      <w:r w:rsidRPr="00224952">
        <w:rPr>
          <w:rFonts w:hint="eastAsia"/>
          <w:color w:val="000000"/>
          <w:szCs w:val="21"/>
        </w:rPr>
        <w:t>份额单位：份</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00"/>
        <w:gridCol w:w="1980"/>
        <w:gridCol w:w="1440"/>
        <w:gridCol w:w="2160"/>
        <w:gridCol w:w="1620"/>
      </w:tblGrid>
      <w:tr w:rsidR="00D51A83" w:rsidRPr="00224952" w:rsidTr="00E56272">
        <w:tc>
          <w:tcPr>
            <w:tcW w:w="1800" w:type="dxa"/>
            <w:vMerge w:val="restart"/>
            <w:vAlign w:val="center"/>
          </w:tcPr>
          <w:p w:rsidR="00D51A83" w:rsidRPr="00224952" w:rsidRDefault="00D51A83" w:rsidP="00892CB4">
            <w:pPr>
              <w:spacing w:line="360" w:lineRule="auto"/>
              <w:jc w:val="center"/>
              <w:rPr>
                <w:color w:val="000000"/>
                <w:szCs w:val="21"/>
              </w:rPr>
            </w:pPr>
            <w:r w:rsidRPr="00224952">
              <w:rPr>
                <w:rFonts w:hint="eastAsia"/>
                <w:color w:val="000000"/>
                <w:szCs w:val="21"/>
              </w:rPr>
              <w:t>关联方名称</w:t>
            </w:r>
          </w:p>
        </w:tc>
        <w:tc>
          <w:tcPr>
            <w:tcW w:w="3420" w:type="dxa"/>
            <w:gridSpan w:val="2"/>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本期末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780" w:type="dxa"/>
            <w:gridSpan w:val="2"/>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上年度末</w:t>
            </w: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D51A83" w:rsidRPr="00224952" w:rsidTr="00E56272">
        <w:trPr>
          <w:trHeight w:val="2046"/>
        </w:trPr>
        <w:tc>
          <w:tcPr>
            <w:tcW w:w="1800" w:type="dxa"/>
            <w:vMerge/>
            <w:vAlign w:val="center"/>
          </w:tcPr>
          <w:p w:rsidR="00D51A83" w:rsidRPr="00224952" w:rsidRDefault="00D51A83" w:rsidP="00E56272">
            <w:pPr>
              <w:widowControl/>
              <w:spacing w:line="360" w:lineRule="auto"/>
              <w:jc w:val="left"/>
              <w:rPr>
                <w:color w:val="000000"/>
                <w:szCs w:val="21"/>
              </w:rPr>
            </w:pPr>
          </w:p>
        </w:tc>
        <w:tc>
          <w:tcPr>
            <w:tcW w:w="198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w:t>
            </w:r>
          </w:p>
        </w:tc>
        <w:tc>
          <w:tcPr>
            <w:tcW w:w="144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持有的基金份额占基金总份额的比例</w:t>
            </w:r>
          </w:p>
        </w:tc>
        <w:tc>
          <w:tcPr>
            <w:tcW w:w="216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w:t>
            </w:r>
          </w:p>
        </w:tc>
        <w:tc>
          <w:tcPr>
            <w:tcW w:w="162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持有的基金份额占基金总份额的比例</w:t>
            </w:r>
          </w:p>
        </w:tc>
      </w:tr>
      <w:tr w:rsidR="00DB5E40">
        <w:tc>
          <w:tcPr>
            <w:tcW w:w="1800" w:type="dxa"/>
            <w:vAlign w:val="center"/>
          </w:tcPr>
          <w:p w:rsidR="00DB5E40" w:rsidRDefault="007A36F6">
            <w:pPr>
              <w:jc w:val="left"/>
            </w:pPr>
            <w:r>
              <w:rPr>
                <w:szCs w:val="21"/>
              </w:rPr>
              <w:t>易方达深证</w:t>
            </w:r>
            <w:r>
              <w:rPr>
                <w:szCs w:val="21"/>
              </w:rPr>
              <w:t>100</w:t>
            </w:r>
            <w:r>
              <w:rPr>
                <w:szCs w:val="21"/>
              </w:rPr>
              <w:t>交易型开放式指数证券投资基金联接基金</w:t>
            </w:r>
          </w:p>
        </w:tc>
        <w:tc>
          <w:tcPr>
            <w:tcW w:w="1980" w:type="dxa"/>
            <w:vAlign w:val="center"/>
          </w:tcPr>
          <w:p w:rsidR="00DB5E40" w:rsidRDefault="007A36F6">
            <w:pPr>
              <w:jc w:val="right"/>
            </w:pPr>
            <w:r>
              <w:rPr>
                <w:szCs w:val="21"/>
              </w:rPr>
              <w:t>337,879,181.00</w:t>
            </w:r>
          </w:p>
        </w:tc>
        <w:tc>
          <w:tcPr>
            <w:tcW w:w="1440" w:type="dxa"/>
            <w:vAlign w:val="center"/>
          </w:tcPr>
          <w:p w:rsidR="00DB5E40" w:rsidRDefault="007A36F6">
            <w:pPr>
              <w:jc w:val="right"/>
            </w:pPr>
            <w:r>
              <w:rPr>
                <w:szCs w:val="21"/>
              </w:rPr>
              <w:t>24.4386%</w:t>
            </w:r>
          </w:p>
        </w:tc>
        <w:tc>
          <w:tcPr>
            <w:tcW w:w="2160" w:type="dxa"/>
            <w:vAlign w:val="center"/>
          </w:tcPr>
          <w:p w:rsidR="00DB5E40" w:rsidRDefault="007A36F6">
            <w:pPr>
              <w:jc w:val="right"/>
            </w:pPr>
            <w:r>
              <w:rPr>
                <w:szCs w:val="21"/>
              </w:rPr>
              <w:t>343,496,509.00</w:t>
            </w:r>
          </w:p>
        </w:tc>
        <w:tc>
          <w:tcPr>
            <w:tcW w:w="1620" w:type="dxa"/>
            <w:vAlign w:val="center"/>
          </w:tcPr>
          <w:p w:rsidR="00DB5E40" w:rsidRDefault="007A36F6">
            <w:pPr>
              <w:jc w:val="right"/>
            </w:pPr>
            <w:r>
              <w:rPr>
                <w:szCs w:val="21"/>
              </w:rPr>
              <w:t>22.1834%</w:t>
            </w:r>
          </w:p>
        </w:tc>
      </w:tr>
      <w:tr w:rsidR="00DB5E40">
        <w:tc>
          <w:tcPr>
            <w:tcW w:w="1800" w:type="dxa"/>
            <w:vAlign w:val="center"/>
          </w:tcPr>
          <w:p w:rsidR="00DB5E40" w:rsidRDefault="007A36F6">
            <w:pPr>
              <w:jc w:val="left"/>
            </w:pPr>
            <w:r>
              <w:rPr>
                <w:szCs w:val="21"/>
              </w:rPr>
              <w:t>广发证券</w:t>
            </w:r>
          </w:p>
        </w:tc>
        <w:tc>
          <w:tcPr>
            <w:tcW w:w="1980" w:type="dxa"/>
            <w:vAlign w:val="center"/>
          </w:tcPr>
          <w:p w:rsidR="00DB5E40" w:rsidRDefault="007A36F6">
            <w:pPr>
              <w:jc w:val="right"/>
            </w:pPr>
            <w:r>
              <w:rPr>
                <w:szCs w:val="21"/>
              </w:rPr>
              <w:t>924,343.00</w:t>
            </w:r>
          </w:p>
        </w:tc>
        <w:tc>
          <w:tcPr>
            <w:tcW w:w="1440" w:type="dxa"/>
            <w:vAlign w:val="center"/>
          </w:tcPr>
          <w:p w:rsidR="00DB5E40" w:rsidRDefault="007A36F6">
            <w:pPr>
              <w:jc w:val="right"/>
            </w:pPr>
            <w:r>
              <w:rPr>
                <w:szCs w:val="21"/>
              </w:rPr>
              <w:t>0.0669%</w:t>
            </w:r>
          </w:p>
        </w:tc>
        <w:tc>
          <w:tcPr>
            <w:tcW w:w="2160" w:type="dxa"/>
            <w:vAlign w:val="center"/>
          </w:tcPr>
          <w:p w:rsidR="00DB5E40" w:rsidRDefault="007A36F6">
            <w:pPr>
              <w:jc w:val="right"/>
            </w:pPr>
            <w:r>
              <w:rPr>
                <w:szCs w:val="21"/>
              </w:rPr>
              <w:t>647,332.00</w:t>
            </w:r>
          </w:p>
        </w:tc>
        <w:tc>
          <w:tcPr>
            <w:tcW w:w="1620" w:type="dxa"/>
            <w:vAlign w:val="center"/>
          </w:tcPr>
          <w:p w:rsidR="00DB5E40" w:rsidRDefault="007A36F6">
            <w:pPr>
              <w:jc w:val="right"/>
            </w:pPr>
            <w:r>
              <w:rPr>
                <w:szCs w:val="21"/>
              </w:rPr>
              <w:t>0.0418%</w:t>
            </w:r>
          </w:p>
        </w:tc>
      </w:tr>
    </w:tbl>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注：除基金管理人之外的其他关联方投资本基金相关的费用按基金合同等相关法律文件有关规定支付。上年度末广发证券持有本基金份额含融资融券业务相关份额。</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DB5E40">
        <w:tc>
          <w:tcPr>
            <w:tcW w:w="2694" w:type="dxa"/>
            <w:vAlign w:val="center"/>
          </w:tcPr>
          <w:p w:rsidR="00DB5E40" w:rsidRDefault="007A36F6">
            <w:pPr>
              <w:jc w:val="left"/>
            </w:pPr>
            <w:r>
              <w:rPr>
                <w:szCs w:val="21"/>
              </w:rPr>
              <w:t>中国银行</w:t>
            </w:r>
            <w:r>
              <w:rPr>
                <w:szCs w:val="21"/>
              </w:rPr>
              <w:t>-</w:t>
            </w:r>
            <w:r>
              <w:rPr>
                <w:szCs w:val="21"/>
              </w:rPr>
              <w:t>活期存款</w:t>
            </w:r>
          </w:p>
        </w:tc>
        <w:tc>
          <w:tcPr>
            <w:tcW w:w="1417" w:type="dxa"/>
            <w:vAlign w:val="center"/>
          </w:tcPr>
          <w:p w:rsidR="00DB5E40" w:rsidRDefault="007A36F6">
            <w:pPr>
              <w:jc w:val="right"/>
            </w:pPr>
            <w:r>
              <w:rPr>
                <w:szCs w:val="21"/>
              </w:rPr>
              <w:t>22,664,226.60</w:t>
            </w:r>
          </w:p>
        </w:tc>
        <w:tc>
          <w:tcPr>
            <w:tcW w:w="1736" w:type="dxa"/>
            <w:vAlign w:val="center"/>
          </w:tcPr>
          <w:p w:rsidR="00DB5E40" w:rsidRDefault="007A36F6">
            <w:pPr>
              <w:jc w:val="right"/>
            </w:pPr>
            <w:r>
              <w:rPr>
                <w:szCs w:val="21"/>
              </w:rPr>
              <w:t>71,346.33</w:t>
            </w:r>
          </w:p>
        </w:tc>
        <w:tc>
          <w:tcPr>
            <w:tcW w:w="1383" w:type="dxa"/>
            <w:vAlign w:val="center"/>
          </w:tcPr>
          <w:p w:rsidR="00DB5E40" w:rsidRDefault="007A36F6">
            <w:pPr>
              <w:jc w:val="right"/>
            </w:pPr>
            <w:r>
              <w:rPr>
                <w:szCs w:val="21"/>
              </w:rPr>
              <w:t>23,190,683.63</w:t>
            </w:r>
          </w:p>
        </w:tc>
        <w:tc>
          <w:tcPr>
            <w:tcW w:w="1770" w:type="dxa"/>
            <w:vAlign w:val="center"/>
          </w:tcPr>
          <w:p w:rsidR="00DB5E40" w:rsidRDefault="007A36F6">
            <w:pPr>
              <w:jc w:val="right"/>
            </w:pPr>
            <w:r>
              <w:rPr>
                <w:szCs w:val="21"/>
              </w:rPr>
              <w:t>102,225.83</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注：本基金的上述银行存款由基金托管人中国银行股份有限公司保管，按银行同业利率或约定利率计息。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为更好地实现基金合同所规定的投资目标，紧密跟踪标的指数，提高基金运作效率，本基金根据基金合同约定的投资策略，按照标的指数的成份股组成及其权重构建基金股票投资组合，经基金托管人审核同意，在报告期内投资于基金管理人股东广发证券发行的股票广发证券。</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8971E9">
      <w:pPr>
        <w:wordWrap w:val="0"/>
        <w:spacing w:line="360" w:lineRule="auto"/>
        <w:jc w:val="right"/>
        <w:rPr>
          <w:color w:val="000000"/>
          <w:szCs w:val="21"/>
        </w:rPr>
      </w:pPr>
      <w:r w:rsidRPr="00224952">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6.4.12.1.1</w:t>
            </w:r>
            <w:r w:rsidRPr="00224952">
              <w:rPr>
                <w:rFonts w:hint="eastAsia"/>
                <w:color w:val="000000"/>
                <w:szCs w:val="21"/>
              </w:rPr>
              <w:t>受限证券类别：股票</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单位：股</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DB5E40">
        <w:tc>
          <w:tcPr>
            <w:tcW w:w="834" w:type="dxa"/>
            <w:vAlign w:val="center"/>
          </w:tcPr>
          <w:p w:rsidR="00DB5E40" w:rsidRDefault="007A36F6">
            <w:pPr>
              <w:jc w:val="center"/>
            </w:pPr>
            <w:r>
              <w:rPr>
                <w:szCs w:val="21"/>
              </w:rPr>
              <w:t>300840</w:t>
            </w:r>
          </w:p>
        </w:tc>
        <w:tc>
          <w:tcPr>
            <w:tcW w:w="835" w:type="dxa"/>
            <w:vAlign w:val="center"/>
          </w:tcPr>
          <w:p w:rsidR="00DB5E40" w:rsidRDefault="007A36F6">
            <w:pPr>
              <w:jc w:val="center"/>
            </w:pPr>
            <w:r>
              <w:rPr>
                <w:szCs w:val="21"/>
              </w:rPr>
              <w:t>酷特智能</w:t>
            </w:r>
          </w:p>
        </w:tc>
        <w:tc>
          <w:tcPr>
            <w:tcW w:w="834" w:type="dxa"/>
            <w:vAlign w:val="center"/>
          </w:tcPr>
          <w:p w:rsidR="00DB5E40" w:rsidRDefault="007A36F6">
            <w:pPr>
              <w:jc w:val="center"/>
            </w:pPr>
            <w:r>
              <w:rPr>
                <w:szCs w:val="21"/>
              </w:rPr>
              <w:t>2020-06-30</w:t>
            </w:r>
          </w:p>
        </w:tc>
        <w:tc>
          <w:tcPr>
            <w:tcW w:w="835" w:type="dxa"/>
            <w:vAlign w:val="center"/>
          </w:tcPr>
          <w:p w:rsidR="00DB5E40" w:rsidRDefault="007A36F6">
            <w:pPr>
              <w:jc w:val="center"/>
            </w:pPr>
            <w:r>
              <w:rPr>
                <w:szCs w:val="21"/>
              </w:rPr>
              <w:t>2020-07-08</w:t>
            </w:r>
          </w:p>
        </w:tc>
        <w:tc>
          <w:tcPr>
            <w:tcW w:w="834" w:type="dxa"/>
            <w:vAlign w:val="center"/>
          </w:tcPr>
          <w:p w:rsidR="00DB5E40" w:rsidRDefault="007A36F6">
            <w:pPr>
              <w:jc w:val="center"/>
            </w:pPr>
            <w:r>
              <w:rPr>
                <w:szCs w:val="21"/>
              </w:rPr>
              <w:t>新股流通受限</w:t>
            </w:r>
          </w:p>
        </w:tc>
        <w:tc>
          <w:tcPr>
            <w:tcW w:w="835" w:type="dxa"/>
            <w:vAlign w:val="center"/>
          </w:tcPr>
          <w:p w:rsidR="00DB5E40" w:rsidRDefault="007A36F6">
            <w:pPr>
              <w:jc w:val="right"/>
            </w:pPr>
            <w:r>
              <w:rPr>
                <w:szCs w:val="21"/>
              </w:rPr>
              <w:t>5.94</w:t>
            </w:r>
          </w:p>
        </w:tc>
        <w:tc>
          <w:tcPr>
            <w:tcW w:w="834" w:type="dxa"/>
            <w:vAlign w:val="center"/>
          </w:tcPr>
          <w:p w:rsidR="00DB5E40" w:rsidRDefault="007A36F6">
            <w:pPr>
              <w:jc w:val="center"/>
            </w:pPr>
            <w:r>
              <w:rPr>
                <w:szCs w:val="21"/>
              </w:rPr>
              <w:t>5.94</w:t>
            </w:r>
          </w:p>
        </w:tc>
        <w:tc>
          <w:tcPr>
            <w:tcW w:w="835" w:type="dxa"/>
            <w:vAlign w:val="center"/>
          </w:tcPr>
          <w:p w:rsidR="00DB5E40" w:rsidRDefault="007A36F6">
            <w:pPr>
              <w:jc w:val="right"/>
            </w:pPr>
            <w:r>
              <w:rPr>
                <w:szCs w:val="21"/>
              </w:rPr>
              <w:t>1,185</w:t>
            </w:r>
          </w:p>
        </w:tc>
        <w:tc>
          <w:tcPr>
            <w:tcW w:w="834" w:type="dxa"/>
            <w:vAlign w:val="center"/>
          </w:tcPr>
          <w:p w:rsidR="00DB5E40" w:rsidRDefault="007A36F6">
            <w:pPr>
              <w:jc w:val="right"/>
            </w:pPr>
            <w:r>
              <w:rPr>
                <w:szCs w:val="21"/>
              </w:rPr>
              <w:t>7,038.90</w:t>
            </w:r>
          </w:p>
        </w:tc>
        <w:tc>
          <w:tcPr>
            <w:tcW w:w="835" w:type="dxa"/>
            <w:vAlign w:val="center"/>
          </w:tcPr>
          <w:p w:rsidR="00DB5E40" w:rsidRDefault="007A36F6">
            <w:pPr>
              <w:jc w:val="right"/>
            </w:pPr>
            <w:r>
              <w:rPr>
                <w:szCs w:val="21"/>
              </w:rPr>
              <w:t>7,038.90</w:t>
            </w:r>
          </w:p>
        </w:tc>
        <w:tc>
          <w:tcPr>
            <w:tcW w:w="835" w:type="dxa"/>
            <w:vAlign w:val="center"/>
          </w:tcPr>
          <w:p w:rsidR="00DB5E40" w:rsidRDefault="007A36F6">
            <w:pPr>
              <w:jc w:val="center"/>
            </w:pPr>
            <w:r>
              <w:rPr>
                <w:szCs w:val="21"/>
              </w:rPr>
              <w:t>-</w:t>
            </w:r>
          </w:p>
        </w:tc>
      </w:tr>
      <w:tr w:rsidR="00DB5E40">
        <w:tc>
          <w:tcPr>
            <w:tcW w:w="834" w:type="dxa"/>
            <w:vAlign w:val="center"/>
          </w:tcPr>
          <w:p w:rsidR="00DB5E40" w:rsidRDefault="007A36F6">
            <w:pPr>
              <w:jc w:val="center"/>
            </w:pPr>
            <w:r>
              <w:rPr>
                <w:szCs w:val="21"/>
              </w:rPr>
              <w:t>300843</w:t>
            </w:r>
          </w:p>
        </w:tc>
        <w:tc>
          <w:tcPr>
            <w:tcW w:w="835" w:type="dxa"/>
            <w:vAlign w:val="center"/>
          </w:tcPr>
          <w:p w:rsidR="00DB5E40" w:rsidRDefault="007A36F6">
            <w:pPr>
              <w:jc w:val="center"/>
            </w:pPr>
            <w:r>
              <w:rPr>
                <w:szCs w:val="21"/>
              </w:rPr>
              <w:t>胜蓝股份</w:t>
            </w:r>
          </w:p>
        </w:tc>
        <w:tc>
          <w:tcPr>
            <w:tcW w:w="834" w:type="dxa"/>
            <w:vAlign w:val="center"/>
          </w:tcPr>
          <w:p w:rsidR="00DB5E40" w:rsidRDefault="007A36F6">
            <w:pPr>
              <w:jc w:val="center"/>
            </w:pPr>
            <w:r>
              <w:rPr>
                <w:szCs w:val="21"/>
              </w:rPr>
              <w:t>2020-06-23</w:t>
            </w:r>
          </w:p>
        </w:tc>
        <w:tc>
          <w:tcPr>
            <w:tcW w:w="835" w:type="dxa"/>
            <w:vAlign w:val="center"/>
          </w:tcPr>
          <w:p w:rsidR="00DB5E40" w:rsidRDefault="007A36F6">
            <w:pPr>
              <w:jc w:val="center"/>
            </w:pPr>
            <w:r>
              <w:rPr>
                <w:szCs w:val="21"/>
              </w:rPr>
              <w:t>2020-07-02</w:t>
            </w:r>
          </w:p>
        </w:tc>
        <w:tc>
          <w:tcPr>
            <w:tcW w:w="834" w:type="dxa"/>
            <w:vAlign w:val="center"/>
          </w:tcPr>
          <w:p w:rsidR="00DB5E40" w:rsidRDefault="007A36F6">
            <w:pPr>
              <w:jc w:val="center"/>
            </w:pPr>
            <w:r>
              <w:rPr>
                <w:szCs w:val="21"/>
              </w:rPr>
              <w:t>新股流通受限</w:t>
            </w:r>
          </w:p>
        </w:tc>
        <w:tc>
          <w:tcPr>
            <w:tcW w:w="835" w:type="dxa"/>
            <w:vAlign w:val="center"/>
          </w:tcPr>
          <w:p w:rsidR="00DB5E40" w:rsidRDefault="007A36F6">
            <w:pPr>
              <w:jc w:val="right"/>
            </w:pPr>
            <w:r>
              <w:rPr>
                <w:szCs w:val="21"/>
              </w:rPr>
              <w:t>10.01</w:t>
            </w:r>
          </w:p>
        </w:tc>
        <w:tc>
          <w:tcPr>
            <w:tcW w:w="834" w:type="dxa"/>
            <w:vAlign w:val="center"/>
          </w:tcPr>
          <w:p w:rsidR="00DB5E40" w:rsidRDefault="007A36F6">
            <w:pPr>
              <w:jc w:val="center"/>
            </w:pPr>
            <w:r>
              <w:rPr>
                <w:szCs w:val="21"/>
              </w:rPr>
              <w:t>10.01</w:t>
            </w:r>
          </w:p>
        </w:tc>
        <w:tc>
          <w:tcPr>
            <w:tcW w:w="835" w:type="dxa"/>
            <w:vAlign w:val="center"/>
          </w:tcPr>
          <w:p w:rsidR="00DB5E40" w:rsidRDefault="007A36F6">
            <w:pPr>
              <w:jc w:val="right"/>
            </w:pPr>
            <w:r>
              <w:rPr>
                <w:szCs w:val="21"/>
              </w:rPr>
              <w:t>751</w:t>
            </w:r>
          </w:p>
        </w:tc>
        <w:tc>
          <w:tcPr>
            <w:tcW w:w="834" w:type="dxa"/>
            <w:vAlign w:val="center"/>
          </w:tcPr>
          <w:p w:rsidR="00DB5E40" w:rsidRDefault="007A36F6">
            <w:pPr>
              <w:jc w:val="right"/>
            </w:pPr>
            <w:r>
              <w:rPr>
                <w:szCs w:val="21"/>
              </w:rPr>
              <w:t>7,517.51</w:t>
            </w:r>
          </w:p>
        </w:tc>
        <w:tc>
          <w:tcPr>
            <w:tcW w:w="835" w:type="dxa"/>
            <w:vAlign w:val="center"/>
          </w:tcPr>
          <w:p w:rsidR="00DB5E40" w:rsidRDefault="007A36F6">
            <w:pPr>
              <w:jc w:val="right"/>
            </w:pPr>
            <w:r>
              <w:rPr>
                <w:szCs w:val="21"/>
              </w:rPr>
              <w:t>7,517.51</w:t>
            </w:r>
          </w:p>
        </w:tc>
        <w:tc>
          <w:tcPr>
            <w:tcW w:w="835" w:type="dxa"/>
            <w:vAlign w:val="center"/>
          </w:tcPr>
          <w:p w:rsidR="00DB5E40" w:rsidRDefault="007A36F6">
            <w:pPr>
              <w:jc w:val="center"/>
            </w:pPr>
            <w:r>
              <w:rPr>
                <w:szCs w:val="21"/>
              </w:rPr>
              <w:t>-</w:t>
            </w:r>
          </w:p>
        </w:tc>
      </w:tr>
      <w:tr w:rsidR="00DB5E40">
        <w:tc>
          <w:tcPr>
            <w:tcW w:w="834" w:type="dxa"/>
            <w:vAlign w:val="center"/>
          </w:tcPr>
          <w:p w:rsidR="00DB5E40" w:rsidRDefault="007A36F6">
            <w:pPr>
              <w:jc w:val="center"/>
            </w:pPr>
            <w:r>
              <w:rPr>
                <w:szCs w:val="21"/>
              </w:rPr>
              <w:t>300845</w:t>
            </w:r>
          </w:p>
        </w:tc>
        <w:tc>
          <w:tcPr>
            <w:tcW w:w="835" w:type="dxa"/>
            <w:vAlign w:val="center"/>
          </w:tcPr>
          <w:p w:rsidR="00DB5E40" w:rsidRDefault="007A36F6">
            <w:pPr>
              <w:jc w:val="center"/>
            </w:pPr>
            <w:r>
              <w:rPr>
                <w:szCs w:val="21"/>
              </w:rPr>
              <w:t>捷安高科</w:t>
            </w:r>
          </w:p>
        </w:tc>
        <w:tc>
          <w:tcPr>
            <w:tcW w:w="834" w:type="dxa"/>
            <w:vAlign w:val="center"/>
          </w:tcPr>
          <w:p w:rsidR="00DB5E40" w:rsidRDefault="007A36F6">
            <w:pPr>
              <w:jc w:val="center"/>
            </w:pPr>
            <w:r>
              <w:rPr>
                <w:szCs w:val="21"/>
              </w:rPr>
              <w:t>2020-06-24</w:t>
            </w:r>
          </w:p>
        </w:tc>
        <w:tc>
          <w:tcPr>
            <w:tcW w:w="835" w:type="dxa"/>
            <w:vAlign w:val="center"/>
          </w:tcPr>
          <w:p w:rsidR="00DB5E40" w:rsidRDefault="007A36F6">
            <w:pPr>
              <w:jc w:val="center"/>
            </w:pPr>
            <w:r>
              <w:rPr>
                <w:szCs w:val="21"/>
              </w:rPr>
              <w:t>2020-07-03</w:t>
            </w:r>
          </w:p>
        </w:tc>
        <w:tc>
          <w:tcPr>
            <w:tcW w:w="834" w:type="dxa"/>
            <w:vAlign w:val="center"/>
          </w:tcPr>
          <w:p w:rsidR="00DB5E40" w:rsidRDefault="007A36F6">
            <w:pPr>
              <w:jc w:val="center"/>
            </w:pPr>
            <w:r>
              <w:rPr>
                <w:szCs w:val="21"/>
              </w:rPr>
              <w:t>新股流通受限</w:t>
            </w:r>
          </w:p>
        </w:tc>
        <w:tc>
          <w:tcPr>
            <w:tcW w:w="835" w:type="dxa"/>
            <w:vAlign w:val="center"/>
          </w:tcPr>
          <w:p w:rsidR="00DB5E40" w:rsidRDefault="007A36F6">
            <w:pPr>
              <w:jc w:val="right"/>
            </w:pPr>
            <w:r>
              <w:rPr>
                <w:szCs w:val="21"/>
              </w:rPr>
              <w:t>17.63</w:t>
            </w:r>
          </w:p>
        </w:tc>
        <w:tc>
          <w:tcPr>
            <w:tcW w:w="834" w:type="dxa"/>
            <w:vAlign w:val="center"/>
          </w:tcPr>
          <w:p w:rsidR="00DB5E40" w:rsidRDefault="007A36F6">
            <w:pPr>
              <w:jc w:val="center"/>
            </w:pPr>
            <w:r>
              <w:rPr>
                <w:szCs w:val="21"/>
              </w:rPr>
              <w:t>17.63</w:t>
            </w:r>
          </w:p>
        </w:tc>
        <w:tc>
          <w:tcPr>
            <w:tcW w:w="835" w:type="dxa"/>
            <w:vAlign w:val="center"/>
          </w:tcPr>
          <w:p w:rsidR="00DB5E40" w:rsidRDefault="007A36F6">
            <w:pPr>
              <w:jc w:val="right"/>
            </w:pPr>
            <w:r>
              <w:rPr>
                <w:szCs w:val="21"/>
              </w:rPr>
              <w:t>470</w:t>
            </w:r>
          </w:p>
        </w:tc>
        <w:tc>
          <w:tcPr>
            <w:tcW w:w="834" w:type="dxa"/>
            <w:vAlign w:val="center"/>
          </w:tcPr>
          <w:p w:rsidR="00DB5E40" w:rsidRDefault="007A36F6">
            <w:pPr>
              <w:jc w:val="right"/>
            </w:pPr>
            <w:r>
              <w:rPr>
                <w:szCs w:val="21"/>
              </w:rPr>
              <w:t>8,286.10</w:t>
            </w:r>
          </w:p>
        </w:tc>
        <w:tc>
          <w:tcPr>
            <w:tcW w:w="835" w:type="dxa"/>
            <w:vAlign w:val="center"/>
          </w:tcPr>
          <w:p w:rsidR="00DB5E40" w:rsidRDefault="007A36F6">
            <w:pPr>
              <w:jc w:val="right"/>
            </w:pPr>
            <w:r>
              <w:rPr>
                <w:szCs w:val="21"/>
              </w:rPr>
              <w:t>8,286.10</w:t>
            </w:r>
          </w:p>
        </w:tc>
        <w:tc>
          <w:tcPr>
            <w:tcW w:w="835" w:type="dxa"/>
            <w:vAlign w:val="center"/>
          </w:tcPr>
          <w:p w:rsidR="00DB5E40" w:rsidRDefault="007A36F6">
            <w:pPr>
              <w:jc w:val="center"/>
            </w:pPr>
            <w:r>
              <w:rPr>
                <w:szCs w:val="21"/>
              </w:rPr>
              <w:t>-</w:t>
            </w:r>
          </w:p>
        </w:tc>
      </w:tr>
      <w:tr w:rsidR="00DB5E40">
        <w:tc>
          <w:tcPr>
            <w:tcW w:w="834" w:type="dxa"/>
            <w:vAlign w:val="center"/>
          </w:tcPr>
          <w:p w:rsidR="00DB5E40" w:rsidRDefault="007A36F6">
            <w:pPr>
              <w:jc w:val="center"/>
            </w:pPr>
            <w:r>
              <w:rPr>
                <w:szCs w:val="21"/>
              </w:rPr>
              <w:t>300846</w:t>
            </w:r>
          </w:p>
        </w:tc>
        <w:tc>
          <w:tcPr>
            <w:tcW w:w="835" w:type="dxa"/>
            <w:vAlign w:val="center"/>
          </w:tcPr>
          <w:p w:rsidR="00DB5E40" w:rsidRDefault="007A36F6">
            <w:pPr>
              <w:jc w:val="center"/>
            </w:pPr>
            <w:r>
              <w:rPr>
                <w:szCs w:val="21"/>
              </w:rPr>
              <w:t>首都在线</w:t>
            </w:r>
          </w:p>
        </w:tc>
        <w:tc>
          <w:tcPr>
            <w:tcW w:w="834" w:type="dxa"/>
            <w:vAlign w:val="center"/>
          </w:tcPr>
          <w:p w:rsidR="00DB5E40" w:rsidRDefault="007A36F6">
            <w:pPr>
              <w:jc w:val="center"/>
            </w:pPr>
            <w:r>
              <w:rPr>
                <w:szCs w:val="21"/>
              </w:rPr>
              <w:t>2020-06-22</w:t>
            </w:r>
          </w:p>
        </w:tc>
        <w:tc>
          <w:tcPr>
            <w:tcW w:w="835" w:type="dxa"/>
            <w:vAlign w:val="center"/>
          </w:tcPr>
          <w:p w:rsidR="00DB5E40" w:rsidRDefault="007A36F6">
            <w:pPr>
              <w:jc w:val="center"/>
            </w:pPr>
            <w:r>
              <w:rPr>
                <w:szCs w:val="21"/>
              </w:rPr>
              <w:t>2020-07-01</w:t>
            </w:r>
          </w:p>
        </w:tc>
        <w:tc>
          <w:tcPr>
            <w:tcW w:w="834" w:type="dxa"/>
            <w:vAlign w:val="center"/>
          </w:tcPr>
          <w:p w:rsidR="00DB5E40" w:rsidRDefault="007A36F6">
            <w:pPr>
              <w:jc w:val="center"/>
            </w:pPr>
            <w:r>
              <w:rPr>
                <w:szCs w:val="21"/>
              </w:rPr>
              <w:t>新股流通受限</w:t>
            </w:r>
          </w:p>
        </w:tc>
        <w:tc>
          <w:tcPr>
            <w:tcW w:w="835" w:type="dxa"/>
            <w:vAlign w:val="center"/>
          </w:tcPr>
          <w:p w:rsidR="00DB5E40" w:rsidRDefault="007A36F6">
            <w:pPr>
              <w:jc w:val="right"/>
            </w:pPr>
            <w:r>
              <w:rPr>
                <w:szCs w:val="21"/>
              </w:rPr>
              <w:t>3.37</w:t>
            </w:r>
          </w:p>
        </w:tc>
        <w:tc>
          <w:tcPr>
            <w:tcW w:w="834" w:type="dxa"/>
            <w:vAlign w:val="center"/>
          </w:tcPr>
          <w:p w:rsidR="00DB5E40" w:rsidRDefault="007A36F6">
            <w:pPr>
              <w:jc w:val="center"/>
            </w:pPr>
            <w:r>
              <w:rPr>
                <w:szCs w:val="21"/>
              </w:rPr>
              <w:t>3.37</w:t>
            </w:r>
          </w:p>
        </w:tc>
        <w:tc>
          <w:tcPr>
            <w:tcW w:w="835" w:type="dxa"/>
            <w:vAlign w:val="center"/>
          </w:tcPr>
          <w:p w:rsidR="00DB5E40" w:rsidRDefault="007A36F6">
            <w:pPr>
              <w:jc w:val="right"/>
            </w:pPr>
            <w:r>
              <w:rPr>
                <w:szCs w:val="21"/>
              </w:rPr>
              <w:t>1,131</w:t>
            </w:r>
          </w:p>
        </w:tc>
        <w:tc>
          <w:tcPr>
            <w:tcW w:w="834" w:type="dxa"/>
            <w:vAlign w:val="center"/>
          </w:tcPr>
          <w:p w:rsidR="00DB5E40" w:rsidRDefault="007A36F6">
            <w:pPr>
              <w:jc w:val="right"/>
            </w:pPr>
            <w:r>
              <w:rPr>
                <w:szCs w:val="21"/>
              </w:rPr>
              <w:t>3,811.47</w:t>
            </w:r>
          </w:p>
        </w:tc>
        <w:tc>
          <w:tcPr>
            <w:tcW w:w="835" w:type="dxa"/>
            <w:vAlign w:val="center"/>
          </w:tcPr>
          <w:p w:rsidR="00DB5E40" w:rsidRDefault="007A36F6">
            <w:pPr>
              <w:jc w:val="right"/>
            </w:pPr>
            <w:r>
              <w:rPr>
                <w:szCs w:val="21"/>
              </w:rPr>
              <w:t>3,811.47</w:t>
            </w:r>
          </w:p>
        </w:tc>
        <w:tc>
          <w:tcPr>
            <w:tcW w:w="835" w:type="dxa"/>
            <w:vAlign w:val="center"/>
          </w:tcPr>
          <w:p w:rsidR="00DB5E40" w:rsidRDefault="007A36F6">
            <w:pPr>
              <w:jc w:val="center"/>
            </w:pPr>
            <w:r>
              <w:rPr>
                <w:szCs w:val="21"/>
              </w:rPr>
              <w:t>-</w:t>
            </w:r>
          </w:p>
        </w:tc>
      </w:tr>
      <w:tr w:rsidR="00DB5E40">
        <w:tc>
          <w:tcPr>
            <w:tcW w:w="834" w:type="dxa"/>
            <w:vAlign w:val="center"/>
          </w:tcPr>
          <w:p w:rsidR="00DB5E40" w:rsidRDefault="007A36F6">
            <w:pPr>
              <w:jc w:val="center"/>
            </w:pPr>
            <w:r>
              <w:rPr>
                <w:szCs w:val="21"/>
              </w:rPr>
              <w:t>300847</w:t>
            </w:r>
          </w:p>
        </w:tc>
        <w:tc>
          <w:tcPr>
            <w:tcW w:w="835" w:type="dxa"/>
            <w:vAlign w:val="center"/>
          </w:tcPr>
          <w:p w:rsidR="00DB5E40" w:rsidRDefault="007A36F6">
            <w:pPr>
              <w:jc w:val="center"/>
            </w:pPr>
            <w:r>
              <w:rPr>
                <w:szCs w:val="21"/>
              </w:rPr>
              <w:t>中船汉光</w:t>
            </w:r>
          </w:p>
        </w:tc>
        <w:tc>
          <w:tcPr>
            <w:tcW w:w="834" w:type="dxa"/>
            <w:vAlign w:val="center"/>
          </w:tcPr>
          <w:p w:rsidR="00DB5E40" w:rsidRDefault="007A36F6">
            <w:pPr>
              <w:jc w:val="center"/>
            </w:pPr>
            <w:r>
              <w:rPr>
                <w:szCs w:val="21"/>
              </w:rPr>
              <w:t>2020-06-29</w:t>
            </w:r>
          </w:p>
        </w:tc>
        <w:tc>
          <w:tcPr>
            <w:tcW w:w="835" w:type="dxa"/>
            <w:vAlign w:val="center"/>
          </w:tcPr>
          <w:p w:rsidR="00DB5E40" w:rsidRDefault="007A36F6">
            <w:pPr>
              <w:jc w:val="center"/>
            </w:pPr>
            <w:r>
              <w:rPr>
                <w:szCs w:val="21"/>
              </w:rPr>
              <w:t>2020-07-09</w:t>
            </w:r>
          </w:p>
        </w:tc>
        <w:tc>
          <w:tcPr>
            <w:tcW w:w="834" w:type="dxa"/>
            <w:vAlign w:val="center"/>
          </w:tcPr>
          <w:p w:rsidR="00DB5E40" w:rsidRDefault="007A36F6">
            <w:pPr>
              <w:jc w:val="center"/>
            </w:pPr>
            <w:r>
              <w:rPr>
                <w:szCs w:val="21"/>
              </w:rPr>
              <w:t>新股流通受限</w:t>
            </w:r>
          </w:p>
        </w:tc>
        <w:tc>
          <w:tcPr>
            <w:tcW w:w="835" w:type="dxa"/>
            <w:vAlign w:val="center"/>
          </w:tcPr>
          <w:p w:rsidR="00DB5E40" w:rsidRDefault="007A36F6">
            <w:pPr>
              <w:jc w:val="right"/>
            </w:pPr>
            <w:r>
              <w:rPr>
                <w:szCs w:val="21"/>
              </w:rPr>
              <w:t>6.94</w:t>
            </w:r>
          </w:p>
        </w:tc>
        <w:tc>
          <w:tcPr>
            <w:tcW w:w="834" w:type="dxa"/>
            <w:vAlign w:val="center"/>
          </w:tcPr>
          <w:p w:rsidR="00DB5E40" w:rsidRDefault="007A36F6">
            <w:pPr>
              <w:jc w:val="center"/>
            </w:pPr>
            <w:r>
              <w:rPr>
                <w:szCs w:val="21"/>
              </w:rPr>
              <w:t>6.94</w:t>
            </w:r>
          </w:p>
        </w:tc>
        <w:tc>
          <w:tcPr>
            <w:tcW w:w="835" w:type="dxa"/>
            <w:vAlign w:val="center"/>
          </w:tcPr>
          <w:p w:rsidR="00DB5E40" w:rsidRDefault="007A36F6">
            <w:pPr>
              <w:jc w:val="right"/>
            </w:pPr>
            <w:r>
              <w:rPr>
                <w:szCs w:val="21"/>
              </w:rPr>
              <w:t>1,421</w:t>
            </w:r>
          </w:p>
        </w:tc>
        <w:tc>
          <w:tcPr>
            <w:tcW w:w="834" w:type="dxa"/>
            <w:vAlign w:val="center"/>
          </w:tcPr>
          <w:p w:rsidR="00DB5E40" w:rsidRDefault="007A36F6">
            <w:pPr>
              <w:jc w:val="right"/>
            </w:pPr>
            <w:r>
              <w:rPr>
                <w:szCs w:val="21"/>
              </w:rPr>
              <w:t>9,861.74</w:t>
            </w:r>
          </w:p>
        </w:tc>
        <w:tc>
          <w:tcPr>
            <w:tcW w:w="835" w:type="dxa"/>
            <w:vAlign w:val="center"/>
          </w:tcPr>
          <w:p w:rsidR="00DB5E40" w:rsidRDefault="007A36F6">
            <w:pPr>
              <w:jc w:val="right"/>
            </w:pPr>
            <w:r>
              <w:rPr>
                <w:szCs w:val="21"/>
              </w:rPr>
              <w:t>9,861.74</w:t>
            </w:r>
          </w:p>
        </w:tc>
        <w:tc>
          <w:tcPr>
            <w:tcW w:w="835" w:type="dxa"/>
            <w:vAlign w:val="center"/>
          </w:tcPr>
          <w:p w:rsidR="00DB5E40" w:rsidRDefault="007A36F6">
            <w:pPr>
              <w:jc w:val="center"/>
            </w:pPr>
            <w:r>
              <w:rPr>
                <w:szCs w:val="21"/>
              </w:rPr>
              <w:t>-</w:t>
            </w:r>
          </w:p>
        </w:tc>
      </w:tr>
      <w:tr w:rsidR="00DB5E40">
        <w:tc>
          <w:tcPr>
            <w:tcW w:w="834" w:type="dxa"/>
            <w:vAlign w:val="center"/>
          </w:tcPr>
          <w:p w:rsidR="00DB5E40" w:rsidRDefault="007A36F6">
            <w:pPr>
              <w:jc w:val="center"/>
            </w:pPr>
            <w:r>
              <w:rPr>
                <w:szCs w:val="21"/>
              </w:rPr>
              <w:t>002352</w:t>
            </w:r>
          </w:p>
        </w:tc>
        <w:tc>
          <w:tcPr>
            <w:tcW w:w="835" w:type="dxa"/>
            <w:vAlign w:val="center"/>
          </w:tcPr>
          <w:p w:rsidR="00DB5E40" w:rsidRDefault="007A36F6">
            <w:pPr>
              <w:jc w:val="center"/>
            </w:pPr>
            <w:r>
              <w:rPr>
                <w:szCs w:val="21"/>
              </w:rPr>
              <w:t>顺丰控股</w:t>
            </w:r>
          </w:p>
        </w:tc>
        <w:tc>
          <w:tcPr>
            <w:tcW w:w="834" w:type="dxa"/>
            <w:vAlign w:val="center"/>
          </w:tcPr>
          <w:p w:rsidR="00DB5E40" w:rsidRDefault="007A36F6">
            <w:pPr>
              <w:jc w:val="center"/>
            </w:pPr>
            <w:r>
              <w:rPr>
                <w:szCs w:val="21"/>
              </w:rPr>
              <w:t>2020-02-05</w:t>
            </w:r>
          </w:p>
        </w:tc>
        <w:tc>
          <w:tcPr>
            <w:tcW w:w="835" w:type="dxa"/>
            <w:vAlign w:val="center"/>
          </w:tcPr>
          <w:p w:rsidR="00DB5E40" w:rsidRDefault="007A36F6">
            <w:pPr>
              <w:jc w:val="center"/>
            </w:pPr>
            <w:r>
              <w:rPr>
                <w:szCs w:val="21"/>
              </w:rPr>
              <w:t>2020-08-05</w:t>
            </w:r>
          </w:p>
        </w:tc>
        <w:tc>
          <w:tcPr>
            <w:tcW w:w="834" w:type="dxa"/>
            <w:vAlign w:val="center"/>
          </w:tcPr>
          <w:p w:rsidR="00DB5E40" w:rsidRDefault="007A36F6">
            <w:pPr>
              <w:jc w:val="center"/>
            </w:pPr>
            <w:r>
              <w:rPr>
                <w:szCs w:val="21"/>
              </w:rPr>
              <w:t>大宗交易流通受限</w:t>
            </w:r>
          </w:p>
        </w:tc>
        <w:tc>
          <w:tcPr>
            <w:tcW w:w="835" w:type="dxa"/>
            <w:vAlign w:val="center"/>
          </w:tcPr>
          <w:p w:rsidR="00DB5E40" w:rsidRDefault="007A36F6">
            <w:pPr>
              <w:jc w:val="right"/>
            </w:pPr>
            <w:r>
              <w:rPr>
                <w:szCs w:val="21"/>
              </w:rPr>
              <w:t>36.47</w:t>
            </w:r>
          </w:p>
        </w:tc>
        <w:tc>
          <w:tcPr>
            <w:tcW w:w="834" w:type="dxa"/>
            <w:vAlign w:val="center"/>
          </w:tcPr>
          <w:p w:rsidR="00DB5E40" w:rsidRDefault="007A36F6">
            <w:pPr>
              <w:jc w:val="center"/>
            </w:pPr>
            <w:r>
              <w:rPr>
                <w:szCs w:val="21"/>
              </w:rPr>
              <w:t>53.75</w:t>
            </w:r>
          </w:p>
        </w:tc>
        <w:tc>
          <w:tcPr>
            <w:tcW w:w="835" w:type="dxa"/>
            <w:vAlign w:val="center"/>
          </w:tcPr>
          <w:p w:rsidR="00DB5E40" w:rsidRDefault="007A36F6">
            <w:pPr>
              <w:jc w:val="right"/>
            </w:pPr>
            <w:r>
              <w:rPr>
                <w:szCs w:val="21"/>
              </w:rPr>
              <w:t>150,000</w:t>
            </w:r>
          </w:p>
        </w:tc>
        <w:tc>
          <w:tcPr>
            <w:tcW w:w="834" w:type="dxa"/>
            <w:vAlign w:val="center"/>
          </w:tcPr>
          <w:p w:rsidR="00DB5E40" w:rsidRDefault="007A36F6">
            <w:pPr>
              <w:jc w:val="right"/>
            </w:pPr>
            <w:r>
              <w:rPr>
                <w:szCs w:val="21"/>
              </w:rPr>
              <w:t>5,470,500.00</w:t>
            </w:r>
          </w:p>
        </w:tc>
        <w:tc>
          <w:tcPr>
            <w:tcW w:w="835" w:type="dxa"/>
            <w:vAlign w:val="center"/>
          </w:tcPr>
          <w:p w:rsidR="00DB5E40" w:rsidRDefault="007A36F6">
            <w:pPr>
              <w:jc w:val="right"/>
            </w:pPr>
            <w:r>
              <w:rPr>
                <w:szCs w:val="21"/>
              </w:rPr>
              <w:t>8,062,500.00</w:t>
            </w:r>
          </w:p>
        </w:tc>
        <w:tc>
          <w:tcPr>
            <w:tcW w:w="835" w:type="dxa"/>
            <w:vAlign w:val="center"/>
          </w:tcPr>
          <w:p w:rsidR="00DB5E40" w:rsidRDefault="007A36F6">
            <w:pPr>
              <w:jc w:val="center"/>
            </w:pPr>
            <w:r>
              <w:rPr>
                <w:szCs w:val="21"/>
              </w:rPr>
              <w:t>-</w:t>
            </w:r>
          </w:p>
        </w:tc>
      </w:tr>
      <w:tr w:rsidR="00DB5E40">
        <w:tc>
          <w:tcPr>
            <w:tcW w:w="834" w:type="dxa"/>
            <w:vAlign w:val="center"/>
          </w:tcPr>
          <w:p w:rsidR="00DB5E40" w:rsidRDefault="007A36F6">
            <w:pPr>
              <w:jc w:val="center"/>
            </w:pPr>
            <w:r>
              <w:rPr>
                <w:szCs w:val="21"/>
              </w:rPr>
              <w:t>002352</w:t>
            </w:r>
          </w:p>
        </w:tc>
        <w:tc>
          <w:tcPr>
            <w:tcW w:w="835" w:type="dxa"/>
            <w:vAlign w:val="center"/>
          </w:tcPr>
          <w:p w:rsidR="00DB5E40" w:rsidRDefault="007A36F6">
            <w:pPr>
              <w:jc w:val="center"/>
            </w:pPr>
            <w:r>
              <w:rPr>
                <w:szCs w:val="21"/>
              </w:rPr>
              <w:t>顺丰控股</w:t>
            </w:r>
          </w:p>
        </w:tc>
        <w:tc>
          <w:tcPr>
            <w:tcW w:w="834" w:type="dxa"/>
            <w:vAlign w:val="center"/>
          </w:tcPr>
          <w:p w:rsidR="00DB5E40" w:rsidRDefault="007A36F6">
            <w:pPr>
              <w:jc w:val="center"/>
            </w:pPr>
            <w:r>
              <w:rPr>
                <w:szCs w:val="21"/>
              </w:rPr>
              <w:t>2020-02-06</w:t>
            </w:r>
          </w:p>
        </w:tc>
        <w:tc>
          <w:tcPr>
            <w:tcW w:w="835" w:type="dxa"/>
            <w:vAlign w:val="center"/>
          </w:tcPr>
          <w:p w:rsidR="00DB5E40" w:rsidRDefault="007A36F6">
            <w:pPr>
              <w:jc w:val="center"/>
            </w:pPr>
            <w:r>
              <w:rPr>
                <w:szCs w:val="21"/>
              </w:rPr>
              <w:t>2020-08-06</w:t>
            </w:r>
          </w:p>
        </w:tc>
        <w:tc>
          <w:tcPr>
            <w:tcW w:w="834" w:type="dxa"/>
            <w:vAlign w:val="center"/>
          </w:tcPr>
          <w:p w:rsidR="00DB5E40" w:rsidRDefault="007A36F6">
            <w:pPr>
              <w:jc w:val="center"/>
            </w:pPr>
            <w:r>
              <w:rPr>
                <w:szCs w:val="21"/>
              </w:rPr>
              <w:t>大宗交易流通受限</w:t>
            </w:r>
          </w:p>
        </w:tc>
        <w:tc>
          <w:tcPr>
            <w:tcW w:w="835" w:type="dxa"/>
            <w:vAlign w:val="center"/>
          </w:tcPr>
          <w:p w:rsidR="00DB5E40" w:rsidRDefault="007A36F6">
            <w:pPr>
              <w:jc w:val="right"/>
            </w:pPr>
            <w:r>
              <w:rPr>
                <w:szCs w:val="21"/>
              </w:rPr>
              <w:t>40.00</w:t>
            </w:r>
          </w:p>
        </w:tc>
        <w:tc>
          <w:tcPr>
            <w:tcW w:w="834" w:type="dxa"/>
            <w:vAlign w:val="center"/>
          </w:tcPr>
          <w:p w:rsidR="00DB5E40" w:rsidRDefault="007A36F6">
            <w:pPr>
              <w:jc w:val="center"/>
            </w:pPr>
            <w:r>
              <w:rPr>
                <w:szCs w:val="21"/>
              </w:rPr>
              <w:t>53.75</w:t>
            </w:r>
          </w:p>
        </w:tc>
        <w:tc>
          <w:tcPr>
            <w:tcW w:w="835" w:type="dxa"/>
            <w:vAlign w:val="center"/>
          </w:tcPr>
          <w:p w:rsidR="00DB5E40" w:rsidRDefault="007A36F6">
            <w:pPr>
              <w:jc w:val="right"/>
            </w:pPr>
            <w:r>
              <w:rPr>
                <w:szCs w:val="21"/>
              </w:rPr>
              <w:t>400,000</w:t>
            </w:r>
          </w:p>
        </w:tc>
        <w:tc>
          <w:tcPr>
            <w:tcW w:w="834" w:type="dxa"/>
            <w:vAlign w:val="center"/>
          </w:tcPr>
          <w:p w:rsidR="00DB5E40" w:rsidRDefault="007A36F6">
            <w:pPr>
              <w:jc w:val="right"/>
            </w:pPr>
            <w:r>
              <w:rPr>
                <w:szCs w:val="21"/>
              </w:rPr>
              <w:t>16,000,000.00</w:t>
            </w:r>
          </w:p>
        </w:tc>
        <w:tc>
          <w:tcPr>
            <w:tcW w:w="835" w:type="dxa"/>
            <w:vAlign w:val="center"/>
          </w:tcPr>
          <w:p w:rsidR="00DB5E40" w:rsidRDefault="007A36F6">
            <w:pPr>
              <w:jc w:val="right"/>
            </w:pPr>
            <w:r>
              <w:rPr>
                <w:szCs w:val="21"/>
              </w:rPr>
              <w:t>21,500,000.00</w:t>
            </w:r>
          </w:p>
        </w:tc>
        <w:tc>
          <w:tcPr>
            <w:tcW w:w="835" w:type="dxa"/>
            <w:vAlign w:val="center"/>
          </w:tcPr>
          <w:p w:rsidR="00DB5E40" w:rsidRDefault="007A36F6">
            <w:pPr>
              <w:jc w:val="center"/>
            </w:pPr>
            <w:r>
              <w:rPr>
                <w:szCs w:val="21"/>
              </w:rPr>
              <w:t>-</w:t>
            </w:r>
          </w:p>
        </w:tc>
      </w:tr>
      <w:tr w:rsidR="00DB5E40">
        <w:tc>
          <w:tcPr>
            <w:tcW w:w="834" w:type="dxa"/>
            <w:vAlign w:val="center"/>
          </w:tcPr>
          <w:p w:rsidR="00DB5E40" w:rsidRDefault="007A36F6">
            <w:pPr>
              <w:jc w:val="center"/>
            </w:pPr>
            <w:r>
              <w:rPr>
                <w:szCs w:val="21"/>
              </w:rPr>
              <w:t>002602</w:t>
            </w:r>
          </w:p>
        </w:tc>
        <w:tc>
          <w:tcPr>
            <w:tcW w:w="835" w:type="dxa"/>
            <w:vAlign w:val="center"/>
          </w:tcPr>
          <w:p w:rsidR="00DB5E40" w:rsidRDefault="007A36F6">
            <w:pPr>
              <w:jc w:val="center"/>
            </w:pPr>
            <w:r>
              <w:rPr>
                <w:szCs w:val="21"/>
              </w:rPr>
              <w:t>世纪华通</w:t>
            </w:r>
          </w:p>
        </w:tc>
        <w:tc>
          <w:tcPr>
            <w:tcW w:w="834" w:type="dxa"/>
            <w:vAlign w:val="center"/>
          </w:tcPr>
          <w:p w:rsidR="00DB5E40" w:rsidRDefault="007A36F6">
            <w:pPr>
              <w:jc w:val="center"/>
            </w:pPr>
            <w:r>
              <w:rPr>
                <w:szCs w:val="21"/>
              </w:rPr>
              <w:t>2020-02-21</w:t>
            </w:r>
          </w:p>
        </w:tc>
        <w:tc>
          <w:tcPr>
            <w:tcW w:w="835" w:type="dxa"/>
            <w:vAlign w:val="center"/>
          </w:tcPr>
          <w:p w:rsidR="00DB5E40" w:rsidRDefault="007A36F6">
            <w:pPr>
              <w:jc w:val="center"/>
            </w:pPr>
            <w:r>
              <w:rPr>
                <w:szCs w:val="21"/>
              </w:rPr>
              <w:t>2020-08-21</w:t>
            </w:r>
          </w:p>
        </w:tc>
        <w:tc>
          <w:tcPr>
            <w:tcW w:w="834" w:type="dxa"/>
            <w:vAlign w:val="center"/>
          </w:tcPr>
          <w:p w:rsidR="00DB5E40" w:rsidRDefault="007A36F6">
            <w:pPr>
              <w:jc w:val="center"/>
            </w:pPr>
            <w:r>
              <w:rPr>
                <w:szCs w:val="21"/>
              </w:rPr>
              <w:t>大宗交易流通受限</w:t>
            </w:r>
          </w:p>
        </w:tc>
        <w:tc>
          <w:tcPr>
            <w:tcW w:w="835" w:type="dxa"/>
            <w:vAlign w:val="center"/>
          </w:tcPr>
          <w:p w:rsidR="00DB5E40" w:rsidRDefault="007A36F6">
            <w:pPr>
              <w:jc w:val="right"/>
            </w:pPr>
            <w:r>
              <w:rPr>
                <w:szCs w:val="21"/>
              </w:rPr>
              <w:t>13.13</w:t>
            </w:r>
          </w:p>
        </w:tc>
        <w:tc>
          <w:tcPr>
            <w:tcW w:w="834" w:type="dxa"/>
            <w:vAlign w:val="center"/>
          </w:tcPr>
          <w:p w:rsidR="00DB5E40" w:rsidRDefault="007A36F6">
            <w:pPr>
              <w:jc w:val="center"/>
            </w:pPr>
            <w:r>
              <w:rPr>
                <w:szCs w:val="21"/>
              </w:rPr>
              <w:t>14.79</w:t>
            </w:r>
          </w:p>
        </w:tc>
        <w:tc>
          <w:tcPr>
            <w:tcW w:w="835" w:type="dxa"/>
            <w:vAlign w:val="center"/>
          </w:tcPr>
          <w:p w:rsidR="00DB5E40" w:rsidRDefault="007A36F6">
            <w:pPr>
              <w:jc w:val="right"/>
            </w:pPr>
            <w:r>
              <w:rPr>
                <w:szCs w:val="21"/>
              </w:rPr>
              <w:t>800,000</w:t>
            </w:r>
          </w:p>
        </w:tc>
        <w:tc>
          <w:tcPr>
            <w:tcW w:w="834" w:type="dxa"/>
            <w:vAlign w:val="center"/>
          </w:tcPr>
          <w:p w:rsidR="00DB5E40" w:rsidRDefault="007A36F6">
            <w:pPr>
              <w:jc w:val="right"/>
            </w:pPr>
            <w:r>
              <w:rPr>
                <w:szCs w:val="21"/>
              </w:rPr>
              <w:t>10,504,000.00</w:t>
            </w:r>
          </w:p>
        </w:tc>
        <w:tc>
          <w:tcPr>
            <w:tcW w:w="835" w:type="dxa"/>
            <w:vAlign w:val="center"/>
          </w:tcPr>
          <w:p w:rsidR="00DB5E40" w:rsidRDefault="007A36F6">
            <w:pPr>
              <w:jc w:val="right"/>
            </w:pPr>
            <w:r>
              <w:rPr>
                <w:szCs w:val="21"/>
              </w:rPr>
              <w:t>11,832,000.00</w:t>
            </w:r>
          </w:p>
        </w:tc>
        <w:tc>
          <w:tcPr>
            <w:tcW w:w="835" w:type="dxa"/>
            <w:vAlign w:val="center"/>
          </w:tcPr>
          <w:p w:rsidR="00DB5E40" w:rsidRDefault="007A36F6">
            <w:pPr>
              <w:jc w:val="center"/>
            </w:pPr>
            <w:r>
              <w:rPr>
                <w:szCs w:val="21"/>
              </w:rPr>
              <w:t>-</w:t>
            </w:r>
          </w:p>
        </w:tc>
      </w:tr>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6.4.12.1.2</w:t>
            </w:r>
            <w:r w:rsidRPr="00224952">
              <w:rPr>
                <w:rFonts w:hint="eastAsia"/>
                <w:color w:val="000000"/>
                <w:szCs w:val="21"/>
              </w:rPr>
              <w:t>受限证券类别：债券</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w:t>
            </w:r>
            <w:r w:rsidR="006B098B" w:rsidRPr="006B098B">
              <w:rPr>
                <w:rFonts w:hint="eastAsia"/>
                <w:szCs w:val="21"/>
              </w:rPr>
              <w:t>张</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DB5E40">
        <w:tc>
          <w:tcPr>
            <w:tcW w:w="834" w:type="dxa"/>
            <w:vAlign w:val="center"/>
          </w:tcPr>
          <w:p w:rsidR="00DB5E40" w:rsidRDefault="007A36F6">
            <w:pPr>
              <w:jc w:val="center"/>
            </w:pPr>
            <w:r>
              <w:rPr>
                <w:szCs w:val="21"/>
              </w:rPr>
              <w:t>128112</w:t>
            </w:r>
          </w:p>
        </w:tc>
        <w:tc>
          <w:tcPr>
            <w:tcW w:w="835" w:type="dxa"/>
            <w:vAlign w:val="center"/>
          </w:tcPr>
          <w:p w:rsidR="00DB5E40" w:rsidRDefault="007A36F6">
            <w:pPr>
              <w:jc w:val="center"/>
            </w:pPr>
            <w:r>
              <w:rPr>
                <w:szCs w:val="21"/>
              </w:rPr>
              <w:t>歌尔转</w:t>
            </w:r>
            <w:r>
              <w:rPr>
                <w:szCs w:val="21"/>
              </w:rPr>
              <w:t>2</w:t>
            </w:r>
          </w:p>
        </w:tc>
        <w:tc>
          <w:tcPr>
            <w:tcW w:w="834" w:type="dxa"/>
            <w:vAlign w:val="center"/>
          </w:tcPr>
          <w:p w:rsidR="00DB5E40" w:rsidRDefault="007A36F6">
            <w:pPr>
              <w:jc w:val="center"/>
            </w:pPr>
            <w:r>
              <w:rPr>
                <w:szCs w:val="21"/>
              </w:rPr>
              <w:t>2020-06-12</w:t>
            </w:r>
          </w:p>
        </w:tc>
        <w:tc>
          <w:tcPr>
            <w:tcW w:w="835" w:type="dxa"/>
            <w:vAlign w:val="center"/>
          </w:tcPr>
          <w:p w:rsidR="00DB5E40" w:rsidRDefault="007A36F6">
            <w:pPr>
              <w:jc w:val="center"/>
            </w:pPr>
            <w:r>
              <w:rPr>
                <w:szCs w:val="21"/>
              </w:rPr>
              <w:t>2020-07-13</w:t>
            </w:r>
          </w:p>
        </w:tc>
        <w:tc>
          <w:tcPr>
            <w:tcW w:w="834" w:type="dxa"/>
            <w:vAlign w:val="center"/>
          </w:tcPr>
          <w:p w:rsidR="00DB5E40" w:rsidRDefault="007A36F6">
            <w:pPr>
              <w:jc w:val="center"/>
            </w:pPr>
            <w:r>
              <w:rPr>
                <w:szCs w:val="21"/>
              </w:rPr>
              <w:t>新发流通受限</w:t>
            </w:r>
          </w:p>
        </w:tc>
        <w:tc>
          <w:tcPr>
            <w:tcW w:w="835" w:type="dxa"/>
            <w:vAlign w:val="center"/>
          </w:tcPr>
          <w:p w:rsidR="00DB5E40" w:rsidRDefault="007A36F6">
            <w:pPr>
              <w:jc w:val="right"/>
            </w:pPr>
            <w:r>
              <w:rPr>
                <w:szCs w:val="21"/>
              </w:rPr>
              <w:t>100.00</w:t>
            </w:r>
          </w:p>
        </w:tc>
        <w:tc>
          <w:tcPr>
            <w:tcW w:w="834" w:type="dxa"/>
            <w:vAlign w:val="center"/>
          </w:tcPr>
          <w:p w:rsidR="00DB5E40" w:rsidRDefault="007A36F6">
            <w:pPr>
              <w:jc w:val="right"/>
            </w:pPr>
            <w:r>
              <w:rPr>
                <w:szCs w:val="21"/>
              </w:rPr>
              <w:t>100.00</w:t>
            </w:r>
          </w:p>
        </w:tc>
        <w:tc>
          <w:tcPr>
            <w:tcW w:w="835" w:type="dxa"/>
            <w:vAlign w:val="center"/>
          </w:tcPr>
          <w:p w:rsidR="00DB5E40" w:rsidRDefault="007A36F6">
            <w:pPr>
              <w:jc w:val="right"/>
            </w:pPr>
            <w:r>
              <w:rPr>
                <w:szCs w:val="21"/>
              </w:rPr>
              <w:t>44,980</w:t>
            </w:r>
          </w:p>
        </w:tc>
        <w:tc>
          <w:tcPr>
            <w:tcW w:w="834" w:type="dxa"/>
            <w:vAlign w:val="center"/>
          </w:tcPr>
          <w:p w:rsidR="00DB5E40" w:rsidRDefault="007A36F6">
            <w:pPr>
              <w:jc w:val="right"/>
            </w:pPr>
            <w:r>
              <w:rPr>
                <w:szCs w:val="21"/>
              </w:rPr>
              <w:t>4,498,000.00</w:t>
            </w:r>
          </w:p>
        </w:tc>
        <w:tc>
          <w:tcPr>
            <w:tcW w:w="835" w:type="dxa"/>
            <w:vAlign w:val="center"/>
          </w:tcPr>
          <w:p w:rsidR="00DB5E40" w:rsidRDefault="007A36F6">
            <w:pPr>
              <w:jc w:val="right"/>
            </w:pPr>
            <w:r>
              <w:rPr>
                <w:szCs w:val="21"/>
              </w:rPr>
              <w:t>4,498,000.00</w:t>
            </w:r>
          </w:p>
        </w:tc>
        <w:tc>
          <w:tcPr>
            <w:tcW w:w="835" w:type="dxa"/>
            <w:vAlign w:val="center"/>
          </w:tcPr>
          <w:p w:rsidR="00DB5E40" w:rsidRDefault="007A36F6">
            <w:pPr>
              <w:jc w:val="center"/>
            </w:pPr>
            <w:r>
              <w:rPr>
                <w:szCs w:val="21"/>
              </w:rPr>
              <w:t>-</w:t>
            </w:r>
          </w:p>
        </w:tc>
      </w:tr>
      <w:tr w:rsidR="00DB5E40">
        <w:tc>
          <w:tcPr>
            <w:tcW w:w="834" w:type="dxa"/>
            <w:vAlign w:val="center"/>
          </w:tcPr>
          <w:p w:rsidR="00DB5E40" w:rsidRDefault="007A36F6">
            <w:pPr>
              <w:jc w:val="center"/>
            </w:pPr>
            <w:r>
              <w:rPr>
                <w:szCs w:val="21"/>
              </w:rPr>
              <w:t>128114</w:t>
            </w:r>
          </w:p>
        </w:tc>
        <w:tc>
          <w:tcPr>
            <w:tcW w:w="835" w:type="dxa"/>
            <w:vAlign w:val="center"/>
          </w:tcPr>
          <w:p w:rsidR="00DB5E40" w:rsidRDefault="007A36F6">
            <w:pPr>
              <w:jc w:val="center"/>
            </w:pPr>
            <w:r>
              <w:rPr>
                <w:szCs w:val="21"/>
              </w:rPr>
              <w:t>正邦转债</w:t>
            </w:r>
          </w:p>
        </w:tc>
        <w:tc>
          <w:tcPr>
            <w:tcW w:w="834" w:type="dxa"/>
            <w:vAlign w:val="center"/>
          </w:tcPr>
          <w:p w:rsidR="00DB5E40" w:rsidRDefault="007A36F6">
            <w:pPr>
              <w:jc w:val="center"/>
            </w:pPr>
            <w:r>
              <w:rPr>
                <w:szCs w:val="21"/>
              </w:rPr>
              <w:t>2020-06-17</w:t>
            </w:r>
          </w:p>
        </w:tc>
        <w:tc>
          <w:tcPr>
            <w:tcW w:w="835" w:type="dxa"/>
            <w:vAlign w:val="center"/>
          </w:tcPr>
          <w:p w:rsidR="00DB5E40" w:rsidRDefault="007A36F6">
            <w:pPr>
              <w:jc w:val="center"/>
            </w:pPr>
            <w:r>
              <w:rPr>
                <w:szCs w:val="21"/>
              </w:rPr>
              <w:t>2020-07-15</w:t>
            </w:r>
          </w:p>
        </w:tc>
        <w:tc>
          <w:tcPr>
            <w:tcW w:w="834" w:type="dxa"/>
            <w:vAlign w:val="center"/>
          </w:tcPr>
          <w:p w:rsidR="00DB5E40" w:rsidRDefault="007A36F6">
            <w:pPr>
              <w:jc w:val="center"/>
            </w:pPr>
            <w:r>
              <w:rPr>
                <w:szCs w:val="21"/>
              </w:rPr>
              <w:t>新发流通受限</w:t>
            </w:r>
          </w:p>
        </w:tc>
        <w:tc>
          <w:tcPr>
            <w:tcW w:w="835" w:type="dxa"/>
            <w:vAlign w:val="center"/>
          </w:tcPr>
          <w:p w:rsidR="00DB5E40" w:rsidRDefault="007A36F6">
            <w:pPr>
              <w:jc w:val="right"/>
            </w:pPr>
            <w:r>
              <w:rPr>
                <w:szCs w:val="21"/>
              </w:rPr>
              <w:t>100.00</w:t>
            </w:r>
          </w:p>
        </w:tc>
        <w:tc>
          <w:tcPr>
            <w:tcW w:w="834" w:type="dxa"/>
            <w:vAlign w:val="center"/>
          </w:tcPr>
          <w:p w:rsidR="00DB5E40" w:rsidRDefault="007A36F6">
            <w:pPr>
              <w:jc w:val="right"/>
            </w:pPr>
            <w:r>
              <w:rPr>
                <w:szCs w:val="21"/>
              </w:rPr>
              <w:t>100.00</w:t>
            </w:r>
          </w:p>
        </w:tc>
        <w:tc>
          <w:tcPr>
            <w:tcW w:w="835" w:type="dxa"/>
            <w:vAlign w:val="center"/>
          </w:tcPr>
          <w:p w:rsidR="00DB5E40" w:rsidRDefault="007A36F6">
            <w:pPr>
              <w:jc w:val="right"/>
            </w:pPr>
            <w:r>
              <w:rPr>
                <w:szCs w:val="21"/>
              </w:rPr>
              <w:t>12,703</w:t>
            </w:r>
          </w:p>
        </w:tc>
        <w:tc>
          <w:tcPr>
            <w:tcW w:w="834" w:type="dxa"/>
            <w:vAlign w:val="center"/>
          </w:tcPr>
          <w:p w:rsidR="00DB5E40" w:rsidRDefault="007A36F6">
            <w:pPr>
              <w:jc w:val="right"/>
            </w:pPr>
            <w:r>
              <w:rPr>
                <w:szCs w:val="21"/>
              </w:rPr>
              <w:t>1,270,300.00</w:t>
            </w:r>
          </w:p>
        </w:tc>
        <w:tc>
          <w:tcPr>
            <w:tcW w:w="835" w:type="dxa"/>
            <w:vAlign w:val="center"/>
          </w:tcPr>
          <w:p w:rsidR="00DB5E40" w:rsidRDefault="007A36F6">
            <w:pPr>
              <w:jc w:val="right"/>
            </w:pPr>
            <w:r>
              <w:rPr>
                <w:szCs w:val="21"/>
              </w:rPr>
              <w:t>1,270,300.00</w:t>
            </w:r>
          </w:p>
        </w:tc>
        <w:tc>
          <w:tcPr>
            <w:tcW w:w="835" w:type="dxa"/>
            <w:vAlign w:val="center"/>
          </w:tcPr>
          <w:p w:rsidR="00DB5E40" w:rsidRDefault="007A36F6">
            <w:pPr>
              <w:jc w:val="center"/>
            </w:pPr>
            <w:r>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注：基金持有的股票在流通受限期内，如获得股票红利、送股、转增股、配股的，则此新增股票的流通受限期和估值价格与相应原股票一致。</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本基金本报告期末未持有暂时停牌等流通受限股票。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日止，本基金从事证券交易所债券正回购交易形成的卖出回购证券款余额为</w:t>
      </w:r>
      <w:r w:rsidRPr="00E56272">
        <w:rPr>
          <w:kern w:val="0"/>
          <w:szCs w:val="21"/>
        </w:rPr>
        <w:t>0</w:t>
      </w:r>
      <w:r w:rsidRPr="00E56272">
        <w:rPr>
          <w:kern w:val="0"/>
          <w:szCs w:val="21"/>
        </w:rPr>
        <w:t>，无抵押债券。</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DB5E40" w:rsidRDefault="007A36F6">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属股票基金，预期风险与收益水平高于混合基金、债券基金与货币市场基金。本基金为指数型基金，主要采用完全复制法跟踪标的指数的表现，具有与标的指数、以及标的指数所代表的股票市场相似的风险收益特征。</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DB5E40" w:rsidRDefault="007A36F6">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在交易所进行的证券交易交收和款项清算对手为中国证券登记结算有限责任公司，在银行间同业市场主要通过交易对手库制度防范交易对手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0.07%(2019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0.02%)</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bl>
    <w:p w:rsidR="00DB5E40" w:rsidRDefault="007A36F6">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DB5E40" w:rsidRDefault="007A36F6">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5,768,830.55</w:t>
            </w:r>
          </w:p>
        </w:tc>
        <w:tc>
          <w:tcPr>
            <w:tcW w:w="3008" w:type="dxa"/>
            <w:vAlign w:val="center"/>
          </w:tcPr>
          <w:p w:rsidR="00753756" w:rsidRPr="00224952" w:rsidRDefault="00753756" w:rsidP="00576C4E">
            <w:pPr>
              <w:jc w:val="right"/>
              <w:rPr>
                <w:szCs w:val="21"/>
              </w:rPr>
            </w:pPr>
            <w:r w:rsidRPr="00224952">
              <w:rPr>
                <w:szCs w:val="21"/>
              </w:rPr>
              <w:t>1,804,257.32</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5,768,830.55</w:t>
            </w:r>
          </w:p>
        </w:tc>
        <w:tc>
          <w:tcPr>
            <w:tcW w:w="3008" w:type="dxa"/>
            <w:vAlign w:val="center"/>
          </w:tcPr>
          <w:p w:rsidR="00753756" w:rsidRPr="00224952" w:rsidRDefault="00753756" w:rsidP="00576C4E">
            <w:pPr>
              <w:jc w:val="right"/>
              <w:rPr>
                <w:szCs w:val="21"/>
              </w:rPr>
            </w:pPr>
            <w:r w:rsidRPr="00224952">
              <w:rPr>
                <w:szCs w:val="21"/>
              </w:rPr>
              <w:t>1,804,257.32</w:t>
            </w:r>
          </w:p>
        </w:tc>
      </w:tr>
    </w:tbl>
    <w:p w:rsidR="00DB5E40" w:rsidRDefault="007A36F6">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DB5E40" w:rsidRDefault="007A36F6">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DB5E40" w:rsidRDefault="007A36F6">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DB5E40" w:rsidRDefault="007A36F6">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DB5E40">
        <w:trPr>
          <w:jc w:val="center"/>
        </w:trPr>
        <w:tc>
          <w:tcPr>
            <w:tcW w:w="1588" w:type="dxa"/>
            <w:vAlign w:val="center"/>
          </w:tcPr>
          <w:p w:rsidR="00DB5E40" w:rsidRDefault="007A36F6">
            <w:pPr>
              <w:jc w:val="center"/>
            </w:pPr>
            <w:r>
              <w:rPr>
                <w:color w:val="000000"/>
                <w:szCs w:val="21"/>
              </w:rPr>
              <w:t>银行存款</w:t>
            </w:r>
          </w:p>
        </w:tc>
        <w:tc>
          <w:tcPr>
            <w:tcW w:w="1701" w:type="dxa"/>
            <w:vAlign w:val="center"/>
          </w:tcPr>
          <w:p w:rsidR="00DB5E40" w:rsidRDefault="007A36F6">
            <w:pPr>
              <w:jc w:val="right"/>
            </w:pPr>
            <w:r>
              <w:rPr>
                <w:color w:val="000000"/>
                <w:szCs w:val="21"/>
              </w:rPr>
              <w:t>22,664,226.60</w:t>
            </w:r>
          </w:p>
        </w:tc>
        <w:tc>
          <w:tcPr>
            <w:tcW w:w="1701"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301" w:type="dxa"/>
            <w:vAlign w:val="center"/>
          </w:tcPr>
          <w:p w:rsidR="00DB5E40" w:rsidRDefault="007A36F6">
            <w:pPr>
              <w:jc w:val="right"/>
            </w:pPr>
            <w:r>
              <w:rPr>
                <w:color w:val="000000"/>
                <w:szCs w:val="21"/>
              </w:rPr>
              <w:t>22,664,226.60</w:t>
            </w:r>
          </w:p>
        </w:tc>
      </w:tr>
      <w:tr w:rsidR="00DB5E40">
        <w:trPr>
          <w:jc w:val="center"/>
        </w:trPr>
        <w:tc>
          <w:tcPr>
            <w:tcW w:w="1588" w:type="dxa"/>
            <w:vAlign w:val="center"/>
          </w:tcPr>
          <w:p w:rsidR="00DB5E40" w:rsidRDefault="007A36F6">
            <w:pPr>
              <w:jc w:val="center"/>
            </w:pPr>
            <w:r>
              <w:rPr>
                <w:color w:val="000000"/>
                <w:szCs w:val="21"/>
              </w:rPr>
              <w:t>结算备付金</w:t>
            </w:r>
          </w:p>
        </w:tc>
        <w:tc>
          <w:tcPr>
            <w:tcW w:w="1701" w:type="dxa"/>
            <w:vAlign w:val="center"/>
          </w:tcPr>
          <w:p w:rsidR="00DB5E40" w:rsidRDefault="007A36F6">
            <w:pPr>
              <w:jc w:val="right"/>
            </w:pPr>
            <w:r>
              <w:rPr>
                <w:color w:val="000000"/>
                <w:szCs w:val="21"/>
              </w:rPr>
              <w:t>344,553.71</w:t>
            </w:r>
          </w:p>
        </w:tc>
        <w:tc>
          <w:tcPr>
            <w:tcW w:w="1701"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301" w:type="dxa"/>
            <w:vAlign w:val="center"/>
          </w:tcPr>
          <w:p w:rsidR="00DB5E40" w:rsidRDefault="007A36F6">
            <w:pPr>
              <w:jc w:val="right"/>
            </w:pPr>
            <w:r>
              <w:rPr>
                <w:color w:val="000000"/>
                <w:szCs w:val="21"/>
              </w:rPr>
              <w:t>344,553.71</w:t>
            </w:r>
          </w:p>
        </w:tc>
      </w:tr>
      <w:tr w:rsidR="00DB5E40">
        <w:trPr>
          <w:jc w:val="center"/>
        </w:trPr>
        <w:tc>
          <w:tcPr>
            <w:tcW w:w="1588" w:type="dxa"/>
            <w:vAlign w:val="center"/>
          </w:tcPr>
          <w:p w:rsidR="00DB5E40" w:rsidRDefault="007A36F6">
            <w:pPr>
              <w:jc w:val="center"/>
            </w:pPr>
            <w:r>
              <w:rPr>
                <w:color w:val="000000"/>
                <w:szCs w:val="21"/>
              </w:rPr>
              <w:t>存出保证金</w:t>
            </w:r>
          </w:p>
        </w:tc>
        <w:tc>
          <w:tcPr>
            <w:tcW w:w="1701" w:type="dxa"/>
            <w:vAlign w:val="center"/>
          </w:tcPr>
          <w:p w:rsidR="00DB5E40" w:rsidRDefault="007A36F6">
            <w:pPr>
              <w:jc w:val="right"/>
            </w:pPr>
            <w:r>
              <w:rPr>
                <w:color w:val="000000"/>
                <w:szCs w:val="21"/>
              </w:rPr>
              <w:t>104,200.18</w:t>
            </w:r>
          </w:p>
        </w:tc>
        <w:tc>
          <w:tcPr>
            <w:tcW w:w="1701"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301" w:type="dxa"/>
            <w:vAlign w:val="center"/>
          </w:tcPr>
          <w:p w:rsidR="00DB5E40" w:rsidRDefault="007A36F6">
            <w:pPr>
              <w:jc w:val="right"/>
            </w:pPr>
            <w:r>
              <w:rPr>
                <w:color w:val="000000"/>
                <w:szCs w:val="21"/>
              </w:rPr>
              <w:t>104,200.18</w:t>
            </w:r>
          </w:p>
        </w:tc>
      </w:tr>
      <w:tr w:rsidR="00DB5E40">
        <w:trPr>
          <w:jc w:val="center"/>
        </w:trPr>
        <w:tc>
          <w:tcPr>
            <w:tcW w:w="1588" w:type="dxa"/>
            <w:vAlign w:val="center"/>
          </w:tcPr>
          <w:p w:rsidR="00DB5E40" w:rsidRDefault="007A36F6">
            <w:pPr>
              <w:jc w:val="center"/>
            </w:pPr>
            <w:r>
              <w:rPr>
                <w:color w:val="000000"/>
                <w:szCs w:val="21"/>
              </w:rPr>
              <w:t>交易性金融资产</w:t>
            </w:r>
          </w:p>
        </w:tc>
        <w:tc>
          <w:tcPr>
            <w:tcW w:w="1701" w:type="dxa"/>
            <w:vAlign w:val="center"/>
          </w:tcPr>
          <w:p w:rsidR="00DB5E40" w:rsidRDefault="007A36F6">
            <w:pPr>
              <w:jc w:val="right"/>
            </w:pPr>
            <w:r>
              <w:rPr>
                <w:color w:val="000000"/>
                <w:szCs w:val="21"/>
              </w:rPr>
              <w:t>-</w:t>
            </w:r>
          </w:p>
        </w:tc>
        <w:tc>
          <w:tcPr>
            <w:tcW w:w="1701"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5,768,300.00</w:t>
            </w:r>
          </w:p>
        </w:tc>
        <w:tc>
          <w:tcPr>
            <w:tcW w:w="1559" w:type="dxa"/>
            <w:vAlign w:val="center"/>
          </w:tcPr>
          <w:p w:rsidR="00DB5E40" w:rsidRDefault="007A36F6">
            <w:pPr>
              <w:jc w:val="right"/>
            </w:pPr>
            <w:r>
              <w:rPr>
                <w:color w:val="000000"/>
                <w:szCs w:val="21"/>
              </w:rPr>
              <w:t>8,278,750,599.62</w:t>
            </w:r>
          </w:p>
        </w:tc>
        <w:tc>
          <w:tcPr>
            <w:tcW w:w="1301" w:type="dxa"/>
            <w:vAlign w:val="center"/>
          </w:tcPr>
          <w:p w:rsidR="00DB5E40" w:rsidRDefault="007A36F6">
            <w:pPr>
              <w:jc w:val="right"/>
            </w:pPr>
            <w:r>
              <w:rPr>
                <w:color w:val="000000"/>
                <w:szCs w:val="21"/>
              </w:rPr>
              <w:t>8,284,518,899.62</w:t>
            </w:r>
          </w:p>
        </w:tc>
      </w:tr>
      <w:tr w:rsidR="00DB5E40">
        <w:trPr>
          <w:jc w:val="center"/>
        </w:trPr>
        <w:tc>
          <w:tcPr>
            <w:tcW w:w="1588" w:type="dxa"/>
            <w:vAlign w:val="center"/>
          </w:tcPr>
          <w:p w:rsidR="00DB5E40" w:rsidRDefault="007A36F6">
            <w:pPr>
              <w:jc w:val="center"/>
            </w:pPr>
            <w:r>
              <w:rPr>
                <w:color w:val="000000"/>
                <w:szCs w:val="21"/>
              </w:rPr>
              <w:t>衍生金融资产</w:t>
            </w:r>
          </w:p>
        </w:tc>
        <w:tc>
          <w:tcPr>
            <w:tcW w:w="1701" w:type="dxa"/>
            <w:vAlign w:val="center"/>
          </w:tcPr>
          <w:p w:rsidR="00DB5E40" w:rsidRDefault="007A36F6">
            <w:pPr>
              <w:jc w:val="right"/>
            </w:pPr>
            <w:r>
              <w:rPr>
                <w:color w:val="000000"/>
                <w:szCs w:val="21"/>
              </w:rPr>
              <w:t>-</w:t>
            </w:r>
          </w:p>
        </w:tc>
        <w:tc>
          <w:tcPr>
            <w:tcW w:w="1701"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301" w:type="dxa"/>
            <w:vAlign w:val="center"/>
          </w:tcPr>
          <w:p w:rsidR="00DB5E40" w:rsidRDefault="007A36F6">
            <w:pPr>
              <w:jc w:val="right"/>
            </w:pPr>
            <w:r>
              <w:rPr>
                <w:color w:val="000000"/>
                <w:szCs w:val="21"/>
              </w:rPr>
              <w:t>-</w:t>
            </w:r>
          </w:p>
        </w:tc>
      </w:tr>
      <w:tr w:rsidR="00DB5E40">
        <w:trPr>
          <w:jc w:val="center"/>
        </w:trPr>
        <w:tc>
          <w:tcPr>
            <w:tcW w:w="1588" w:type="dxa"/>
            <w:vAlign w:val="center"/>
          </w:tcPr>
          <w:p w:rsidR="00DB5E40" w:rsidRDefault="007A36F6">
            <w:pPr>
              <w:jc w:val="center"/>
            </w:pPr>
            <w:r>
              <w:rPr>
                <w:color w:val="000000"/>
                <w:szCs w:val="21"/>
              </w:rPr>
              <w:t>买入返售金融资产</w:t>
            </w:r>
          </w:p>
        </w:tc>
        <w:tc>
          <w:tcPr>
            <w:tcW w:w="1701" w:type="dxa"/>
            <w:vAlign w:val="center"/>
          </w:tcPr>
          <w:p w:rsidR="00DB5E40" w:rsidRDefault="007A36F6">
            <w:pPr>
              <w:jc w:val="right"/>
            </w:pPr>
            <w:r>
              <w:rPr>
                <w:color w:val="000000"/>
                <w:szCs w:val="21"/>
              </w:rPr>
              <w:t>-</w:t>
            </w:r>
          </w:p>
        </w:tc>
        <w:tc>
          <w:tcPr>
            <w:tcW w:w="1701"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301" w:type="dxa"/>
            <w:vAlign w:val="center"/>
          </w:tcPr>
          <w:p w:rsidR="00DB5E40" w:rsidRDefault="007A36F6">
            <w:pPr>
              <w:jc w:val="right"/>
            </w:pPr>
            <w:r>
              <w:rPr>
                <w:color w:val="000000"/>
                <w:szCs w:val="21"/>
              </w:rPr>
              <w:t>-</w:t>
            </w:r>
          </w:p>
        </w:tc>
      </w:tr>
      <w:tr w:rsidR="00DB5E40">
        <w:trPr>
          <w:jc w:val="center"/>
        </w:trPr>
        <w:tc>
          <w:tcPr>
            <w:tcW w:w="1588" w:type="dxa"/>
            <w:vAlign w:val="center"/>
          </w:tcPr>
          <w:p w:rsidR="00DB5E40" w:rsidRDefault="007A36F6">
            <w:pPr>
              <w:jc w:val="center"/>
            </w:pPr>
            <w:r>
              <w:rPr>
                <w:color w:val="000000"/>
                <w:szCs w:val="21"/>
              </w:rPr>
              <w:t>应收证券清算款</w:t>
            </w:r>
          </w:p>
        </w:tc>
        <w:tc>
          <w:tcPr>
            <w:tcW w:w="1701" w:type="dxa"/>
            <w:vAlign w:val="center"/>
          </w:tcPr>
          <w:p w:rsidR="00DB5E40" w:rsidRDefault="007A36F6">
            <w:pPr>
              <w:jc w:val="right"/>
            </w:pPr>
            <w:r>
              <w:rPr>
                <w:color w:val="000000"/>
                <w:szCs w:val="21"/>
              </w:rPr>
              <w:t>-</w:t>
            </w:r>
          </w:p>
        </w:tc>
        <w:tc>
          <w:tcPr>
            <w:tcW w:w="1701"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301" w:type="dxa"/>
            <w:vAlign w:val="center"/>
          </w:tcPr>
          <w:p w:rsidR="00DB5E40" w:rsidRDefault="007A36F6">
            <w:pPr>
              <w:jc w:val="right"/>
            </w:pPr>
            <w:r>
              <w:rPr>
                <w:color w:val="000000"/>
                <w:szCs w:val="21"/>
              </w:rPr>
              <w:t>-</w:t>
            </w:r>
          </w:p>
        </w:tc>
      </w:tr>
      <w:tr w:rsidR="00DB5E40">
        <w:trPr>
          <w:jc w:val="center"/>
        </w:trPr>
        <w:tc>
          <w:tcPr>
            <w:tcW w:w="1588" w:type="dxa"/>
            <w:vAlign w:val="center"/>
          </w:tcPr>
          <w:p w:rsidR="00DB5E40" w:rsidRDefault="007A36F6">
            <w:pPr>
              <w:jc w:val="center"/>
            </w:pPr>
            <w:r>
              <w:rPr>
                <w:color w:val="000000"/>
                <w:szCs w:val="21"/>
              </w:rPr>
              <w:t>应收利息</w:t>
            </w:r>
          </w:p>
        </w:tc>
        <w:tc>
          <w:tcPr>
            <w:tcW w:w="1701" w:type="dxa"/>
            <w:vAlign w:val="center"/>
          </w:tcPr>
          <w:p w:rsidR="00DB5E40" w:rsidRDefault="007A36F6">
            <w:pPr>
              <w:jc w:val="right"/>
            </w:pPr>
            <w:r>
              <w:rPr>
                <w:color w:val="000000"/>
                <w:szCs w:val="21"/>
              </w:rPr>
              <w:t>-</w:t>
            </w:r>
          </w:p>
        </w:tc>
        <w:tc>
          <w:tcPr>
            <w:tcW w:w="1701"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2,778.79</w:t>
            </w:r>
          </w:p>
        </w:tc>
        <w:tc>
          <w:tcPr>
            <w:tcW w:w="1301" w:type="dxa"/>
            <w:vAlign w:val="center"/>
          </w:tcPr>
          <w:p w:rsidR="00DB5E40" w:rsidRDefault="007A36F6">
            <w:pPr>
              <w:jc w:val="right"/>
            </w:pPr>
            <w:r>
              <w:rPr>
                <w:color w:val="000000"/>
                <w:szCs w:val="21"/>
              </w:rPr>
              <w:t>2,778.79</w:t>
            </w:r>
          </w:p>
        </w:tc>
      </w:tr>
      <w:tr w:rsidR="00DB5E40">
        <w:trPr>
          <w:jc w:val="center"/>
        </w:trPr>
        <w:tc>
          <w:tcPr>
            <w:tcW w:w="1588" w:type="dxa"/>
            <w:vAlign w:val="center"/>
          </w:tcPr>
          <w:p w:rsidR="00DB5E40" w:rsidRDefault="007A36F6">
            <w:pPr>
              <w:jc w:val="center"/>
            </w:pPr>
            <w:r>
              <w:rPr>
                <w:color w:val="000000"/>
                <w:szCs w:val="21"/>
              </w:rPr>
              <w:t>应收股利</w:t>
            </w:r>
          </w:p>
        </w:tc>
        <w:tc>
          <w:tcPr>
            <w:tcW w:w="1701" w:type="dxa"/>
            <w:vAlign w:val="center"/>
          </w:tcPr>
          <w:p w:rsidR="00DB5E40" w:rsidRDefault="007A36F6">
            <w:pPr>
              <w:jc w:val="right"/>
            </w:pPr>
            <w:r>
              <w:rPr>
                <w:color w:val="000000"/>
                <w:szCs w:val="21"/>
              </w:rPr>
              <w:t>-</w:t>
            </w:r>
          </w:p>
        </w:tc>
        <w:tc>
          <w:tcPr>
            <w:tcW w:w="1701"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301" w:type="dxa"/>
            <w:vAlign w:val="center"/>
          </w:tcPr>
          <w:p w:rsidR="00DB5E40" w:rsidRDefault="007A36F6">
            <w:pPr>
              <w:jc w:val="right"/>
            </w:pPr>
            <w:r>
              <w:rPr>
                <w:color w:val="000000"/>
                <w:szCs w:val="21"/>
              </w:rPr>
              <w:t>-</w:t>
            </w:r>
          </w:p>
        </w:tc>
      </w:tr>
      <w:tr w:rsidR="00DB5E40">
        <w:trPr>
          <w:jc w:val="center"/>
        </w:trPr>
        <w:tc>
          <w:tcPr>
            <w:tcW w:w="1588" w:type="dxa"/>
            <w:vAlign w:val="center"/>
          </w:tcPr>
          <w:p w:rsidR="00DB5E40" w:rsidRDefault="007A36F6">
            <w:pPr>
              <w:jc w:val="center"/>
            </w:pPr>
            <w:r>
              <w:rPr>
                <w:color w:val="000000"/>
                <w:szCs w:val="21"/>
              </w:rPr>
              <w:t>应收申购款</w:t>
            </w:r>
          </w:p>
        </w:tc>
        <w:tc>
          <w:tcPr>
            <w:tcW w:w="1701" w:type="dxa"/>
            <w:vAlign w:val="center"/>
          </w:tcPr>
          <w:p w:rsidR="00DB5E40" w:rsidRDefault="007A36F6">
            <w:pPr>
              <w:jc w:val="right"/>
            </w:pPr>
            <w:r>
              <w:rPr>
                <w:color w:val="000000"/>
                <w:szCs w:val="21"/>
              </w:rPr>
              <w:t>-</w:t>
            </w:r>
          </w:p>
        </w:tc>
        <w:tc>
          <w:tcPr>
            <w:tcW w:w="1701"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301" w:type="dxa"/>
            <w:vAlign w:val="center"/>
          </w:tcPr>
          <w:p w:rsidR="00DB5E40" w:rsidRDefault="007A36F6">
            <w:pPr>
              <w:jc w:val="right"/>
            </w:pPr>
            <w:r>
              <w:rPr>
                <w:color w:val="000000"/>
                <w:szCs w:val="21"/>
              </w:rPr>
              <w:t>-</w:t>
            </w:r>
          </w:p>
        </w:tc>
      </w:tr>
      <w:tr w:rsidR="00DB5E40">
        <w:trPr>
          <w:jc w:val="center"/>
        </w:trPr>
        <w:tc>
          <w:tcPr>
            <w:tcW w:w="1588" w:type="dxa"/>
            <w:vAlign w:val="center"/>
          </w:tcPr>
          <w:p w:rsidR="00DB5E40" w:rsidRDefault="007A36F6">
            <w:pPr>
              <w:jc w:val="center"/>
            </w:pPr>
            <w:r>
              <w:rPr>
                <w:color w:val="000000"/>
                <w:szCs w:val="21"/>
              </w:rPr>
              <w:t>递延所得税资产</w:t>
            </w:r>
          </w:p>
        </w:tc>
        <w:tc>
          <w:tcPr>
            <w:tcW w:w="1701" w:type="dxa"/>
            <w:vAlign w:val="center"/>
          </w:tcPr>
          <w:p w:rsidR="00DB5E40" w:rsidRDefault="007A36F6">
            <w:pPr>
              <w:jc w:val="right"/>
            </w:pPr>
            <w:r>
              <w:rPr>
                <w:color w:val="000000"/>
                <w:szCs w:val="21"/>
              </w:rPr>
              <w:t>-</w:t>
            </w:r>
          </w:p>
        </w:tc>
        <w:tc>
          <w:tcPr>
            <w:tcW w:w="1701"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301" w:type="dxa"/>
            <w:vAlign w:val="center"/>
          </w:tcPr>
          <w:p w:rsidR="00DB5E40" w:rsidRDefault="007A36F6">
            <w:pPr>
              <w:jc w:val="right"/>
            </w:pPr>
            <w:r>
              <w:rPr>
                <w:color w:val="000000"/>
                <w:szCs w:val="21"/>
              </w:rPr>
              <w:t>-</w:t>
            </w:r>
          </w:p>
        </w:tc>
      </w:tr>
      <w:tr w:rsidR="00DB5E40">
        <w:trPr>
          <w:jc w:val="center"/>
        </w:trPr>
        <w:tc>
          <w:tcPr>
            <w:tcW w:w="1588" w:type="dxa"/>
            <w:vAlign w:val="center"/>
          </w:tcPr>
          <w:p w:rsidR="00DB5E40" w:rsidRDefault="007A36F6">
            <w:pPr>
              <w:jc w:val="center"/>
            </w:pPr>
            <w:r>
              <w:rPr>
                <w:color w:val="000000"/>
                <w:szCs w:val="21"/>
              </w:rPr>
              <w:t>其他资产</w:t>
            </w:r>
          </w:p>
        </w:tc>
        <w:tc>
          <w:tcPr>
            <w:tcW w:w="1701" w:type="dxa"/>
            <w:vAlign w:val="center"/>
          </w:tcPr>
          <w:p w:rsidR="00DB5E40" w:rsidRDefault="007A36F6">
            <w:pPr>
              <w:jc w:val="right"/>
            </w:pPr>
            <w:r>
              <w:rPr>
                <w:color w:val="000000"/>
                <w:szCs w:val="21"/>
              </w:rPr>
              <w:t>-</w:t>
            </w:r>
          </w:p>
        </w:tc>
        <w:tc>
          <w:tcPr>
            <w:tcW w:w="1701"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301" w:type="dxa"/>
            <w:vAlign w:val="center"/>
          </w:tcPr>
          <w:p w:rsidR="00DB5E40" w:rsidRDefault="007A36F6">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23,112,980.49</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5,768,300.00</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8,278,753,378.41</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8,307,634,658.90</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DB5E40">
        <w:trPr>
          <w:jc w:val="center"/>
        </w:trPr>
        <w:tc>
          <w:tcPr>
            <w:tcW w:w="1588" w:type="dxa"/>
            <w:vAlign w:val="center"/>
          </w:tcPr>
          <w:p w:rsidR="00DB5E40" w:rsidRDefault="007A36F6">
            <w:pPr>
              <w:jc w:val="center"/>
            </w:pPr>
            <w:r>
              <w:rPr>
                <w:color w:val="000000"/>
                <w:szCs w:val="21"/>
              </w:rPr>
              <w:t>短期借款</w:t>
            </w:r>
          </w:p>
        </w:tc>
        <w:tc>
          <w:tcPr>
            <w:tcW w:w="1701" w:type="dxa"/>
            <w:vAlign w:val="center"/>
          </w:tcPr>
          <w:p w:rsidR="00DB5E40" w:rsidRDefault="007A36F6">
            <w:pPr>
              <w:jc w:val="right"/>
            </w:pPr>
            <w:r>
              <w:rPr>
                <w:color w:val="000000"/>
                <w:szCs w:val="21"/>
              </w:rPr>
              <w:t>-</w:t>
            </w:r>
          </w:p>
        </w:tc>
        <w:tc>
          <w:tcPr>
            <w:tcW w:w="1701"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301" w:type="dxa"/>
            <w:vAlign w:val="center"/>
          </w:tcPr>
          <w:p w:rsidR="00DB5E40" w:rsidRDefault="007A36F6">
            <w:pPr>
              <w:jc w:val="right"/>
            </w:pPr>
            <w:r>
              <w:rPr>
                <w:color w:val="000000"/>
                <w:szCs w:val="21"/>
              </w:rPr>
              <w:t>-</w:t>
            </w:r>
          </w:p>
        </w:tc>
      </w:tr>
      <w:tr w:rsidR="00DB5E40">
        <w:trPr>
          <w:jc w:val="center"/>
        </w:trPr>
        <w:tc>
          <w:tcPr>
            <w:tcW w:w="1588" w:type="dxa"/>
            <w:vAlign w:val="center"/>
          </w:tcPr>
          <w:p w:rsidR="00DB5E40" w:rsidRDefault="007A36F6">
            <w:pPr>
              <w:jc w:val="center"/>
            </w:pPr>
            <w:r>
              <w:rPr>
                <w:color w:val="000000"/>
                <w:szCs w:val="21"/>
              </w:rPr>
              <w:t>交易性金融负债</w:t>
            </w:r>
          </w:p>
        </w:tc>
        <w:tc>
          <w:tcPr>
            <w:tcW w:w="1701" w:type="dxa"/>
            <w:vAlign w:val="center"/>
          </w:tcPr>
          <w:p w:rsidR="00DB5E40" w:rsidRDefault="007A36F6">
            <w:pPr>
              <w:jc w:val="right"/>
            </w:pPr>
            <w:r>
              <w:rPr>
                <w:color w:val="000000"/>
                <w:szCs w:val="21"/>
              </w:rPr>
              <w:t>-</w:t>
            </w:r>
          </w:p>
        </w:tc>
        <w:tc>
          <w:tcPr>
            <w:tcW w:w="1701"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301" w:type="dxa"/>
            <w:vAlign w:val="center"/>
          </w:tcPr>
          <w:p w:rsidR="00DB5E40" w:rsidRDefault="007A36F6">
            <w:pPr>
              <w:jc w:val="right"/>
            </w:pPr>
            <w:r>
              <w:rPr>
                <w:color w:val="000000"/>
                <w:szCs w:val="21"/>
              </w:rPr>
              <w:t>-</w:t>
            </w:r>
          </w:p>
        </w:tc>
      </w:tr>
      <w:tr w:rsidR="00DB5E40">
        <w:trPr>
          <w:jc w:val="center"/>
        </w:trPr>
        <w:tc>
          <w:tcPr>
            <w:tcW w:w="1588" w:type="dxa"/>
            <w:vAlign w:val="center"/>
          </w:tcPr>
          <w:p w:rsidR="00DB5E40" w:rsidRDefault="007A36F6">
            <w:pPr>
              <w:jc w:val="center"/>
            </w:pPr>
            <w:r>
              <w:rPr>
                <w:color w:val="000000"/>
                <w:szCs w:val="21"/>
              </w:rPr>
              <w:t>衍生金融负债</w:t>
            </w:r>
          </w:p>
        </w:tc>
        <w:tc>
          <w:tcPr>
            <w:tcW w:w="1701" w:type="dxa"/>
            <w:vAlign w:val="center"/>
          </w:tcPr>
          <w:p w:rsidR="00DB5E40" w:rsidRDefault="007A36F6">
            <w:pPr>
              <w:jc w:val="right"/>
            </w:pPr>
            <w:r>
              <w:rPr>
                <w:color w:val="000000"/>
                <w:szCs w:val="21"/>
              </w:rPr>
              <w:t>-</w:t>
            </w:r>
          </w:p>
        </w:tc>
        <w:tc>
          <w:tcPr>
            <w:tcW w:w="1701"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301" w:type="dxa"/>
            <w:vAlign w:val="center"/>
          </w:tcPr>
          <w:p w:rsidR="00DB5E40" w:rsidRDefault="007A36F6">
            <w:pPr>
              <w:jc w:val="right"/>
            </w:pPr>
            <w:r>
              <w:rPr>
                <w:color w:val="000000"/>
                <w:szCs w:val="21"/>
              </w:rPr>
              <w:t>-</w:t>
            </w:r>
          </w:p>
        </w:tc>
      </w:tr>
      <w:tr w:rsidR="00DB5E40">
        <w:trPr>
          <w:jc w:val="center"/>
        </w:trPr>
        <w:tc>
          <w:tcPr>
            <w:tcW w:w="1588" w:type="dxa"/>
            <w:vAlign w:val="center"/>
          </w:tcPr>
          <w:p w:rsidR="00DB5E40" w:rsidRDefault="007A36F6">
            <w:pPr>
              <w:jc w:val="center"/>
            </w:pPr>
            <w:r>
              <w:rPr>
                <w:color w:val="000000"/>
                <w:szCs w:val="21"/>
              </w:rPr>
              <w:t>卖出回购金融资产款</w:t>
            </w:r>
          </w:p>
        </w:tc>
        <w:tc>
          <w:tcPr>
            <w:tcW w:w="1701" w:type="dxa"/>
            <w:vAlign w:val="center"/>
          </w:tcPr>
          <w:p w:rsidR="00DB5E40" w:rsidRDefault="007A36F6">
            <w:pPr>
              <w:jc w:val="right"/>
            </w:pPr>
            <w:r>
              <w:rPr>
                <w:color w:val="000000"/>
                <w:szCs w:val="21"/>
              </w:rPr>
              <w:t>-</w:t>
            </w:r>
          </w:p>
        </w:tc>
        <w:tc>
          <w:tcPr>
            <w:tcW w:w="1701"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301" w:type="dxa"/>
            <w:vAlign w:val="center"/>
          </w:tcPr>
          <w:p w:rsidR="00DB5E40" w:rsidRDefault="007A36F6">
            <w:pPr>
              <w:jc w:val="right"/>
            </w:pPr>
            <w:r>
              <w:rPr>
                <w:color w:val="000000"/>
                <w:szCs w:val="21"/>
              </w:rPr>
              <w:t>-</w:t>
            </w:r>
          </w:p>
        </w:tc>
      </w:tr>
      <w:tr w:rsidR="00DB5E40">
        <w:trPr>
          <w:jc w:val="center"/>
        </w:trPr>
        <w:tc>
          <w:tcPr>
            <w:tcW w:w="1588" w:type="dxa"/>
            <w:vAlign w:val="center"/>
          </w:tcPr>
          <w:p w:rsidR="00DB5E40" w:rsidRDefault="007A36F6">
            <w:pPr>
              <w:jc w:val="center"/>
            </w:pPr>
            <w:r>
              <w:rPr>
                <w:color w:val="000000"/>
                <w:szCs w:val="21"/>
              </w:rPr>
              <w:t>应付证券清算款</w:t>
            </w:r>
          </w:p>
        </w:tc>
        <w:tc>
          <w:tcPr>
            <w:tcW w:w="1701" w:type="dxa"/>
            <w:vAlign w:val="center"/>
          </w:tcPr>
          <w:p w:rsidR="00DB5E40" w:rsidRDefault="007A36F6">
            <w:pPr>
              <w:jc w:val="right"/>
            </w:pPr>
            <w:r>
              <w:rPr>
                <w:color w:val="000000"/>
                <w:szCs w:val="21"/>
              </w:rPr>
              <w:t>-</w:t>
            </w:r>
          </w:p>
        </w:tc>
        <w:tc>
          <w:tcPr>
            <w:tcW w:w="1701"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2,428,736.89</w:t>
            </w:r>
          </w:p>
        </w:tc>
        <w:tc>
          <w:tcPr>
            <w:tcW w:w="1301" w:type="dxa"/>
            <w:vAlign w:val="center"/>
          </w:tcPr>
          <w:p w:rsidR="00DB5E40" w:rsidRDefault="007A36F6">
            <w:pPr>
              <w:jc w:val="right"/>
            </w:pPr>
            <w:r>
              <w:rPr>
                <w:color w:val="000000"/>
                <w:szCs w:val="21"/>
              </w:rPr>
              <w:t>2,428,736.89</w:t>
            </w:r>
          </w:p>
        </w:tc>
      </w:tr>
      <w:tr w:rsidR="00DB5E40">
        <w:trPr>
          <w:jc w:val="center"/>
        </w:trPr>
        <w:tc>
          <w:tcPr>
            <w:tcW w:w="1588" w:type="dxa"/>
            <w:vAlign w:val="center"/>
          </w:tcPr>
          <w:p w:rsidR="00DB5E40" w:rsidRDefault="007A36F6">
            <w:pPr>
              <w:jc w:val="center"/>
            </w:pPr>
            <w:r>
              <w:rPr>
                <w:color w:val="000000"/>
                <w:szCs w:val="21"/>
              </w:rPr>
              <w:t>应付赎回款</w:t>
            </w:r>
          </w:p>
        </w:tc>
        <w:tc>
          <w:tcPr>
            <w:tcW w:w="1701" w:type="dxa"/>
            <w:vAlign w:val="center"/>
          </w:tcPr>
          <w:p w:rsidR="00DB5E40" w:rsidRDefault="007A36F6">
            <w:pPr>
              <w:jc w:val="right"/>
            </w:pPr>
            <w:r>
              <w:rPr>
                <w:color w:val="000000"/>
                <w:szCs w:val="21"/>
              </w:rPr>
              <w:t>-</w:t>
            </w:r>
          </w:p>
        </w:tc>
        <w:tc>
          <w:tcPr>
            <w:tcW w:w="1701"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301" w:type="dxa"/>
            <w:vAlign w:val="center"/>
          </w:tcPr>
          <w:p w:rsidR="00DB5E40" w:rsidRDefault="007A36F6">
            <w:pPr>
              <w:jc w:val="right"/>
            </w:pPr>
            <w:r>
              <w:rPr>
                <w:color w:val="000000"/>
                <w:szCs w:val="21"/>
              </w:rPr>
              <w:t>-</w:t>
            </w:r>
          </w:p>
        </w:tc>
      </w:tr>
      <w:tr w:rsidR="00DB5E40">
        <w:trPr>
          <w:jc w:val="center"/>
        </w:trPr>
        <w:tc>
          <w:tcPr>
            <w:tcW w:w="1588" w:type="dxa"/>
            <w:vAlign w:val="center"/>
          </w:tcPr>
          <w:p w:rsidR="00DB5E40" w:rsidRDefault="007A36F6">
            <w:pPr>
              <w:jc w:val="center"/>
            </w:pPr>
            <w:r>
              <w:rPr>
                <w:color w:val="000000"/>
                <w:szCs w:val="21"/>
              </w:rPr>
              <w:t>应付管理人报酬</w:t>
            </w:r>
          </w:p>
        </w:tc>
        <w:tc>
          <w:tcPr>
            <w:tcW w:w="1701" w:type="dxa"/>
            <w:vAlign w:val="center"/>
          </w:tcPr>
          <w:p w:rsidR="00DB5E40" w:rsidRDefault="007A36F6">
            <w:pPr>
              <w:jc w:val="right"/>
            </w:pPr>
            <w:r>
              <w:rPr>
                <w:color w:val="000000"/>
                <w:szCs w:val="21"/>
              </w:rPr>
              <w:t>-</w:t>
            </w:r>
          </w:p>
        </w:tc>
        <w:tc>
          <w:tcPr>
            <w:tcW w:w="1701"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3,273,104.96</w:t>
            </w:r>
          </w:p>
        </w:tc>
        <w:tc>
          <w:tcPr>
            <w:tcW w:w="1301" w:type="dxa"/>
            <w:vAlign w:val="center"/>
          </w:tcPr>
          <w:p w:rsidR="00DB5E40" w:rsidRDefault="007A36F6">
            <w:pPr>
              <w:jc w:val="right"/>
            </w:pPr>
            <w:r>
              <w:rPr>
                <w:color w:val="000000"/>
                <w:szCs w:val="21"/>
              </w:rPr>
              <w:t>3,273,104.96</w:t>
            </w:r>
          </w:p>
        </w:tc>
      </w:tr>
      <w:tr w:rsidR="00DB5E40">
        <w:trPr>
          <w:jc w:val="center"/>
        </w:trPr>
        <w:tc>
          <w:tcPr>
            <w:tcW w:w="1588" w:type="dxa"/>
            <w:vAlign w:val="center"/>
          </w:tcPr>
          <w:p w:rsidR="00DB5E40" w:rsidRDefault="007A36F6">
            <w:pPr>
              <w:jc w:val="center"/>
            </w:pPr>
            <w:r>
              <w:rPr>
                <w:color w:val="000000"/>
                <w:szCs w:val="21"/>
              </w:rPr>
              <w:t>应付托管费</w:t>
            </w:r>
          </w:p>
        </w:tc>
        <w:tc>
          <w:tcPr>
            <w:tcW w:w="1701" w:type="dxa"/>
            <w:vAlign w:val="center"/>
          </w:tcPr>
          <w:p w:rsidR="00DB5E40" w:rsidRDefault="007A36F6">
            <w:pPr>
              <w:jc w:val="right"/>
            </w:pPr>
            <w:r>
              <w:rPr>
                <w:color w:val="000000"/>
                <w:szCs w:val="21"/>
              </w:rPr>
              <w:t>-</w:t>
            </w:r>
          </w:p>
        </w:tc>
        <w:tc>
          <w:tcPr>
            <w:tcW w:w="1701"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654,620.98</w:t>
            </w:r>
          </w:p>
        </w:tc>
        <w:tc>
          <w:tcPr>
            <w:tcW w:w="1301" w:type="dxa"/>
            <w:vAlign w:val="center"/>
          </w:tcPr>
          <w:p w:rsidR="00DB5E40" w:rsidRDefault="007A36F6">
            <w:pPr>
              <w:jc w:val="right"/>
            </w:pPr>
            <w:r>
              <w:rPr>
                <w:color w:val="000000"/>
                <w:szCs w:val="21"/>
              </w:rPr>
              <w:t>654,620.98</w:t>
            </w:r>
          </w:p>
        </w:tc>
      </w:tr>
      <w:tr w:rsidR="00DB5E40">
        <w:trPr>
          <w:jc w:val="center"/>
        </w:trPr>
        <w:tc>
          <w:tcPr>
            <w:tcW w:w="1588" w:type="dxa"/>
            <w:vAlign w:val="center"/>
          </w:tcPr>
          <w:p w:rsidR="00DB5E40" w:rsidRDefault="007A36F6">
            <w:pPr>
              <w:jc w:val="center"/>
            </w:pPr>
            <w:r>
              <w:rPr>
                <w:color w:val="000000"/>
                <w:szCs w:val="21"/>
              </w:rPr>
              <w:t>应付销售服务费</w:t>
            </w:r>
          </w:p>
        </w:tc>
        <w:tc>
          <w:tcPr>
            <w:tcW w:w="1701" w:type="dxa"/>
            <w:vAlign w:val="center"/>
          </w:tcPr>
          <w:p w:rsidR="00DB5E40" w:rsidRDefault="007A36F6">
            <w:pPr>
              <w:jc w:val="right"/>
            </w:pPr>
            <w:r>
              <w:rPr>
                <w:color w:val="000000"/>
                <w:szCs w:val="21"/>
              </w:rPr>
              <w:t>-</w:t>
            </w:r>
          </w:p>
        </w:tc>
        <w:tc>
          <w:tcPr>
            <w:tcW w:w="1701"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301" w:type="dxa"/>
            <w:vAlign w:val="center"/>
          </w:tcPr>
          <w:p w:rsidR="00DB5E40" w:rsidRDefault="007A36F6">
            <w:pPr>
              <w:jc w:val="right"/>
            </w:pPr>
            <w:r>
              <w:rPr>
                <w:color w:val="000000"/>
                <w:szCs w:val="21"/>
              </w:rPr>
              <w:t>-</w:t>
            </w:r>
          </w:p>
        </w:tc>
      </w:tr>
      <w:tr w:rsidR="00DB5E40">
        <w:trPr>
          <w:jc w:val="center"/>
        </w:trPr>
        <w:tc>
          <w:tcPr>
            <w:tcW w:w="1588" w:type="dxa"/>
            <w:vAlign w:val="center"/>
          </w:tcPr>
          <w:p w:rsidR="00DB5E40" w:rsidRDefault="007A36F6">
            <w:pPr>
              <w:jc w:val="center"/>
            </w:pPr>
            <w:r>
              <w:rPr>
                <w:color w:val="000000"/>
                <w:szCs w:val="21"/>
              </w:rPr>
              <w:t>应付交易费用</w:t>
            </w:r>
          </w:p>
        </w:tc>
        <w:tc>
          <w:tcPr>
            <w:tcW w:w="1701" w:type="dxa"/>
            <w:vAlign w:val="center"/>
          </w:tcPr>
          <w:p w:rsidR="00DB5E40" w:rsidRDefault="007A36F6">
            <w:pPr>
              <w:jc w:val="right"/>
            </w:pPr>
            <w:r>
              <w:rPr>
                <w:color w:val="000000"/>
                <w:szCs w:val="21"/>
              </w:rPr>
              <w:t>-</w:t>
            </w:r>
          </w:p>
        </w:tc>
        <w:tc>
          <w:tcPr>
            <w:tcW w:w="1701"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1,042,442.29</w:t>
            </w:r>
          </w:p>
        </w:tc>
        <w:tc>
          <w:tcPr>
            <w:tcW w:w="1301" w:type="dxa"/>
            <w:vAlign w:val="center"/>
          </w:tcPr>
          <w:p w:rsidR="00DB5E40" w:rsidRDefault="007A36F6">
            <w:pPr>
              <w:jc w:val="right"/>
            </w:pPr>
            <w:r>
              <w:rPr>
                <w:color w:val="000000"/>
                <w:szCs w:val="21"/>
              </w:rPr>
              <w:t>1,042,442.29</w:t>
            </w:r>
          </w:p>
        </w:tc>
      </w:tr>
      <w:tr w:rsidR="00DB5E40">
        <w:trPr>
          <w:jc w:val="center"/>
        </w:trPr>
        <w:tc>
          <w:tcPr>
            <w:tcW w:w="1588" w:type="dxa"/>
            <w:vAlign w:val="center"/>
          </w:tcPr>
          <w:p w:rsidR="00DB5E40" w:rsidRDefault="007A36F6">
            <w:pPr>
              <w:jc w:val="center"/>
            </w:pPr>
            <w:r>
              <w:rPr>
                <w:color w:val="000000"/>
                <w:szCs w:val="21"/>
              </w:rPr>
              <w:t>应交税费</w:t>
            </w:r>
          </w:p>
        </w:tc>
        <w:tc>
          <w:tcPr>
            <w:tcW w:w="1701" w:type="dxa"/>
            <w:vAlign w:val="center"/>
          </w:tcPr>
          <w:p w:rsidR="00DB5E40" w:rsidRDefault="007A36F6">
            <w:pPr>
              <w:jc w:val="right"/>
            </w:pPr>
            <w:r>
              <w:rPr>
                <w:color w:val="000000"/>
                <w:szCs w:val="21"/>
              </w:rPr>
              <w:t>-</w:t>
            </w:r>
          </w:p>
        </w:tc>
        <w:tc>
          <w:tcPr>
            <w:tcW w:w="1701"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17.15</w:t>
            </w:r>
          </w:p>
        </w:tc>
        <w:tc>
          <w:tcPr>
            <w:tcW w:w="1301" w:type="dxa"/>
            <w:vAlign w:val="center"/>
          </w:tcPr>
          <w:p w:rsidR="00DB5E40" w:rsidRDefault="007A36F6">
            <w:pPr>
              <w:jc w:val="right"/>
            </w:pPr>
            <w:r>
              <w:rPr>
                <w:color w:val="000000"/>
                <w:szCs w:val="21"/>
              </w:rPr>
              <w:t>17.15</w:t>
            </w:r>
          </w:p>
        </w:tc>
      </w:tr>
      <w:tr w:rsidR="00DB5E40">
        <w:trPr>
          <w:jc w:val="center"/>
        </w:trPr>
        <w:tc>
          <w:tcPr>
            <w:tcW w:w="1588" w:type="dxa"/>
            <w:vAlign w:val="center"/>
          </w:tcPr>
          <w:p w:rsidR="00DB5E40" w:rsidRDefault="007A36F6">
            <w:pPr>
              <w:jc w:val="center"/>
            </w:pPr>
            <w:r>
              <w:rPr>
                <w:color w:val="000000"/>
                <w:szCs w:val="21"/>
              </w:rPr>
              <w:t>应付利息</w:t>
            </w:r>
          </w:p>
        </w:tc>
        <w:tc>
          <w:tcPr>
            <w:tcW w:w="1701" w:type="dxa"/>
            <w:vAlign w:val="center"/>
          </w:tcPr>
          <w:p w:rsidR="00DB5E40" w:rsidRDefault="007A36F6">
            <w:pPr>
              <w:jc w:val="right"/>
            </w:pPr>
            <w:r>
              <w:rPr>
                <w:color w:val="000000"/>
                <w:szCs w:val="21"/>
              </w:rPr>
              <w:t>-</w:t>
            </w:r>
          </w:p>
        </w:tc>
        <w:tc>
          <w:tcPr>
            <w:tcW w:w="1701"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301" w:type="dxa"/>
            <w:vAlign w:val="center"/>
          </w:tcPr>
          <w:p w:rsidR="00DB5E40" w:rsidRDefault="007A36F6">
            <w:pPr>
              <w:jc w:val="right"/>
            </w:pPr>
            <w:r>
              <w:rPr>
                <w:color w:val="000000"/>
                <w:szCs w:val="21"/>
              </w:rPr>
              <w:t>-</w:t>
            </w:r>
          </w:p>
        </w:tc>
      </w:tr>
      <w:tr w:rsidR="00DB5E40">
        <w:trPr>
          <w:jc w:val="center"/>
        </w:trPr>
        <w:tc>
          <w:tcPr>
            <w:tcW w:w="1588" w:type="dxa"/>
            <w:vAlign w:val="center"/>
          </w:tcPr>
          <w:p w:rsidR="00DB5E40" w:rsidRDefault="007A36F6">
            <w:pPr>
              <w:jc w:val="center"/>
            </w:pPr>
            <w:r>
              <w:rPr>
                <w:color w:val="000000"/>
                <w:szCs w:val="21"/>
              </w:rPr>
              <w:t>应付利润</w:t>
            </w:r>
          </w:p>
        </w:tc>
        <w:tc>
          <w:tcPr>
            <w:tcW w:w="1701" w:type="dxa"/>
            <w:vAlign w:val="center"/>
          </w:tcPr>
          <w:p w:rsidR="00DB5E40" w:rsidRDefault="007A36F6">
            <w:pPr>
              <w:jc w:val="right"/>
            </w:pPr>
            <w:r>
              <w:rPr>
                <w:color w:val="000000"/>
                <w:szCs w:val="21"/>
              </w:rPr>
              <w:t>-</w:t>
            </w:r>
          </w:p>
        </w:tc>
        <w:tc>
          <w:tcPr>
            <w:tcW w:w="1701"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301" w:type="dxa"/>
            <w:vAlign w:val="center"/>
          </w:tcPr>
          <w:p w:rsidR="00DB5E40" w:rsidRDefault="007A36F6">
            <w:pPr>
              <w:jc w:val="right"/>
            </w:pPr>
            <w:r>
              <w:rPr>
                <w:color w:val="000000"/>
                <w:szCs w:val="21"/>
              </w:rPr>
              <w:t>-</w:t>
            </w:r>
          </w:p>
        </w:tc>
      </w:tr>
      <w:tr w:rsidR="00DB5E40">
        <w:trPr>
          <w:jc w:val="center"/>
        </w:trPr>
        <w:tc>
          <w:tcPr>
            <w:tcW w:w="1588" w:type="dxa"/>
            <w:vAlign w:val="center"/>
          </w:tcPr>
          <w:p w:rsidR="00DB5E40" w:rsidRDefault="007A36F6">
            <w:pPr>
              <w:jc w:val="center"/>
            </w:pPr>
            <w:r>
              <w:rPr>
                <w:color w:val="000000"/>
                <w:szCs w:val="21"/>
              </w:rPr>
              <w:t>递延所得税负债</w:t>
            </w:r>
          </w:p>
        </w:tc>
        <w:tc>
          <w:tcPr>
            <w:tcW w:w="1701" w:type="dxa"/>
            <w:vAlign w:val="center"/>
          </w:tcPr>
          <w:p w:rsidR="00DB5E40" w:rsidRDefault="007A36F6">
            <w:pPr>
              <w:jc w:val="right"/>
            </w:pPr>
            <w:r>
              <w:rPr>
                <w:color w:val="000000"/>
                <w:szCs w:val="21"/>
              </w:rPr>
              <w:t>-</w:t>
            </w:r>
          </w:p>
        </w:tc>
        <w:tc>
          <w:tcPr>
            <w:tcW w:w="1701"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301" w:type="dxa"/>
            <w:vAlign w:val="center"/>
          </w:tcPr>
          <w:p w:rsidR="00DB5E40" w:rsidRDefault="007A36F6">
            <w:pPr>
              <w:jc w:val="right"/>
            </w:pPr>
            <w:r>
              <w:rPr>
                <w:color w:val="000000"/>
                <w:szCs w:val="21"/>
              </w:rPr>
              <w:t>-</w:t>
            </w:r>
          </w:p>
        </w:tc>
      </w:tr>
      <w:tr w:rsidR="00DB5E40">
        <w:trPr>
          <w:jc w:val="center"/>
        </w:trPr>
        <w:tc>
          <w:tcPr>
            <w:tcW w:w="1588" w:type="dxa"/>
            <w:vAlign w:val="center"/>
          </w:tcPr>
          <w:p w:rsidR="00DB5E40" w:rsidRDefault="007A36F6">
            <w:pPr>
              <w:jc w:val="center"/>
            </w:pPr>
            <w:r>
              <w:rPr>
                <w:color w:val="000000"/>
                <w:szCs w:val="21"/>
              </w:rPr>
              <w:t>其他负债</w:t>
            </w:r>
          </w:p>
        </w:tc>
        <w:tc>
          <w:tcPr>
            <w:tcW w:w="1701" w:type="dxa"/>
            <w:vAlign w:val="center"/>
          </w:tcPr>
          <w:p w:rsidR="00DB5E40" w:rsidRDefault="007A36F6">
            <w:pPr>
              <w:jc w:val="right"/>
            </w:pPr>
            <w:r>
              <w:rPr>
                <w:color w:val="000000"/>
                <w:szCs w:val="21"/>
              </w:rPr>
              <w:t>-</w:t>
            </w:r>
          </w:p>
        </w:tc>
        <w:tc>
          <w:tcPr>
            <w:tcW w:w="1701"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808,561.19</w:t>
            </w:r>
          </w:p>
        </w:tc>
        <w:tc>
          <w:tcPr>
            <w:tcW w:w="1301" w:type="dxa"/>
            <w:vAlign w:val="center"/>
          </w:tcPr>
          <w:p w:rsidR="00DB5E40" w:rsidRDefault="007A36F6">
            <w:pPr>
              <w:jc w:val="right"/>
            </w:pPr>
            <w:r>
              <w:rPr>
                <w:color w:val="000000"/>
                <w:szCs w:val="21"/>
              </w:rPr>
              <w:t>808,561.19</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8,207,483.46</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8,207,483.46</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23,112,980.49</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5,768,300.00</w:t>
            </w:r>
          </w:p>
        </w:tc>
        <w:tc>
          <w:tcPr>
            <w:tcW w:w="1559" w:type="dxa"/>
            <w:vAlign w:val="center"/>
          </w:tcPr>
          <w:p w:rsidR="00753756" w:rsidRPr="00224952" w:rsidRDefault="00753756" w:rsidP="00C201C3">
            <w:pPr>
              <w:spacing w:line="360" w:lineRule="auto"/>
              <w:jc w:val="center"/>
              <w:rPr>
                <w:szCs w:val="21"/>
              </w:rPr>
            </w:pPr>
            <w:r w:rsidRPr="00224952">
              <w:rPr>
                <w:szCs w:val="21"/>
              </w:rPr>
              <w:t>8,270,545,894.95</w:t>
            </w:r>
          </w:p>
        </w:tc>
        <w:tc>
          <w:tcPr>
            <w:tcW w:w="1301" w:type="dxa"/>
            <w:vAlign w:val="center"/>
          </w:tcPr>
          <w:p w:rsidR="00753756" w:rsidRPr="00224952" w:rsidRDefault="00753756" w:rsidP="00B60413">
            <w:pPr>
              <w:spacing w:line="360" w:lineRule="auto"/>
              <w:jc w:val="center"/>
              <w:rPr>
                <w:szCs w:val="21"/>
              </w:rPr>
            </w:pPr>
            <w:r w:rsidRPr="00224952">
              <w:rPr>
                <w:szCs w:val="21"/>
              </w:rPr>
              <w:t>8,299,427,175.44</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DB5E40">
        <w:trPr>
          <w:jc w:val="center"/>
        </w:trPr>
        <w:tc>
          <w:tcPr>
            <w:tcW w:w="1588" w:type="dxa"/>
            <w:vAlign w:val="center"/>
          </w:tcPr>
          <w:p w:rsidR="00DB5E40" w:rsidRDefault="007A36F6">
            <w:pPr>
              <w:jc w:val="center"/>
            </w:pPr>
            <w:r>
              <w:rPr>
                <w:color w:val="000000"/>
                <w:szCs w:val="21"/>
              </w:rPr>
              <w:t>银行存款</w:t>
            </w:r>
          </w:p>
        </w:tc>
        <w:tc>
          <w:tcPr>
            <w:tcW w:w="1701" w:type="dxa"/>
            <w:vAlign w:val="center"/>
          </w:tcPr>
          <w:p w:rsidR="00DB5E40" w:rsidRDefault="007A36F6">
            <w:pPr>
              <w:jc w:val="right"/>
            </w:pPr>
            <w:r>
              <w:rPr>
                <w:color w:val="000000"/>
                <w:szCs w:val="21"/>
              </w:rPr>
              <w:t>16,184,661.25</w:t>
            </w:r>
          </w:p>
        </w:tc>
        <w:tc>
          <w:tcPr>
            <w:tcW w:w="1701"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301" w:type="dxa"/>
            <w:vAlign w:val="center"/>
          </w:tcPr>
          <w:p w:rsidR="00DB5E40" w:rsidRDefault="007A36F6">
            <w:pPr>
              <w:jc w:val="right"/>
            </w:pPr>
            <w:r>
              <w:rPr>
                <w:color w:val="000000"/>
                <w:szCs w:val="21"/>
              </w:rPr>
              <w:t>16,184,661.25</w:t>
            </w:r>
          </w:p>
        </w:tc>
      </w:tr>
      <w:tr w:rsidR="00DB5E40">
        <w:trPr>
          <w:jc w:val="center"/>
        </w:trPr>
        <w:tc>
          <w:tcPr>
            <w:tcW w:w="1588" w:type="dxa"/>
            <w:vAlign w:val="center"/>
          </w:tcPr>
          <w:p w:rsidR="00DB5E40" w:rsidRDefault="007A36F6">
            <w:pPr>
              <w:jc w:val="center"/>
            </w:pPr>
            <w:r>
              <w:rPr>
                <w:color w:val="000000"/>
                <w:szCs w:val="21"/>
              </w:rPr>
              <w:t>结算备付金</w:t>
            </w:r>
          </w:p>
        </w:tc>
        <w:tc>
          <w:tcPr>
            <w:tcW w:w="1701" w:type="dxa"/>
            <w:vAlign w:val="center"/>
          </w:tcPr>
          <w:p w:rsidR="00DB5E40" w:rsidRDefault="007A36F6">
            <w:pPr>
              <w:jc w:val="right"/>
            </w:pPr>
            <w:r>
              <w:rPr>
                <w:color w:val="000000"/>
                <w:szCs w:val="21"/>
              </w:rPr>
              <w:t>3,679,289.97</w:t>
            </w:r>
          </w:p>
        </w:tc>
        <w:tc>
          <w:tcPr>
            <w:tcW w:w="1701"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301" w:type="dxa"/>
            <w:vAlign w:val="center"/>
          </w:tcPr>
          <w:p w:rsidR="00DB5E40" w:rsidRDefault="007A36F6">
            <w:pPr>
              <w:jc w:val="right"/>
            </w:pPr>
            <w:r>
              <w:rPr>
                <w:color w:val="000000"/>
                <w:szCs w:val="21"/>
              </w:rPr>
              <w:t>3,679,289.97</w:t>
            </w:r>
          </w:p>
        </w:tc>
      </w:tr>
      <w:tr w:rsidR="00DB5E40">
        <w:trPr>
          <w:jc w:val="center"/>
        </w:trPr>
        <w:tc>
          <w:tcPr>
            <w:tcW w:w="1588" w:type="dxa"/>
            <w:vAlign w:val="center"/>
          </w:tcPr>
          <w:p w:rsidR="00DB5E40" w:rsidRDefault="007A36F6">
            <w:pPr>
              <w:jc w:val="center"/>
            </w:pPr>
            <w:r>
              <w:rPr>
                <w:color w:val="000000"/>
                <w:szCs w:val="21"/>
              </w:rPr>
              <w:t>存出保证金</w:t>
            </w:r>
          </w:p>
        </w:tc>
        <w:tc>
          <w:tcPr>
            <w:tcW w:w="1701" w:type="dxa"/>
            <w:vAlign w:val="center"/>
          </w:tcPr>
          <w:p w:rsidR="00DB5E40" w:rsidRDefault="007A36F6">
            <w:pPr>
              <w:jc w:val="right"/>
            </w:pPr>
            <w:r>
              <w:rPr>
                <w:color w:val="000000"/>
                <w:szCs w:val="21"/>
              </w:rPr>
              <w:t>125,276.57</w:t>
            </w:r>
          </w:p>
        </w:tc>
        <w:tc>
          <w:tcPr>
            <w:tcW w:w="1701"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301" w:type="dxa"/>
            <w:vAlign w:val="center"/>
          </w:tcPr>
          <w:p w:rsidR="00DB5E40" w:rsidRDefault="007A36F6">
            <w:pPr>
              <w:jc w:val="right"/>
            </w:pPr>
            <w:r>
              <w:rPr>
                <w:color w:val="000000"/>
                <w:szCs w:val="21"/>
              </w:rPr>
              <w:t>125,276.57</w:t>
            </w:r>
          </w:p>
        </w:tc>
      </w:tr>
      <w:tr w:rsidR="00DB5E40">
        <w:trPr>
          <w:jc w:val="center"/>
        </w:trPr>
        <w:tc>
          <w:tcPr>
            <w:tcW w:w="1588" w:type="dxa"/>
            <w:vAlign w:val="center"/>
          </w:tcPr>
          <w:p w:rsidR="00DB5E40" w:rsidRDefault="007A36F6">
            <w:pPr>
              <w:jc w:val="center"/>
            </w:pPr>
            <w:r>
              <w:rPr>
                <w:color w:val="000000"/>
                <w:szCs w:val="21"/>
              </w:rPr>
              <w:t>交易性金融资产</w:t>
            </w:r>
          </w:p>
        </w:tc>
        <w:tc>
          <w:tcPr>
            <w:tcW w:w="1701" w:type="dxa"/>
            <w:vAlign w:val="center"/>
          </w:tcPr>
          <w:p w:rsidR="00DB5E40" w:rsidRDefault="007A36F6">
            <w:pPr>
              <w:jc w:val="right"/>
            </w:pPr>
            <w:r>
              <w:rPr>
                <w:color w:val="000000"/>
                <w:szCs w:val="21"/>
              </w:rPr>
              <w:t>-</w:t>
            </w:r>
          </w:p>
        </w:tc>
        <w:tc>
          <w:tcPr>
            <w:tcW w:w="1701"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1,804,083.50</w:t>
            </w:r>
          </w:p>
        </w:tc>
        <w:tc>
          <w:tcPr>
            <w:tcW w:w="1559" w:type="dxa"/>
            <w:vAlign w:val="center"/>
          </w:tcPr>
          <w:p w:rsidR="00DB5E40" w:rsidRDefault="007A36F6">
            <w:pPr>
              <w:jc w:val="right"/>
            </w:pPr>
            <w:r>
              <w:rPr>
                <w:color w:val="000000"/>
                <w:szCs w:val="21"/>
              </w:rPr>
              <w:t>8,037,899,468.36</w:t>
            </w:r>
          </w:p>
        </w:tc>
        <w:tc>
          <w:tcPr>
            <w:tcW w:w="1301" w:type="dxa"/>
            <w:vAlign w:val="center"/>
          </w:tcPr>
          <w:p w:rsidR="00DB5E40" w:rsidRDefault="007A36F6">
            <w:pPr>
              <w:jc w:val="right"/>
            </w:pPr>
            <w:r>
              <w:rPr>
                <w:color w:val="000000"/>
                <w:szCs w:val="21"/>
              </w:rPr>
              <w:t>8,039,703,551.86</w:t>
            </w:r>
          </w:p>
        </w:tc>
      </w:tr>
      <w:tr w:rsidR="00DB5E40">
        <w:trPr>
          <w:jc w:val="center"/>
        </w:trPr>
        <w:tc>
          <w:tcPr>
            <w:tcW w:w="1588" w:type="dxa"/>
            <w:vAlign w:val="center"/>
          </w:tcPr>
          <w:p w:rsidR="00DB5E40" w:rsidRDefault="007A36F6">
            <w:pPr>
              <w:jc w:val="center"/>
            </w:pPr>
            <w:r>
              <w:rPr>
                <w:color w:val="000000"/>
                <w:szCs w:val="21"/>
              </w:rPr>
              <w:t>衍生金融资产</w:t>
            </w:r>
          </w:p>
        </w:tc>
        <w:tc>
          <w:tcPr>
            <w:tcW w:w="1701" w:type="dxa"/>
            <w:vAlign w:val="center"/>
          </w:tcPr>
          <w:p w:rsidR="00DB5E40" w:rsidRDefault="007A36F6">
            <w:pPr>
              <w:jc w:val="right"/>
            </w:pPr>
            <w:r>
              <w:rPr>
                <w:color w:val="000000"/>
                <w:szCs w:val="21"/>
              </w:rPr>
              <w:t>-</w:t>
            </w:r>
          </w:p>
        </w:tc>
        <w:tc>
          <w:tcPr>
            <w:tcW w:w="1701"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301" w:type="dxa"/>
            <w:vAlign w:val="center"/>
          </w:tcPr>
          <w:p w:rsidR="00DB5E40" w:rsidRDefault="007A36F6">
            <w:pPr>
              <w:jc w:val="right"/>
            </w:pPr>
            <w:r>
              <w:rPr>
                <w:color w:val="000000"/>
                <w:szCs w:val="21"/>
              </w:rPr>
              <w:t>-</w:t>
            </w:r>
          </w:p>
        </w:tc>
      </w:tr>
      <w:tr w:rsidR="00DB5E40">
        <w:trPr>
          <w:jc w:val="center"/>
        </w:trPr>
        <w:tc>
          <w:tcPr>
            <w:tcW w:w="1588" w:type="dxa"/>
            <w:vAlign w:val="center"/>
          </w:tcPr>
          <w:p w:rsidR="00DB5E40" w:rsidRDefault="007A36F6">
            <w:pPr>
              <w:jc w:val="center"/>
            </w:pPr>
            <w:r>
              <w:rPr>
                <w:color w:val="000000"/>
                <w:szCs w:val="21"/>
              </w:rPr>
              <w:t>买入返售金融资产</w:t>
            </w:r>
          </w:p>
        </w:tc>
        <w:tc>
          <w:tcPr>
            <w:tcW w:w="1701" w:type="dxa"/>
            <w:vAlign w:val="center"/>
          </w:tcPr>
          <w:p w:rsidR="00DB5E40" w:rsidRDefault="007A36F6">
            <w:pPr>
              <w:jc w:val="right"/>
            </w:pPr>
            <w:r>
              <w:rPr>
                <w:color w:val="000000"/>
                <w:szCs w:val="21"/>
              </w:rPr>
              <w:t>-</w:t>
            </w:r>
          </w:p>
        </w:tc>
        <w:tc>
          <w:tcPr>
            <w:tcW w:w="1701"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301" w:type="dxa"/>
            <w:vAlign w:val="center"/>
          </w:tcPr>
          <w:p w:rsidR="00DB5E40" w:rsidRDefault="007A36F6">
            <w:pPr>
              <w:jc w:val="right"/>
            </w:pPr>
            <w:r>
              <w:rPr>
                <w:color w:val="000000"/>
                <w:szCs w:val="21"/>
              </w:rPr>
              <w:t>-</w:t>
            </w:r>
          </w:p>
        </w:tc>
      </w:tr>
      <w:tr w:rsidR="00DB5E40">
        <w:trPr>
          <w:jc w:val="center"/>
        </w:trPr>
        <w:tc>
          <w:tcPr>
            <w:tcW w:w="1588" w:type="dxa"/>
            <w:vAlign w:val="center"/>
          </w:tcPr>
          <w:p w:rsidR="00DB5E40" w:rsidRDefault="007A36F6">
            <w:pPr>
              <w:jc w:val="center"/>
            </w:pPr>
            <w:r>
              <w:rPr>
                <w:color w:val="000000"/>
                <w:szCs w:val="21"/>
              </w:rPr>
              <w:t>应收证券清算款</w:t>
            </w:r>
          </w:p>
        </w:tc>
        <w:tc>
          <w:tcPr>
            <w:tcW w:w="1701" w:type="dxa"/>
            <w:vAlign w:val="center"/>
          </w:tcPr>
          <w:p w:rsidR="00DB5E40" w:rsidRDefault="007A36F6">
            <w:pPr>
              <w:jc w:val="right"/>
            </w:pPr>
            <w:r>
              <w:rPr>
                <w:color w:val="000000"/>
                <w:szCs w:val="21"/>
              </w:rPr>
              <w:t>-</w:t>
            </w:r>
          </w:p>
        </w:tc>
        <w:tc>
          <w:tcPr>
            <w:tcW w:w="1701"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346,501.38</w:t>
            </w:r>
          </w:p>
        </w:tc>
        <w:tc>
          <w:tcPr>
            <w:tcW w:w="1301" w:type="dxa"/>
            <w:vAlign w:val="center"/>
          </w:tcPr>
          <w:p w:rsidR="00DB5E40" w:rsidRDefault="007A36F6">
            <w:pPr>
              <w:jc w:val="right"/>
            </w:pPr>
            <w:r>
              <w:rPr>
                <w:color w:val="000000"/>
                <w:szCs w:val="21"/>
              </w:rPr>
              <w:t>346,501.38</w:t>
            </w:r>
          </w:p>
        </w:tc>
      </w:tr>
      <w:tr w:rsidR="00DB5E40">
        <w:trPr>
          <w:jc w:val="center"/>
        </w:trPr>
        <w:tc>
          <w:tcPr>
            <w:tcW w:w="1588" w:type="dxa"/>
            <w:vAlign w:val="center"/>
          </w:tcPr>
          <w:p w:rsidR="00DB5E40" w:rsidRDefault="007A36F6">
            <w:pPr>
              <w:jc w:val="center"/>
            </w:pPr>
            <w:r>
              <w:rPr>
                <w:color w:val="000000"/>
                <w:szCs w:val="21"/>
              </w:rPr>
              <w:t>应收利息</w:t>
            </w:r>
          </w:p>
        </w:tc>
        <w:tc>
          <w:tcPr>
            <w:tcW w:w="1701" w:type="dxa"/>
            <w:vAlign w:val="center"/>
          </w:tcPr>
          <w:p w:rsidR="00DB5E40" w:rsidRDefault="007A36F6">
            <w:pPr>
              <w:jc w:val="right"/>
            </w:pPr>
            <w:r>
              <w:rPr>
                <w:color w:val="000000"/>
                <w:szCs w:val="21"/>
              </w:rPr>
              <w:t>-</w:t>
            </w:r>
          </w:p>
        </w:tc>
        <w:tc>
          <w:tcPr>
            <w:tcW w:w="1701"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5,363.86</w:t>
            </w:r>
          </w:p>
        </w:tc>
        <w:tc>
          <w:tcPr>
            <w:tcW w:w="1301" w:type="dxa"/>
            <w:vAlign w:val="center"/>
          </w:tcPr>
          <w:p w:rsidR="00DB5E40" w:rsidRDefault="007A36F6">
            <w:pPr>
              <w:jc w:val="right"/>
            </w:pPr>
            <w:r>
              <w:rPr>
                <w:color w:val="000000"/>
                <w:szCs w:val="21"/>
              </w:rPr>
              <w:t>5,363.86</w:t>
            </w:r>
          </w:p>
        </w:tc>
      </w:tr>
      <w:tr w:rsidR="00DB5E40">
        <w:trPr>
          <w:jc w:val="center"/>
        </w:trPr>
        <w:tc>
          <w:tcPr>
            <w:tcW w:w="1588" w:type="dxa"/>
            <w:vAlign w:val="center"/>
          </w:tcPr>
          <w:p w:rsidR="00DB5E40" w:rsidRDefault="007A36F6">
            <w:pPr>
              <w:jc w:val="center"/>
            </w:pPr>
            <w:r>
              <w:rPr>
                <w:color w:val="000000"/>
                <w:szCs w:val="21"/>
              </w:rPr>
              <w:t>应收股利</w:t>
            </w:r>
          </w:p>
        </w:tc>
        <w:tc>
          <w:tcPr>
            <w:tcW w:w="1701" w:type="dxa"/>
            <w:vAlign w:val="center"/>
          </w:tcPr>
          <w:p w:rsidR="00DB5E40" w:rsidRDefault="007A36F6">
            <w:pPr>
              <w:jc w:val="right"/>
            </w:pPr>
            <w:r>
              <w:rPr>
                <w:color w:val="000000"/>
                <w:szCs w:val="21"/>
              </w:rPr>
              <w:t>-</w:t>
            </w:r>
          </w:p>
        </w:tc>
        <w:tc>
          <w:tcPr>
            <w:tcW w:w="1701"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301" w:type="dxa"/>
            <w:vAlign w:val="center"/>
          </w:tcPr>
          <w:p w:rsidR="00DB5E40" w:rsidRDefault="007A36F6">
            <w:pPr>
              <w:jc w:val="right"/>
            </w:pPr>
            <w:r>
              <w:rPr>
                <w:color w:val="000000"/>
                <w:szCs w:val="21"/>
              </w:rPr>
              <w:t>-</w:t>
            </w:r>
          </w:p>
        </w:tc>
      </w:tr>
      <w:tr w:rsidR="00DB5E40">
        <w:trPr>
          <w:jc w:val="center"/>
        </w:trPr>
        <w:tc>
          <w:tcPr>
            <w:tcW w:w="1588" w:type="dxa"/>
            <w:vAlign w:val="center"/>
          </w:tcPr>
          <w:p w:rsidR="00DB5E40" w:rsidRDefault="007A36F6">
            <w:pPr>
              <w:jc w:val="center"/>
            </w:pPr>
            <w:r>
              <w:rPr>
                <w:color w:val="000000"/>
                <w:szCs w:val="21"/>
              </w:rPr>
              <w:t>应收申购款</w:t>
            </w:r>
          </w:p>
        </w:tc>
        <w:tc>
          <w:tcPr>
            <w:tcW w:w="1701" w:type="dxa"/>
            <w:vAlign w:val="center"/>
          </w:tcPr>
          <w:p w:rsidR="00DB5E40" w:rsidRDefault="007A36F6">
            <w:pPr>
              <w:jc w:val="right"/>
            </w:pPr>
            <w:r>
              <w:rPr>
                <w:color w:val="000000"/>
                <w:szCs w:val="21"/>
              </w:rPr>
              <w:t>-</w:t>
            </w:r>
          </w:p>
        </w:tc>
        <w:tc>
          <w:tcPr>
            <w:tcW w:w="1701"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301" w:type="dxa"/>
            <w:vAlign w:val="center"/>
          </w:tcPr>
          <w:p w:rsidR="00DB5E40" w:rsidRDefault="007A36F6">
            <w:pPr>
              <w:jc w:val="right"/>
            </w:pPr>
            <w:r>
              <w:rPr>
                <w:color w:val="000000"/>
                <w:szCs w:val="21"/>
              </w:rPr>
              <w:t>-</w:t>
            </w:r>
          </w:p>
        </w:tc>
      </w:tr>
      <w:tr w:rsidR="00DB5E40">
        <w:trPr>
          <w:jc w:val="center"/>
        </w:trPr>
        <w:tc>
          <w:tcPr>
            <w:tcW w:w="1588" w:type="dxa"/>
            <w:vAlign w:val="center"/>
          </w:tcPr>
          <w:p w:rsidR="00DB5E40" w:rsidRDefault="007A36F6">
            <w:pPr>
              <w:jc w:val="center"/>
            </w:pPr>
            <w:r>
              <w:rPr>
                <w:color w:val="000000"/>
                <w:szCs w:val="21"/>
              </w:rPr>
              <w:t>递延所得税资产</w:t>
            </w:r>
          </w:p>
        </w:tc>
        <w:tc>
          <w:tcPr>
            <w:tcW w:w="1701" w:type="dxa"/>
            <w:vAlign w:val="center"/>
          </w:tcPr>
          <w:p w:rsidR="00DB5E40" w:rsidRDefault="007A36F6">
            <w:pPr>
              <w:jc w:val="right"/>
            </w:pPr>
            <w:r>
              <w:rPr>
                <w:color w:val="000000"/>
                <w:szCs w:val="21"/>
              </w:rPr>
              <w:t>-</w:t>
            </w:r>
          </w:p>
        </w:tc>
        <w:tc>
          <w:tcPr>
            <w:tcW w:w="1701"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301" w:type="dxa"/>
            <w:vAlign w:val="center"/>
          </w:tcPr>
          <w:p w:rsidR="00DB5E40" w:rsidRDefault="007A36F6">
            <w:pPr>
              <w:jc w:val="right"/>
            </w:pPr>
            <w:r>
              <w:rPr>
                <w:color w:val="000000"/>
                <w:szCs w:val="21"/>
              </w:rPr>
              <w:t>-</w:t>
            </w:r>
          </w:p>
        </w:tc>
      </w:tr>
      <w:tr w:rsidR="00DB5E40">
        <w:trPr>
          <w:jc w:val="center"/>
        </w:trPr>
        <w:tc>
          <w:tcPr>
            <w:tcW w:w="1588" w:type="dxa"/>
            <w:vAlign w:val="center"/>
          </w:tcPr>
          <w:p w:rsidR="00DB5E40" w:rsidRDefault="007A36F6">
            <w:pPr>
              <w:jc w:val="center"/>
            </w:pPr>
            <w:r>
              <w:rPr>
                <w:color w:val="000000"/>
                <w:szCs w:val="21"/>
              </w:rPr>
              <w:t>其他资产</w:t>
            </w:r>
          </w:p>
        </w:tc>
        <w:tc>
          <w:tcPr>
            <w:tcW w:w="1701" w:type="dxa"/>
            <w:vAlign w:val="center"/>
          </w:tcPr>
          <w:p w:rsidR="00DB5E40" w:rsidRDefault="007A36F6">
            <w:pPr>
              <w:jc w:val="right"/>
            </w:pPr>
            <w:r>
              <w:rPr>
                <w:color w:val="000000"/>
                <w:szCs w:val="21"/>
              </w:rPr>
              <w:t>-</w:t>
            </w:r>
          </w:p>
        </w:tc>
        <w:tc>
          <w:tcPr>
            <w:tcW w:w="1701"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301" w:type="dxa"/>
            <w:vAlign w:val="center"/>
          </w:tcPr>
          <w:p w:rsidR="00DB5E40" w:rsidRDefault="007A36F6">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19,989,227.79</w:t>
            </w:r>
          </w:p>
        </w:tc>
        <w:tc>
          <w:tcPr>
            <w:tcW w:w="1701"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1,804,083.50</w:t>
            </w:r>
          </w:p>
        </w:tc>
        <w:tc>
          <w:tcPr>
            <w:tcW w:w="1559" w:type="dxa"/>
            <w:vAlign w:val="center"/>
          </w:tcPr>
          <w:p w:rsidR="00753756" w:rsidRPr="00224952" w:rsidRDefault="00753756" w:rsidP="001A1348">
            <w:pPr>
              <w:spacing w:line="360" w:lineRule="auto"/>
              <w:jc w:val="center"/>
              <w:rPr>
                <w:szCs w:val="21"/>
              </w:rPr>
            </w:pPr>
            <w:r w:rsidRPr="00224952">
              <w:rPr>
                <w:szCs w:val="21"/>
              </w:rPr>
              <w:t>8,038,251,333.60</w:t>
            </w:r>
          </w:p>
        </w:tc>
        <w:tc>
          <w:tcPr>
            <w:tcW w:w="1301" w:type="dxa"/>
            <w:vAlign w:val="center"/>
          </w:tcPr>
          <w:p w:rsidR="00753756" w:rsidRPr="00224952" w:rsidRDefault="00753756" w:rsidP="001A1348">
            <w:pPr>
              <w:spacing w:line="360" w:lineRule="auto"/>
              <w:jc w:val="center"/>
              <w:rPr>
                <w:szCs w:val="21"/>
              </w:rPr>
            </w:pPr>
            <w:r w:rsidRPr="00224952">
              <w:rPr>
                <w:szCs w:val="21"/>
              </w:rPr>
              <w:t>8,060,044,644.89</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DB5E40">
        <w:trPr>
          <w:jc w:val="center"/>
        </w:trPr>
        <w:tc>
          <w:tcPr>
            <w:tcW w:w="1588" w:type="dxa"/>
            <w:vAlign w:val="center"/>
          </w:tcPr>
          <w:p w:rsidR="00DB5E40" w:rsidRDefault="007A36F6">
            <w:pPr>
              <w:jc w:val="center"/>
            </w:pPr>
            <w:r>
              <w:rPr>
                <w:color w:val="000000"/>
                <w:szCs w:val="21"/>
              </w:rPr>
              <w:t>短期借款</w:t>
            </w:r>
          </w:p>
        </w:tc>
        <w:tc>
          <w:tcPr>
            <w:tcW w:w="1701" w:type="dxa"/>
            <w:vAlign w:val="center"/>
          </w:tcPr>
          <w:p w:rsidR="00DB5E40" w:rsidRDefault="007A36F6">
            <w:pPr>
              <w:jc w:val="right"/>
            </w:pPr>
            <w:r>
              <w:rPr>
                <w:color w:val="000000"/>
                <w:szCs w:val="21"/>
              </w:rPr>
              <w:t>-</w:t>
            </w:r>
          </w:p>
        </w:tc>
        <w:tc>
          <w:tcPr>
            <w:tcW w:w="1701"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301" w:type="dxa"/>
            <w:vAlign w:val="center"/>
          </w:tcPr>
          <w:p w:rsidR="00DB5E40" w:rsidRDefault="007A36F6">
            <w:pPr>
              <w:jc w:val="right"/>
            </w:pPr>
            <w:r>
              <w:rPr>
                <w:color w:val="000000"/>
                <w:szCs w:val="21"/>
              </w:rPr>
              <w:t>-</w:t>
            </w:r>
          </w:p>
        </w:tc>
      </w:tr>
      <w:tr w:rsidR="00DB5E40">
        <w:trPr>
          <w:jc w:val="center"/>
        </w:trPr>
        <w:tc>
          <w:tcPr>
            <w:tcW w:w="1588" w:type="dxa"/>
            <w:vAlign w:val="center"/>
          </w:tcPr>
          <w:p w:rsidR="00DB5E40" w:rsidRDefault="007A36F6">
            <w:pPr>
              <w:jc w:val="center"/>
            </w:pPr>
            <w:r>
              <w:rPr>
                <w:color w:val="000000"/>
                <w:szCs w:val="21"/>
              </w:rPr>
              <w:t>交易性金融负债</w:t>
            </w:r>
          </w:p>
        </w:tc>
        <w:tc>
          <w:tcPr>
            <w:tcW w:w="1701" w:type="dxa"/>
            <w:vAlign w:val="center"/>
          </w:tcPr>
          <w:p w:rsidR="00DB5E40" w:rsidRDefault="007A36F6">
            <w:pPr>
              <w:jc w:val="right"/>
            </w:pPr>
            <w:r>
              <w:rPr>
                <w:color w:val="000000"/>
                <w:szCs w:val="21"/>
              </w:rPr>
              <w:t>-</w:t>
            </w:r>
          </w:p>
        </w:tc>
        <w:tc>
          <w:tcPr>
            <w:tcW w:w="1701"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301" w:type="dxa"/>
            <w:vAlign w:val="center"/>
          </w:tcPr>
          <w:p w:rsidR="00DB5E40" w:rsidRDefault="007A36F6">
            <w:pPr>
              <w:jc w:val="right"/>
            </w:pPr>
            <w:r>
              <w:rPr>
                <w:color w:val="000000"/>
                <w:szCs w:val="21"/>
              </w:rPr>
              <w:t>-</w:t>
            </w:r>
          </w:p>
        </w:tc>
      </w:tr>
      <w:tr w:rsidR="00DB5E40">
        <w:trPr>
          <w:jc w:val="center"/>
        </w:trPr>
        <w:tc>
          <w:tcPr>
            <w:tcW w:w="1588" w:type="dxa"/>
            <w:vAlign w:val="center"/>
          </w:tcPr>
          <w:p w:rsidR="00DB5E40" w:rsidRDefault="007A36F6">
            <w:pPr>
              <w:jc w:val="center"/>
            </w:pPr>
            <w:r>
              <w:rPr>
                <w:color w:val="000000"/>
                <w:szCs w:val="21"/>
              </w:rPr>
              <w:t>衍生金融负债</w:t>
            </w:r>
          </w:p>
        </w:tc>
        <w:tc>
          <w:tcPr>
            <w:tcW w:w="1701" w:type="dxa"/>
            <w:vAlign w:val="center"/>
          </w:tcPr>
          <w:p w:rsidR="00DB5E40" w:rsidRDefault="007A36F6">
            <w:pPr>
              <w:jc w:val="right"/>
            </w:pPr>
            <w:r>
              <w:rPr>
                <w:color w:val="000000"/>
                <w:szCs w:val="21"/>
              </w:rPr>
              <w:t>-</w:t>
            </w:r>
          </w:p>
        </w:tc>
        <w:tc>
          <w:tcPr>
            <w:tcW w:w="1701"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301" w:type="dxa"/>
            <w:vAlign w:val="center"/>
          </w:tcPr>
          <w:p w:rsidR="00DB5E40" w:rsidRDefault="007A36F6">
            <w:pPr>
              <w:jc w:val="right"/>
            </w:pPr>
            <w:r>
              <w:rPr>
                <w:color w:val="000000"/>
                <w:szCs w:val="21"/>
              </w:rPr>
              <w:t>-</w:t>
            </w:r>
          </w:p>
        </w:tc>
      </w:tr>
      <w:tr w:rsidR="00DB5E40">
        <w:trPr>
          <w:jc w:val="center"/>
        </w:trPr>
        <w:tc>
          <w:tcPr>
            <w:tcW w:w="1588" w:type="dxa"/>
            <w:vAlign w:val="center"/>
          </w:tcPr>
          <w:p w:rsidR="00DB5E40" w:rsidRDefault="007A36F6">
            <w:pPr>
              <w:jc w:val="center"/>
            </w:pPr>
            <w:r>
              <w:rPr>
                <w:color w:val="000000"/>
                <w:szCs w:val="21"/>
              </w:rPr>
              <w:t>卖出回购金融资产款</w:t>
            </w:r>
          </w:p>
        </w:tc>
        <w:tc>
          <w:tcPr>
            <w:tcW w:w="1701" w:type="dxa"/>
            <w:vAlign w:val="center"/>
          </w:tcPr>
          <w:p w:rsidR="00DB5E40" w:rsidRDefault="007A36F6">
            <w:pPr>
              <w:jc w:val="right"/>
            </w:pPr>
            <w:r>
              <w:rPr>
                <w:color w:val="000000"/>
                <w:szCs w:val="21"/>
              </w:rPr>
              <w:t>-</w:t>
            </w:r>
          </w:p>
        </w:tc>
        <w:tc>
          <w:tcPr>
            <w:tcW w:w="1701"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301" w:type="dxa"/>
            <w:vAlign w:val="center"/>
          </w:tcPr>
          <w:p w:rsidR="00DB5E40" w:rsidRDefault="007A36F6">
            <w:pPr>
              <w:jc w:val="right"/>
            </w:pPr>
            <w:r>
              <w:rPr>
                <w:color w:val="000000"/>
                <w:szCs w:val="21"/>
              </w:rPr>
              <w:t>-</w:t>
            </w:r>
          </w:p>
        </w:tc>
      </w:tr>
      <w:tr w:rsidR="00DB5E40">
        <w:trPr>
          <w:jc w:val="center"/>
        </w:trPr>
        <w:tc>
          <w:tcPr>
            <w:tcW w:w="1588" w:type="dxa"/>
            <w:vAlign w:val="center"/>
          </w:tcPr>
          <w:p w:rsidR="00DB5E40" w:rsidRDefault="007A36F6">
            <w:pPr>
              <w:jc w:val="center"/>
            </w:pPr>
            <w:r>
              <w:rPr>
                <w:color w:val="000000"/>
                <w:szCs w:val="21"/>
              </w:rPr>
              <w:t>应付证券清算款</w:t>
            </w:r>
          </w:p>
        </w:tc>
        <w:tc>
          <w:tcPr>
            <w:tcW w:w="1701" w:type="dxa"/>
            <w:vAlign w:val="center"/>
          </w:tcPr>
          <w:p w:rsidR="00DB5E40" w:rsidRDefault="007A36F6">
            <w:pPr>
              <w:jc w:val="right"/>
            </w:pPr>
            <w:r>
              <w:rPr>
                <w:color w:val="000000"/>
                <w:szCs w:val="21"/>
              </w:rPr>
              <w:t>-</w:t>
            </w:r>
          </w:p>
        </w:tc>
        <w:tc>
          <w:tcPr>
            <w:tcW w:w="1701"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301" w:type="dxa"/>
            <w:vAlign w:val="center"/>
          </w:tcPr>
          <w:p w:rsidR="00DB5E40" w:rsidRDefault="007A36F6">
            <w:pPr>
              <w:jc w:val="right"/>
            </w:pPr>
            <w:r>
              <w:rPr>
                <w:color w:val="000000"/>
                <w:szCs w:val="21"/>
              </w:rPr>
              <w:t>-</w:t>
            </w:r>
          </w:p>
        </w:tc>
      </w:tr>
      <w:tr w:rsidR="00DB5E40">
        <w:trPr>
          <w:jc w:val="center"/>
        </w:trPr>
        <w:tc>
          <w:tcPr>
            <w:tcW w:w="1588" w:type="dxa"/>
            <w:vAlign w:val="center"/>
          </w:tcPr>
          <w:p w:rsidR="00DB5E40" w:rsidRDefault="007A36F6">
            <w:pPr>
              <w:jc w:val="center"/>
            </w:pPr>
            <w:r>
              <w:rPr>
                <w:color w:val="000000"/>
                <w:szCs w:val="21"/>
              </w:rPr>
              <w:t>应付赎回款</w:t>
            </w:r>
          </w:p>
        </w:tc>
        <w:tc>
          <w:tcPr>
            <w:tcW w:w="1701" w:type="dxa"/>
            <w:vAlign w:val="center"/>
          </w:tcPr>
          <w:p w:rsidR="00DB5E40" w:rsidRDefault="007A36F6">
            <w:pPr>
              <w:jc w:val="right"/>
            </w:pPr>
            <w:r>
              <w:rPr>
                <w:color w:val="000000"/>
                <w:szCs w:val="21"/>
              </w:rPr>
              <w:t>-</w:t>
            </w:r>
          </w:p>
        </w:tc>
        <w:tc>
          <w:tcPr>
            <w:tcW w:w="1701"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301" w:type="dxa"/>
            <w:vAlign w:val="center"/>
          </w:tcPr>
          <w:p w:rsidR="00DB5E40" w:rsidRDefault="007A36F6">
            <w:pPr>
              <w:jc w:val="right"/>
            </w:pPr>
            <w:r>
              <w:rPr>
                <w:color w:val="000000"/>
                <w:szCs w:val="21"/>
              </w:rPr>
              <w:t>-</w:t>
            </w:r>
          </w:p>
        </w:tc>
      </w:tr>
      <w:tr w:rsidR="00DB5E40">
        <w:trPr>
          <w:jc w:val="center"/>
        </w:trPr>
        <w:tc>
          <w:tcPr>
            <w:tcW w:w="1588" w:type="dxa"/>
            <w:vAlign w:val="center"/>
          </w:tcPr>
          <w:p w:rsidR="00DB5E40" w:rsidRDefault="007A36F6">
            <w:pPr>
              <w:jc w:val="center"/>
            </w:pPr>
            <w:r>
              <w:rPr>
                <w:color w:val="000000"/>
                <w:szCs w:val="21"/>
              </w:rPr>
              <w:t>应付管理人报酬</w:t>
            </w:r>
          </w:p>
        </w:tc>
        <w:tc>
          <w:tcPr>
            <w:tcW w:w="1701" w:type="dxa"/>
            <w:vAlign w:val="center"/>
          </w:tcPr>
          <w:p w:rsidR="00DB5E40" w:rsidRDefault="007A36F6">
            <w:pPr>
              <w:jc w:val="right"/>
            </w:pPr>
            <w:r>
              <w:rPr>
                <w:color w:val="000000"/>
                <w:szCs w:val="21"/>
              </w:rPr>
              <w:t>-</w:t>
            </w:r>
          </w:p>
        </w:tc>
        <w:tc>
          <w:tcPr>
            <w:tcW w:w="1701"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3,300,014.98</w:t>
            </w:r>
          </w:p>
        </w:tc>
        <w:tc>
          <w:tcPr>
            <w:tcW w:w="1301" w:type="dxa"/>
            <w:vAlign w:val="center"/>
          </w:tcPr>
          <w:p w:rsidR="00DB5E40" w:rsidRDefault="007A36F6">
            <w:pPr>
              <w:jc w:val="right"/>
            </w:pPr>
            <w:r>
              <w:rPr>
                <w:color w:val="000000"/>
                <w:szCs w:val="21"/>
              </w:rPr>
              <w:t>3,300,014.98</w:t>
            </w:r>
          </w:p>
        </w:tc>
      </w:tr>
      <w:tr w:rsidR="00DB5E40">
        <w:trPr>
          <w:jc w:val="center"/>
        </w:trPr>
        <w:tc>
          <w:tcPr>
            <w:tcW w:w="1588" w:type="dxa"/>
            <w:vAlign w:val="center"/>
          </w:tcPr>
          <w:p w:rsidR="00DB5E40" w:rsidRDefault="007A36F6">
            <w:pPr>
              <w:jc w:val="center"/>
            </w:pPr>
            <w:r>
              <w:rPr>
                <w:color w:val="000000"/>
                <w:szCs w:val="21"/>
              </w:rPr>
              <w:t>应付托管费</w:t>
            </w:r>
          </w:p>
        </w:tc>
        <w:tc>
          <w:tcPr>
            <w:tcW w:w="1701" w:type="dxa"/>
            <w:vAlign w:val="center"/>
          </w:tcPr>
          <w:p w:rsidR="00DB5E40" w:rsidRDefault="007A36F6">
            <w:pPr>
              <w:jc w:val="right"/>
            </w:pPr>
            <w:r>
              <w:rPr>
                <w:color w:val="000000"/>
                <w:szCs w:val="21"/>
              </w:rPr>
              <w:t>-</w:t>
            </w:r>
          </w:p>
        </w:tc>
        <w:tc>
          <w:tcPr>
            <w:tcW w:w="1701"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660,003.01</w:t>
            </w:r>
          </w:p>
        </w:tc>
        <w:tc>
          <w:tcPr>
            <w:tcW w:w="1301" w:type="dxa"/>
            <w:vAlign w:val="center"/>
          </w:tcPr>
          <w:p w:rsidR="00DB5E40" w:rsidRDefault="007A36F6">
            <w:pPr>
              <w:jc w:val="right"/>
            </w:pPr>
            <w:r>
              <w:rPr>
                <w:color w:val="000000"/>
                <w:szCs w:val="21"/>
              </w:rPr>
              <w:t>660,003.01</w:t>
            </w:r>
          </w:p>
        </w:tc>
      </w:tr>
      <w:tr w:rsidR="00DB5E40">
        <w:trPr>
          <w:jc w:val="center"/>
        </w:trPr>
        <w:tc>
          <w:tcPr>
            <w:tcW w:w="1588" w:type="dxa"/>
            <w:vAlign w:val="center"/>
          </w:tcPr>
          <w:p w:rsidR="00DB5E40" w:rsidRDefault="007A36F6">
            <w:pPr>
              <w:jc w:val="center"/>
            </w:pPr>
            <w:r>
              <w:rPr>
                <w:color w:val="000000"/>
                <w:szCs w:val="21"/>
              </w:rPr>
              <w:t>应付销售服务费</w:t>
            </w:r>
          </w:p>
        </w:tc>
        <w:tc>
          <w:tcPr>
            <w:tcW w:w="1701" w:type="dxa"/>
            <w:vAlign w:val="center"/>
          </w:tcPr>
          <w:p w:rsidR="00DB5E40" w:rsidRDefault="007A36F6">
            <w:pPr>
              <w:jc w:val="right"/>
            </w:pPr>
            <w:r>
              <w:rPr>
                <w:color w:val="000000"/>
                <w:szCs w:val="21"/>
              </w:rPr>
              <w:t>-</w:t>
            </w:r>
          </w:p>
        </w:tc>
        <w:tc>
          <w:tcPr>
            <w:tcW w:w="1701"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301" w:type="dxa"/>
            <w:vAlign w:val="center"/>
          </w:tcPr>
          <w:p w:rsidR="00DB5E40" w:rsidRDefault="007A36F6">
            <w:pPr>
              <w:jc w:val="right"/>
            </w:pPr>
            <w:r>
              <w:rPr>
                <w:color w:val="000000"/>
                <w:szCs w:val="21"/>
              </w:rPr>
              <w:t>-</w:t>
            </w:r>
          </w:p>
        </w:tc>
      </w:tr>
      <w:tr w:rsidR="00DB5E40">
        <w:trPr>
          <w:jc w:val="center"/>
        </w:trPr>
        <w:tc>
          <w:tcPr>
            <w:tcW w:w="1588" w:type="dxa"/>
            <w:vAlign w:val="center"/>
          </w:tcPr>
          <w:p w:rsidR="00DB5E40" w:rsidRDefault="007A36F6">
            <w:pPr>
              <w:jc w:val="center"/>
            </w:pPr>
            <w:r>
              <w:rPr>
                <w:color w:val="000000"/>
                <w:szCs w:val="21"/>
              </w:rPr>
              <w:t>应付交易费用</w:t>
            </w:r>
          </w:p>
        </w:tc>
        <w:tc>
          <w:tcPr>
            <w:tcW w:w="1701" w:type="dxa"/>
            <w:vAlign w:val="center"/>
          </w:tcPr>
          <w:p w:rsidR="00DB5E40" w:rsidRDefault="007A36F6">
            <w:pPr>
              <w:jc w:val="right"/>
            </w:pPr>
            <w:r>
              <w:rPr>
                <w:color w:val="000000"/>
                <w:szCs w:val="21"/>
              </w:rPr>
              <w:t>-</w:t>
            </w:r>
          </w:p>
        </w:tc>
        <w:tc>
          <w:tcPr>
            <w:tcW w:w="1701"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693,809.97</w:t>
            </w:r>
          </w:p>
        </w:tc>
        <w:tc>
          <w:tcPr>
            <w:tcW w:w="1301" w:type="dxa"/>
            <w:vAlign w:val="center"/>
          </w:tcPr>
          <w:p w:rsidR="00DB5E40" w:rsidRDefault="007A36F6">
            <w:pPr>
              <w:jc w:val="right"/>
            </w:pPr>
            <w:r>
              <w:rPr>
                <w:color w:val="000000"/>
                <w:szCs w:val="21"/>
              </w:rPr>
              <w:t>693,809.97</w:t>
            </w:r>
          </w:p>
        </w:tc>
      </w:tr>
      <w:tr w:rsidR="00DB5E40">
        <w:trPr>
          <w:jc w:val="center"/>
        </w:trPr>
        <w:tc>
          <w:tcPr>
            <w:tcW w:w="1588" w:type="dxa"/>
            <w:vAlign w:val="center"/>
          </w:tcPr>
          <w:p w:rsidR="00DB5E40" w:rsidRDefault="007A36F6">
            <w:pPr>
              <w:jc w:val="center"/>
            </w:pPr>
            <w:r>
              <w:rPr>
                <w:color w:val="000000"/>
                <w:szCs w:val="21"/>
              </w:rPr>
              <w:t>应交税费</w:t>
            </w:r>
          </w:p>
        </w:tc>
        <w:tc>
          <w:tcPr>
            <w:tcW w:w="1701" w:type="dxa"/>
            <w:vAlign w:val="center"/>
          </w:tcPr>
          <w:p w:rsidR="00DB5E40" w:rsidRDefault="007A36F6">
            <w:pPr>
              <w:jc w:val="right"/>
            </w:pPr>
            <w:r>
              <w:rPr>
                <w:color w:val="000000"/>
                <w:szCs w:val="21"/>
              </w:rPr>
              <w:t>-</w:t>
            </w:r>
          </w:p>
        </w:tc>
        <w:tc>
          <w:tcPr>
            <w:tcW w:w="1701"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9.46</w:t>
            </w:r>
          </w:p>
        </w:tc>
        <w:tc>
          <w:tcPr>
            <w:tcW w:w="1301" w:type="dxa"/>
            <w:vAlign w:val="center"/>
          </w:tcPr>
          <w:p w:rsidR="00DB5E40" w:rsidRDefault="007A36F6">
            <w:pPr>
              <w:jc w:val="right"/>
            </w:pPr>
            <w:r>
              <w:rPr>
                <w:color w:val="000000"/>
                <w:szCs w:val="21"/>
              </w:rPr>
              <w:t>9.46</w:t>
            </w:r>
          </w:p>
        </w:tc>
      </w:tr>
      <w:tr w:rsidR="00DB5E40">
        <w:trPr>
          <w:jc w:val="center"/>
        </w:trPr>
        <w:tc>
          <w:tcPr>
            <w:tcW w:w="1588" w:type="dxa"/>
            <w:vAlign w:val="center"/>
          </w:tcPr>
          <w:p w:rsidR="00DB5E40" w:rsidRDefault="007A36F6">
            <w:pPr>
              <w:jc w:val="center"/>
            </w:pPr>
            <w:r>
              <w:rPr>
                <w:color w:val="000000"/>
                <w:szCs w:val="21"/>
              </w:rPr>
              <w:t>应付利息</w:t>
            </w:r>
          </w:p>
        </w:tc>
        <w:tc>
          <w:tcPr>
            <w:tcW w:w="1701" w:type="dxa"/>
            <w:vAlign w:val="center"/>
          </w:tcPr>
          <w:p w:rsidR="00DB5E40" w:rsidRDefault="007A36F6">
            <w:pPr>
              <w:jc w:val="right"/>
            </w:pPr>
            <w:r>
              <w:rPr>
                <w:color w:val="000000"/>
                <w:szCs w:val="21"/>
              </w:rPr>
              <w:t>-</w:t>
            </w:r>
          </w:p>
        </w:tc>
        <w:tc>
          <w:tcPr>
            <w:tcW w:w="1701"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301" w:type="dxa"/>
            <w:vAlign w:val="center"/>
          </w:tcPr>
          <w:p w:rsidR="00DB5E40" w:rsidRDefault="007A36F6">
            <w:pPr>
              <w:jc w:val="right"/>
            </w:pPr>
            <w:r>
              <w:rPr>
                <w:color w:val="000000"/>
                <w:szCs w:val="21"/>
              </w:rPr>
              <w:t>-</w:t>
            </w:r>
          </w:p>
        </w:tc>
      </w:tr>
      <w:tr w:rsidR="00DB5E40">
        <w:trPr>
          <w:jc w:val="center"/>
        </w:trPr>
        <w:tc>
          <w:tcPr>
            <w:tcW w:w="1588" w:type="dxa"/>
            <w:vAlign w:val="center"/>
          </w:tcPr>
          <w:p w:rsidR="00DB5E40" w:rsidRDefault="007A36F6">
            <w:pPr>
              <w:jc w:val="center"/>
            </w:pPr>
            <w:r>
              <w:rPr>
                <w:color w:val="000000"/>
                <w:szCs w:val="21"/>
              </w:rPr>
              <w:t>应付利润</w:t>
            </w:r>
          </w:p>
        </w:tc>
        <w:tc>
          <w:tcPr>
            <w:tcW w:w="1701" w:type="dxa"/>
            <w:vAlign w:val="center"/>
          </w:tcPr>
          <w:p w:rsidR="00DB5E40" w:rsidRDefault="007A36F6">
            <w:pPr>
              <w:jc w:val="right"/>
            </w:pPr>
            <w:r>
              <w:rPr>
                <w:color w:val="000000"/>
                <w:szCs w:val="21"/>
              </w:rPr>
              <w:t>-</w:t>
            </w:r>
          </w:p>
        </w:tc>
        <w:tc>
          <w:tcPr>
            <w:tcW w:w="1701"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301" w:type="dxa"/>
            <w:vAlign w:val="center"/>
          </w:tcPr>
          <w:p w:rsidR="00DB5E40" w:rsidRDefault="007A36F6">
            <w:pPr>
              <w:jc w:val="right"/>
            </w:pPr>
            <w:r>
              <w:rPr>
                <w:color w:val="000000"/>
                <w:szCs w:val="21"/>
              </w:rPr>
              <w:t>-</w:t>
            </w:r>
          </w:p>
        </w:tc>
      </w:tr>
      <w:tr w:rsidR="00DB5E40">
        <w:trPr>
          <w:jc w:val="center"/>
        </w:trPr>
        <w:tc>
          <w:tcPr>
            <w:tcW w:w="1588" w:type="dxa"/>
            <w:vAlign w:val="center"/>
          </w:tcPr>
          <w:p w:rsidR="00DB5E40" w:rsidRDefault="007A36F6">
            <w:pPr>
              <w:jc w:val="center"/>
            </w:pPr>
            <w:r>
              <w:rPr>
                <w:color w:val="000000"/>
                <w:szCs w:val="21"/>
              </w:rPr>
              <w:t>递延所得税负债</w:t>
            </w:r>
          </w:p>
        </w:tc>
        <w:tc>
          <w:tcPr>
            <w:tcW w:w="1701" w:type="dxa"/>
            <w:vAlign w:val="center"/>
          </w:tcPr>
          <w:p w:rsidR="00DB5E40" w:rsidRDefault="007A36F6">
            <w:pPr>
              <w:jc w:val="right"/>
            </w:pPr>
            <w:r>
              <w:rPr>
                <w:color w:val="000000"/>
                <w:szCs w:val="21"/>
              </w:rPr>
              <w:t>-</w:t>
            </w:r>
          </w:p>
        </w:tc>
        <w:tc>
          <w:tcPr>
            <w:tcW w:w="1701"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301" w:type="dxa"/>
            <w:vAlign w:val="center"/>
          </w:tcPr>
          <w:p w:rsidR="00DB5E40" w:rsidRDefault="007A36F6">
            <w:pPr>
              <w:jc w:val="right"/>
            </w:pPr>
            <w:r>
              <w:rPr>
                <w:color w:val="000000"/>
                <w:szCs w:val="21"/>
              </w:rPr>
              <w:t>-</w:t>
            </w:r>
          </w:p>
        </w:tc>
      </w:tr>
      <w:tr w:rsidR="00DB5E40">
        <w:trPr>
          <w:jc w:val="center"/>
        </w:trPr>
        <w:tc>
          <w:tcPr>
            <w:tcW w:w="1588" w:type="dxa"/>
            <w:vAlign w:val="center"/>
          </w:tcPr>
          <w:p w:rsidR="00DB5E40" w:rsidRDefault="007A36F6">
            <w:pPr>
              <w:jc w:val="center"/>
            </w:pPr>
            <w:r>
              <w:rPr>
                <w:color w:val="000000"/>
                <w:szCs w:val="21"/>
              </w:rPr>
              <w:t>其他负债</w:t>
            </w:r>
          </w:p>
        </w:tc>
        <w:tc>
          <w:tcPr>
            <w:tcW w:w="1701" w:type="dxa"/>
            <w:vAlign w:val="center"/>
          </w:tcPr>
          <w:p w:rsidR="00DB5E40" w:rsidRDefault="007A36F6">
            <w:pPr>
              <w:jc w:val="right"/>
            </w:pPr>
            <w:r>
              <w:rPr>
                <w:color w:val="000000"/>
                <w:szCs w:val="21"/>
              </w:rPr>
              <w:t>-</w:t>
            </w:r>
          </w:p>
        </w:tc>
        <w:tc>
          <w:tcPr>
            <w:tcW w:w="1701"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w:t>
            </w:r>
          </w:p>
        </w:tc>
        <w:tc>
          <w:tcPr>
            <w:tcW w:w="1559" w:type="dxa"/>
            <w:vAlign w:val="center"/>
          </w:tcPr>
          <w:p w:rsidR="00DB5E40" w:rsidRDefault="007A36F6">
            <w:pPr>
              <w:jc w:val="right"/>
            </w:pPr>
            <w:r>
              <w:rPr>
                <w:color w:val="000000"/>
                <w:szCs w:val="21"/>
              </w:rPr>
              <w:t>585,165.24</w:t>
            </w:r>
          </w:p>
        </w:tc>
        <w:tc>
          <w:tcPr>
            <w:tcW w:w="1301" w:type="dxa"/>
            <w:vAlign w:val="center"/>
          </w:tcPr>
          <w:p w:rsidR="00DB5E40" w:rsidRDefault="007A36F6">
            <w:pPr>
              <w:jc w:val="right"/>
            </w:pPr>
            <w:r>
              <w:rPr>
                <w:color w:val="000000"/>
                <w:szCs w:val="21"/>
              </w:rPr>
              <w:t>585,165.24</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5,239,002.66</w:t>
            </w:r>
          </w:p>
        </w:tc>
        <w:tc>
          <w:tcPr>
            <w:tcW w:w="1301" w:type="dxa"/>
            <w:vAlign w:val="center"/>
          </w:tcPr>
          <w:p w:rsidR="00753756" w:rsidRPr="00224952" w:rsidRDefault="00753756" w:rsidP="00B60413">
            <w:pPr>
              <w:spacing w:line="360" w:lineRule="auto"/>
              <w:jc w:val="center"/>
              <w:rPr>
                <w:szCs w:val="21"/>
              </w:rPr>
            </w:pPr>
            <w:r w:rsidRPr="00224952">
              <w:rPr>
                <w:szCs w:val="21"/>
              </w:rPr>
              <w:t>5,239,002.66</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19,989,227.79</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1,804,083.50</w:t>
            </w:r>
          </w:p>
        </w:tc>
        <w:tc>
          <w:tcPr>
            <w:tcW w:w="1559" w:type="dxa"/>
            <w:vAlign w:val="center"/>
          </w:tcPr>
          <w:p w:rsidR="00753756" w:rsidRPr="00224952" w:rsidRDefault="00753756" w:rsidP="00B60413">
            <w:pPr>
              <w:spacing w:line="360" w:lineRule="auto"/>
              <w:jc w:val="center"/>
              <w:rPr>
                <w:szCs w:val="21"/>
              </w:rPr>
            </w:pPr>
            <w:r w:rsidRPr="00224952">
              <w:rPr>
                <w:szCs w:val="21"/>
              </w:rPr>
              <w:t>8,033,012,330.94</w:t>
            </w:r>
          </w:p>
        </w:tc>
        <w:tc>
          <w:tcPr>
            <w:tcW w:w="1301" w:type="dxa"/>
            <w:vAlign w:val="center"/>
          </w:tcPr>
          <w:p w:rsidR="00753756" w:rsidRPr="00224952" w:rsidRDefault="00753756" w:rsidP="00B60413">
            <w:pPr>
              <w:spacing w:line="360" w:lineRule="auto"/>
              <w:jc w:val="center"/>
              <w:rPr>
                <w:szCs w:val="21"/>
              </w:rPr>
            </w:pPr>
            <w:r w:rsidRPr="00224952">
              <w:rPr>
                <w:szCs w:val="21"/>
              </w:rPr>
              <w:t>8,054,805,642.23</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p w:rsidR="00753756" w:rsidRPr="00224952" w:rsidRDefault="00D65F6C" w:rsidP="00E56272">
      <w:pPr>
        <w:tabs>
          <w:tab w:val="left" w:pos="426"/>
        </w:tabs>
        <w:spacing w:line="360" w:lineRule="auto"/>
        <w:ind w:firstLineChars="200" w:firstLine="420"/>
        <w:rPr>
          <w:kern w:val="0"/>
          <w:szCs w:val="21"/>
        </w:rPr>
      </w:pPr>
      <w:r w:rsidRPr="00E56272">
        <w:rPr>
          <w:kern w:val="0"/>
          <w:szCs w:val="21"/>
        </w:rPr>
        <w:t>本期末本基金未持有交易性债券投资</w:t>
      </w:r>
      <w:r w:rsidRPr="00E56272">
        <w:rPr>
          <w:kern w:val="0"/>
          <w:szCs w:val="21"/>
        </w:rPr>
        <w:t>(</w:t>
      </w:r>
      <w:r w:rsidRPr="00E56272">
        <w:rPr>
          <w:kern w:val="0"/>
          <w:szCs w:val="21"/>
        </w:rPr>
        <w:t>不包括可转债），因此市场利率的变动对于本基金资产净值无重大影响。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DB5E40" w:rsidRDefault="007A36F6">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上年度末</w:t>
            </w:r>
          </w:p>
          <w:p w:rsidR="00753756" w:rsidRPr="00224952" w:rsidRDefault="00753756" w:rsidP="003C0ECA">
            <w:pPr>
              <w:spacing w:line="360" w:lineRule="auto"/>
              <w:jc w:val="center"/>
              <w:rPr>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8,278,750,599.62</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99.75</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8,037,899,468.36</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99.79</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8,278,750,599.62</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99.75</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8,037,899,468.36</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99.79</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DB5E40">
        <w:tc>
          <w:tcPr>
            <w:tcW w:w="993" w:type="dxa"/>
            <w:vAlign w:val="center"/>
          </w:tcPr>
          <w:p w:rsidR="00DB5E40" w:rsidRDefault="007A36F6">
            <w:pPr>
              <w:jc w:val="left"/>
            </w:pPr>
            <w:r>
              <w:rPr>
                <w:color w:val="000000"/>
                <w:szCs w:val="21"/>
              </w:rPr>
              <w:t>假设</w:t>
            </w:r>
          </w:p>
        </w:tc>
        <w:tc>
          <w:tcPr>
            <w:tcW w:w="7938" w:type="dxa"/>
            <w:gridSpan w:val="3"/>
            <w:vAlign w:val="center"/>
          </w:tcPr>
          <w:p w:rsidR="00DB5E40" w:rsidRDefault="007A36F6">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E56272">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DB5E40">
        <w:tc>
          <w:tcPr>
            <w:tcW w:w="993" w:type="dxa"/>
            <w:vMerge/>
          </w:tcPr>
          <w:p w:rsidR="00DB5E40" w:rsidRDefault="00DB5E40"/>
        </w:tc>
        <w:tc>
          <w:tcPr>
            <w:tcW w:w="2448" w:type="dxa"/>
            <w:vAlign w:val="center"/>
          </w:tcPr>
          <w:p w:rsidR="00DB5E40" w:rsidRDefault="007A36F6">
            <w:r>
              <w:rPr>
                <w:color w:val="000000"/>
                <w:szCs w:val="21"/>
              </w:rPr>
              <w:t>1.</w:t>
            </w:r>
            <w:r>
              <w:rPr>
                <w:color w:val="000000"/>
                <w:szCs w:val="21"/>
              </w:rPr>
              <w:t>业绩比较基准上升</w:t>
            </w:r>
            <w:r>
              <w:rPr>
                <w:color w:val="000000"/>
                <w:szCs w:val="21"/>
              </w:rPr>
              <w:t>5%</w:t>
            </w:r>
          </w:p>
        </w:tc>
        <w:tc>
          <w:tcPr>
            <w:tcW w:w="2880" w:type="dxa"/>
            <w:vAlign w:val="center"/>
          </w:tcPr>
          <w:p w:rsidR="00DB5E40" w:rsidRDefault="007A36F6">
            <w:pPr>
              <w:jc w:val="right"/>
            </w:pPr>
            <w:r>
              <w:rPr>
                <w:color w:val="000000"/>
                <w:szCs w:val="21"/>
              </w:rPr>
              <w:t>414,377,743.98</w:t>
            </w:r>
          </w:p>
        </w:tc>
        <w:tc>
          <w:tcPr>
            <w:tcW w:w="2610" w:type="dxa"/>
            <w:vAlign w:val="center"/>
          </w:tcPr>
          <w:p w:rsidR="00DB5E40" w:rsidRDefault="007A36F6">
            <w:pPr>
              <w:jc w:val="right"/>
            </w:pPr>
            <w:r>
              <w:rPr>
                <w:color w:val="000000"/>
                <w:szCs w:val="21"/>
              </w:rPr>
              <w:t>401,989,941.62</w:t>
            </w:r>
          </w:p>
        </w:tc>
      </w:tr>
      <w:tr w:rsidR="00DB5E40">
        <w:tc>
          <w:tcPr>
            <w:tcW w:w="993" w:type="dxa"/>
            <w:vMerge/>
          </w:tcPr>
          <w:p w:rsidR="00DB5E40" w:rsidRDefault="00DB5E40"/>
        </w:tc>
        <w:tc>
          <w:tcPr>
            <w:tcW w:w="2448" w:type="dxa"/>
            <w:vAlign w:val="center"/>
          </w:tcPr>
          <w:p w:rsidR="00DB5E40" w:rsidRDefault="007A36F6">
            <w:r>
              <w:rPr>
                <w:color w:val="000000"/>
                <w:szCs w:val="21"/>
              </w:rPr>
              <w:t>2.</w:t>
            </w:r>
            <w:r>
              <w:rPr>
                <w:color w:val="000000"/>
                <w:szCs w:val="21"/>
              </w:rPr>
              <w:t>业绩比较基准下降</w:t>
            </w:r>
            <w:r>
              <w:rPr>
                <w:color w:val="000000"/>
                <w:szCs w:val="21"/>
              </w:rPr>
              <w:t>5%</w:t>
            </w:r>
          </w:p>
        </w:tc>
        <w:tc>
          <w:tcPr>
            <w:tcW w:w="2880" w:type="dxa"/>
            <w:vAlign w:val="center"/>
          </w:tcPr>
          <w:p w:rsidR="00DB5E40" w:rsidRDefault="007A36F6">
            <w:pPr>
              <w:jc w:val="right"/>
            </w:pPr>
            <w:r>
              <w:rPr>
                <w:color w:val="000000"/>
                <w:szCs w:val="21"/>
              </w:rPr>
              <w:t>-414,377,743.98</w:t>
            </w:r>
          </w:p>
        </w:tc>
        <w:tc>
          <w:tcPr>
            <w:tcW w:w="2610" w:type="dxa"/>
            <w:vAlign w:val="center"/>
          </w:tcPr>
          <w:p w:rsidR="00DB5E40" w:rsidRDefault="007A36F6">
            <w:pPr>
              <w:jc w:val="right"/>
            </w:pPr>
            <w:r>
              <w:rPr>
                <w:color w:val="000000"/>
                <w:szCs w:val="21"/>
              </w:rPr>
              <w:t>-401,989,941.62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DB5E40" w:rsidRDefault="007A36F6">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DB5E40" w:rsidRDefault="007A36F6">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DB5E40" w:rsidRDefault="007A36F6">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DB5E40" w:rsidRDefault="007A36F6">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DB5E40" w:rsidRDefault="007A36F6">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DB5E40" w:rsidRDefault="007A36F6">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DB5E40" w:rsidRDefault="007A36F6">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DB5E40" w:rsidRDefault="007A36F6">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DB5E40" w:rsidRDefault="007A36F6">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8,243,087,883.90</w:t>
      </w:r>
      <w:r>
        <w:rPr>
          <w:kern w:val="0"/>
          <w:szCs w:val="21"/>
        </w:rPr>
        <w:t>元，属于第二层次的余额为</w:t>
      </w:r>
      <w:r>
        <w:rPr>
          <w:kern w:val="0"/>
          <w:szCs w:val="21"/>
        </w:rPr>
        <w:t>41,431,015.72</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8,019,453,247.18</w:t>
      </w:r>
      <w:r>
        <w:rPr>
          <w:kern w:val="0"/>
          <w:szCs w:val="21"/>
        </w:rPr>
        <w:t>元，第二层次</w:t>
      </w:r>
      <w:r>
        <w:rPr>
          <w:kern w:val="0"/>
          <w:szCs w:val="21"/>
        </w:rPr>
        <w:t>20,250,304.68</w:t>
      </w:r>
      <w:r>
        <w:rPr>
          <w:kern w:val="0"/>
          <w:szCs w:val="21"/>
        </w:rPr>
        <w:t>元，无属于第三层次的余额</w:t>
      </w:r>
      <w:r>
        <w:rPr>
          <w:kern w:val="0"/>
          <w:szCs w:val="21"/>
        </w:rPr>
        <w:t>)</w:t>
      </w:r>
      <w:r>
        <w:rPr>
          <w:kern w:val="0"/>
          <w:szCs w:val="21"/>
        </w:rPr>
        <w:t>。</w:t>
      </w:r>
    </w:p>
    <w:p w:rsidR="00DB5E40" w:rsidRDefault="007A36F6">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DB5E40" w:rsidRDefault="007A36F6">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DB5E40" w:rsidRDefault="007A36F6">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r>
        <w:rPr>
          <w:kern w:val="0"/>
          <w:szCs w:val="21"/>
        </w:rPr>
        <w:t xml:space="preserve"> </w:t>
      </w:r>
    </w:p>
    <w:p w:rsidR="00DB5E40" w:rsidRDefault="007A36F6">
      <w:pPr>
        <w:tabs>
          <w:tab w:val="left" w:pos="426"/>
        </w:tabs>
        <w:spacing w:line="360" w:lineRule="auto"/>
        <w:ind w:firstLineChars="200" w:firstLine="420"/>
        <w:rPr>
          <w:kern w:val="0"/>
          <w:szCs w:val="21"/>
        </w:rPr>
      </w:pPr>
      <w:r>
        <w:rPr>
          <w:kern w:val="0"/>
          <w:szCs w:val="21"/>
        </w:rPr>
        <w:t>无。</w:t>
      </w:r>
      <w:r>
        <w:rPr>
          <w:kern w:val="0"/>
          <w:szCs w:val="21"/>
        </w:rPr>
        <w:t xml:space="preserve"> </w:t>
      </w:r>
    </w:p>
    <w:p w:rsidR="00DB5E40" w:rsidRDefault="007A36F6">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DB5E40" w:rsidRDefault="007A36F6">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DB5E40" w:rsidRDefault="007A36F6">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DB5E40" w:rsidRDefault="007A36F6">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663174"/>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663175"/>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8,278,750,599.62</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99.65</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8,278,750,599.62</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99.65</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5,768,300.00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0.07</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5,768,300.00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0.07</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23,008,780.31</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0.28</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106,978.97</w:t>
            </w:r>
          </w:p>
        </w:tc>
        <w:tc>
          <w:tcPr>
            <w:tcW w:w="2052" w:type="dxa"/>
            <w:vAlign w:val="center"/>
          </w:tcPr>
          <w:p w:rsidR="00753756" w:rsidRPr="00224952" w:rsidRDefault="00753756" w:rsidP="006F346C">
            <w:pPr>
              <w:jc w:val="right"/>
              <w:rPr>
                <w:color w:val="000000"/>
                <w:szCs w:val="21"/>
              </w:rPr>
            </w:pPr>
            <w:r w:rsidRPr="00224952">
              <w:rPr>
                <w:color w:val="000000"/>
                <w:szCs w:val="21"/>
              </w:rPr>
              <w:t>0.00</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8,307,634,658.90</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753756" w:rsidRDefault="00753756" w:rsidP="00E56272">
      <w:pPr>
        <w:tabs>
          <w:tab w:val="left" w:pos="426"/>
        </w:tabs>
        <w:spacing w:line="360" w:lineRule="auto"/>
        <w:ind w:firstLineChars="200" w:firstLine="420"/>
        <w:rPr>
          <w:kern w:val="0"/>
          <w:szCs w:val="21"/>
        </w:rPr>
      </w:pPr>
      <w:r w:rsidRPr="00224952">
        <w:rPr>
          <w:kern w:val="0"/>
          <w:szCs w:val="21"/>
        </w:rPr>
        <w:t>注：上表中的股票投资项含可退替代款估值增值，而</w:t>
      </w:r>
      <w:r w:rsidRPr="00224952">
        <w:rPr>
          <w:kern w:val="0"/>
          <w:szCs w:val="21"/>
        </w:rPr>
        <w:t>7.2</w:t>
      </w:r>
      <w:r w:rsidRPr="00224952">
        <w:rPr>
          <w:kern w:val="0"/>
          <w:szCs w:val="21"/>
        </w:rPr>
        <w:t>的合计项不含可退替代款估值增值。</w:t>
      </w:r>
      <w:r w:rsidRPr="00224952">
        <w:rPr>
          <w:kern w:val="0"/>
          <w:szCs w:val="21"/>
        </w:rPr>
        <w:tab/>
      </w:r>
    </w:p>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663176"/>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266"/>
        <w:gridCol w:w="2126"/>
      </w:tblGrid>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代码</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color w:val="000000"/>
                <w:szCs w:val="21"/>
              </w:rPr>
              <w:t>行业类别</w:t>
            </w:r>
          </w:p>
        </w:tc>
        <w:tc>
          <w:tcPr>
            <w:tcW w:w="226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公允价值</w:t>
            </w:r>
            <w:r w:rsidR="00080123">
              <w:rPr>
                <w:rFonts w:eastAsiaTheme="minorEastAsia" w:hint="eastAsia"/>
                <w:color w:val="000000" w:themeColor="text1"/>
                <w:szCs w:val="21"/>
              </w:rPr>
              <w:t>（元）</w:t>
            </w:r>
          </w:p>
        </w:tc>
        <w:tc>
          <w:tcPr>
            <w:tcW w:w="212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占基金资产净值比例（％）</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A</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农、林、牧、渔业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376,739,966.80</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4.54</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B</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采矿业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C</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制造业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5,511,364,090.80</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66.41</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D</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12,073,840.00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0.15</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E</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建筑业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F</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批发和零售业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75,973,012.02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0.92</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G</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167,250,369.47</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2.02</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H</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住宿和餐饮业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I</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544,085,022.74</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6.56</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736,428,834.56</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8.87</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407,675,562.26</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4.91</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92,068,011.62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1.11</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29,931,150.00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0.36</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246,568,909.79</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2.97</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78,556,596.56</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0.95</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S</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合计</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8,278,715,366.62</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99.75</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663177"/>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2"/>
        <w:gridCol w:w="1852"/>
      </w:tblGrid>
      <w:tr w:rsidR="00753756" w:rsidRPr="00224952" w:rsidTr="005D786D">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DB5E40">
        <w:trPr>
          <w:jc w:val="center"/>
        </w:trPr>
        <w:tc>
          <w:tcPr>
            <w:tcW w:w="817" w:type="dxa"/>
            <w:vAlign w:val="center"/>
          </w:tcPr>
          <w:p w:rsidR="00DB5E40" w:rsidRDefault="007A36F6">
            <w:pPr>
              <w:jc w:val="center"/>
            </w:pPr>
            <w:r>
              <w:rPr>
                <w:color w:val="000000"/>
                <w:szCs w:val="21"/>
              </w:rPr>
              <w:t>1</w:t>
            </w:r>
          </w:p>
        </w:tc>
        <w:tc>
          <w:tcPr>
            <w:tcW w:w="1276" w:type="dxa"/>
            <w:vAlign w:val="center"/>
          </w:tcPr>
          <w:p w:rsidR="00DB5E40" w:rsidRDefault="007A36F6">
            <w:pPr>
              <w:jc w:val="center"/>
            </w:pPr>
            <w:r>
              <w:rPr>
                <w:color w:val="000000"/>
                <w:szCs w:val="21"/>
              </w:rPr>
              <w:t>000858</w:t>
            </w:r>
          </w:p>
        </w:tc>
        <w:tc>
          <w:tcPr>
            <w:tcW w:w="1701" w:type="dxa"/>
            <w:vAlign w:val="center"/>
          </w:tcPr>
          <w:p w:rsidR="00DB5E40" w:rsidRDefault="007A36F6">
            <w:pPr>
              <w:jc w:val="center"/>
            </w:pPr>
            <w:r>
              <w:rPr>
                <w:color w:val="000000"/>
                <w:szCs w:val="21"/>
              </w:rPr>
              <w:t>五粮液</w:t>
            </w:r>
          </w:p>
        </w:tc>
        <w:tc>
          <w:tcPr>
            <w:tcW w:w="1276" w:type="dxa"/>
            <w:vAlign w:val="center"/>
          </w:tcPr>
          <w:p w:rsidR="00DB5E40" w:rsidRDefault="007A36F6">
            <w:pPr>
              <w:jc w:val="right"/>
            </w:pPr>
            <w:r>
              <w:rPr>
                <w:color w:val="000000"/>
                <w:szCs w:val="21"/>
              </w:rPr>
              <w:t>2,693,828</w:t>
            </w:r>
          </w:p>
        </w:tc>
        <w:tc>
          <w:tcPr>
            <w:tcW w:w="2172" w:type="dxa"/>
            <w:vAlign w:val="center"/>
          </w:tcPr>
          <w:p w:rsidR="00DB5E40" w:rsidRDefault="007A36F6">
            <w:pPr>
              <w:jc w:val="right"/>
            </w:pPr>
            <w:r>
              <w:rPr>
                <w:color w:val="000000"/>
                <w:szCs w:val="21"/>
              </w:rPr>
              <w:t>460,967,847.36</w:t>
            </w:r>
          </w:p>
        </w:tc>
        <w:tc>
          <w:tcPr>
            <w:tcW w:w="1852" w:type="dxa"/>
            <w:vAlign w:val="center"/>
          </w:tcPr>
          <w:p w:rsidR="00DB5E40" w:rsidRDefault="007A36F6">
            <w:pPr>
              <w:jc w:val="right"/>
            </w:pPr>
            <w:r>
              <w:rPr>
                <w:color w:val="000000"/>
                <w:szCs w:val="21"/>
              </w:rPr>
              <w:t>5.55</w:t>
            </w:r>
          </w:p>
        </w:tc>
      </w:tr>
      <w:tr w:rsidR="00DB5E40">
        <w:trPr>
          <w:jc w:val="center"/>
        </w:trPr>
        <w:tc>
          <w:tcPr>
            <w:tcW w:w="817" w:type="dxa"/>
            <w:vAlign w:val="center"/>
          </w:tcPr>
          <w:p w:rsidR="00DB5E40" w:rsidRDefault="007A36F6">
            <w:pPr>
              <w:jc w:val="center"/>
            </w:pPr>
            <w:r>
              <w:rPr>
                <w:color w:val="000000"/>
                <w:szCs w:val="21"/>
              </w:rPr>
              <w:t>2</w:t>
            </w:r>
          </w:p>
        </w:tc>
        <w:tc>
          <w:tcPr>
            <w:tcW w:w="1276" w:type="dxa"/>
            <w:vAlign w:val="center"/>
          </w:tcPr>
          <w:p w:rsidR="00DB5E40" w:rsidRDefault="007A36F6">
            <w:pPr>
              <w:jc w:val="center"/>
            </w:pPr>
            <w:r>
              <w:rPr>
                <w:color w:val="000000"/>
                <w:szCs w:val="21"/>
              </w:rPr>
              <w:t>000333</w:t>
            </w:r>
          </w:p>
        </w:tc>
        <w:tc>
          <w:tcPr>
            <w:tcW w:w="1701" w:type="dxa"/>
            <w:vAlign w:val="center"/>
          </w:tcPr>
          <w:p w:rsidR="00DB5E40" w:rsidRDefault="007A36F6">
            <w:pPr>
              <w:jc w:val="center"/>
            </w:pPr>
            <w:r>
              <w:rPr>
                <w:color w:val="000000"/>
                <w:szCs w:val="21"/>
              </w:rPr>
              <w:t>美的集团</w:t>
            </w:r>
          </w:p>
        </w:tc>
        <w:tc>
          <w:tcPr>
            <w:tcW w:w="1276" w:type="dxa"/>
            <w:vAlign w:val="center"/>
          </w:tcPr>
          <w:p w:rsidR="00DB5E40" w:rsidRDefault="007A36F6">
            <w:pPr>
              <w:jc w:val="right"/>
            </w:pPr>
            <w:r>
              <w:rPr>
                <w:color w:val="000000"/>
                <w:szCs w:val="21"/>
              </w:rPr>
              <w:t>7,448,686</w:t>
            </w:r>
          </w:p>
        </w:tc>
        <w:tc>
          <w:tcPr>
            <w:tcW w:w="2172" w:type="dxa"/>
            <w:vAlign w:val="center"/>
          </w:tcPr>
          <w:p w:rsidR="00DB5E40" w:rsidRDefault="007A36F6">
            <w:pPr>
              <w:jc w:val="right"/>
            </w:pPr>
            <w:r>
              <w:rPr>
                <w:color w:val="000000"/>
                <w:szCs w:val="21"/>
              </w:rPr>
              <w:t>445,356,935.94</w:t>
            </w:r>
          </w:p>
        </w:tc>
        <w:tc>
          <w:tcPr>
            <w:tcW w:w="1852" w:type="dxa"/>
            <w:vAlign w:val="center"/>
          </w:tcPr>
          <w:p w:rsidR="00DB5E40" w:rsidRDefault="007A36F6">
            <w:pPr>
              <w:jc w:val="right"/>
            </w:pPr>
            <w:r>
              <w:rPr>
                <w:color w:val="000000"/>
                <w:szCs w:val="21"/>
              </w:rPr>
              <w:t>5.37</w:t>
            </w:r>
          </w:p>
        </w:tc>
      </w:tr>
      <w:tr w:rsidR="00DB5E40">
        <w:trPr>
          <w:jc w:val="center"/>
        </w:trPr>
        <w:tc>
          <w:tcPr>
            <w:tcW w:w="817" w:type="dxa"/>
            <w:vAlign w:val="center"/>
          </w:tcPr>
          <w:p w:rsidR="00DB5E40" w:rsidRDefault="007A36F6">
            <w:pPr>
              <w:jc w:val="center"/>
            </w:pPr>
            <w:r>
              <w:rPr>
                <w:color w:val="000000"/>
                <w:szCs w:val="21"/>
              </w:rPr>
              <w:t>3</w:t>
            </w:r>
          </w:p>
        </w:tc>
        <w:tc>
          <w:tcPr>
            <w:tcW w:w="1276" w:type="dxa"/>
            <w:vAlign w:val="center"/>
          </w:tcPr>
          <w:p w:rsidR="00DB5E40" w:rsidRDefault="007A36F6">
            <w:pPr>
              <w:jc w:val="center"/>
            </w:pPr>
            <w:r>
              <w:rPr>
                <w:color w:val="000000"/>
                <w:szCs w:val="21"/>
              </w:rPr>
              <w:t>000651</w:t>
            </w:r>
          </w:p>
        </w:tc>
        <w:tc>
          <w:tcPr>
            <w:tcW w:w="1701" w:type="dxa"/>
            <w:vAlign w:val="center"/>
          </w:tcPr>
          <w:p w:rsidR="00DB5E40" w:rsidRDefault="007A36F6">
            <w:pPr>
              <w:jc w:val="center"/>
            </w:pPr>
            <w:r>
              <w:rPr>
                <w:color w:val="000000"/>
                <w:szCs w:val="21"/>
              </w:rPr>
              <w:t>格力电器</w:t>
            </w:r>
          </w:p>
        </w:tc>
        <w:tc>
          <w:tcPr>
            <w:tcW w:w="1276" w:type="dxa"/>
            <w:vAlign w:val="center"/>
          </w:tcPr>
          <w:p w:rsidR="00DB5E40" w:rsidRDefault="007A36F6">
            <w:pPr>
              <w:jc w:val="right"/>
            </w:pPr>
            <w:r>
              <w:rPr>
                <w:color w:val="000000"/>
                <w:szCs w:val="21"/>
              </w:rPr>
              <w:t>7,318,443</w:t>
            </w:r>
          </w:p>
        </w:tc>
        <w:tc>
          <w:tcPr>
            <w:tcW w:w="2172" w:type="dxa"/>
            <w:vAlign w:val="center"/>
          </w:tcPr>
          <w:p w:rsidR="00DB5E40" w:rsidRDefault="007A36F6">
            <w:pPr>
              <w:jc w:val="right"/>
            </w:pPr>
            <w:r>
              <w:rPr>
                <w:color w:val="000000"/>
                <w:szCs w:val="21"/>
              </w:rPr>
              <w:t>414,004,320.51</w:t>
            </w:r>
          </w:p>
        </w:tc>
        <w:tc>
          <w:tcPr>
            <w:tcW w:w="1852" w:type="dxa"/>
            <w:vAlign w:val="center"/>
          </w:tcPr>
          <w:p w:rsidR="00DB5E40" w:rsidRDefault="007A36F6">
            <w:pPr>
              <w:jc w:val="right"/>
            </w:pPr>
            <w:r>
              <w:rPr>
                <w:color w:val="000000"/>
                <w:szCs w:val="21"/>
              </w:rPr>
              <w:t>4.99</w:t>
            </w:r>
          </w:p>
        </w:tc>
      </w:tr>
      <w:tr w:rsidR="00DB5E40">
        <w:trPr>
          <w:jc w:val="center"/>
        </w:trPr>
        <w:tc>
          <w:tcPr>
            <w:tcW w:w="817" w:type="dxa"/>
            <w:vAlign w:val="center"/>
          </w:tcPr>
          <w:p w:rsidR="00DB5E40" w:rsidRDefault="007A36F6">
            <w:pPr>
              <w:jc w:val="center"/>
            </w:pPr>
            <w:r>
              <w:rPr>
                <w:color w:val="000000"/>
                <w:szCs w:val="21"/>
              </w:rPr>
              <w:t>4</w:t>
            </w:r>
          </w:p>
        </w:tc>
        <w:tc>
          <w:tcPr>
            <w:tcW w:w="1276" w:type="dxa"/>
            <w:vAlign w:val="center"/>
          </w:tcPr>
          <w:p w:rsidR="00DB5E40" w:rsidRDefault="007A36F6">
            <w:pPr>
              <w:jc w:val="center"/>
            </w:pPr>
            <w:r>
              <w:rPr>
                <w:color w:val="000000"/>
                <w:szCs w:val="21"/>
              </w:rPr>
              <w:t>002475</w:t>
            </w:r>
          </w:p>
        </w:tc>
        <w:tc>
          <w:tcPr>
            <w:tcW w:w="1701" w:type="dxa"/>
            <w:vAlign w:val="center"/>
          </w:tcPr>
          <w:p w:rsidR="00DB5E40" w:rsidRDefault="007A36F6">
            <w:pPr>
              <w:jc w:val="center"/>
            </w:pPr>
            <w:r>
              <w:rPr>
                <w:color w:val="000000"/>
                <w:szCs w:val="21"/>
              </w:rPr>
              <w:t>立讯精密</w:t>
            </w:r>
          </w:p>
        </w:tc>
        <w:tc>
          <w:tcPr>
            <w:tcW w:w="1276" w:type="dxa"/>
            <w:vAlign w:val="center"/>
          </w:tcPr>
          <w:p w:rsidR="00DB5E40" w:rsidRDefault="007A36F6">
            <w:pPr>
              <w:jc w:val="right"/>
            </w:pPr>
            <w:r>
              <w:rPr>
                <w:color w:val="000000"/>
                <w:szCs w:val="21"/>
              </w:rPr>
              <w:t>6,418,826</w:t>
            </w:r>
          </w:p>
        </w:tc>
        <w:tc>
          <w:tcPr>
            <w:tcW w:w="2172" w:type="dxa"/>
            <w:vAlign w:val="center"/>
          </w:tcPr>
          <w:p w:rsidR="00DB5E40" w:rsidRDefault="007A36F6">
            <w:pPr>
              <w:jc w:val="right"/>
            </w:pPr>
            <w:r>
              <w:rPr>
                <w:color w:val="000000"/>
                <w:szCs w:val="21"/>
              </w:rPr>
              <w:t>329,606,715.10</w:t>
            </w:r>
          </w:p>
        </w:tc>
        <w:tc>
          <w:tcPr>
            <w:tcW w:w="1852" w:type="dxa"/>
            <w:vAlign w:val="center"/>
          </w:tcPr>
          <w:p w:rsidR="00DB5E40" w:rsidRDefault="007A36F6">
            <w:pPr>
              <w:jc w:val="right"/>
            </w:pPr>
            <w:r>
              <w:rPr>
                <w:color w:val="000000"/>
                <w:szCs w:val="21"/>
              </w:rPr>
              <w:t>3.97</w:t>
            </w:r>
          </w:p>
        </w:tc>
      </w:tr>
      <w:tr w:rsidR="00DB5E40">
        <w:trPr>
          <w:jc w:val="center"/>
        </w:trPr>
        <w:tc>
          <w:tcPr>
            <w:tcW w:w="817" w:type="dxa"/>
            <w:vAlign w:val="center"/>
          </w:tcPr>
          <w:p w:rsidR="00DB5E40" w:rsidRDefault="007A36F6">
            <w:pPr>
              <w:jc w:val="center"/>
            </w:pPr>
            <w:r>
              <w:rPr>
                <w:color w:val="000000"/>
                <w:szCs w:val="21"/>
              </w:rPr>
              <w:t>5</w:t>
            </w:r>
          </w:p>
        </w:tc>
        <w:tc>
          <w:tcPr>
            <w:tcW w:w="1276" w:type="dxa"/>
            <w:vAlign w:val="center"/>
          </w:tcPr>
          <w:p w:rsidR="00DB5E40" w:rsidRDefault="007A36F6">
            <w:pPr>
              <w:jc w:val="center"/>
            </w:pPr>
            <w:r>
              <w:rPr>
                <w:color w:val="000000"/>
                <w:szCs w:val="21"/>
              </w:rPr>
              <w:t>000002</w:t>
            </w:r>
          </w:p>
        </w:tc>
        <w:tc>
          <w:tcPr>
            <w:tcW w:w="1701" w:type="dxa"/>
            <w:vAlign w:val="center"/>
          </w:tcPr>
          <w:p w:rsidR="00DB5E40" w:rsidRDefault="007A36F6">
            <w:pPr>
              <w:jc w:val="center"/>
            </w:pPr>
            <w:r>
              <w:rPr>
                <w:color w:val="000000"/>
                <w:szCs w:val="21"/>
              </w:rPr>
              <w:t>万科</w:t>
            </w:r>
            <w:r>
              <w:rPr>
                <w:color w:val="000000"/>
                <w:szCs w:val="21"/>
              </w:rPr>
              <w:t>A</w:t>
            </w:r>
          </w:p>
        </w:tc>
        <w:tc>
          <w:tcPr>
            <w:tcW w:w="1276" w:type="dxa"/>
            <w:vAlign w:val="center"/>
          </w:tcPr>
          <w:p w:rsidR="00DB5E40" w:rsidRDefault="007A36F6">
            <w:pPr>
              <w:jc w:val="right"/>
            </w:pPr>
            <w:r>
              <w:rPr>
                <w:color w:val="000000"/>
                <w:szCs w:val="21"/>
              </w:rPr>
              <w:t>10,455,239</w:t>
            </w:r>
          </w:p>
        </w:tc>
        <w:tc>
          <w:tcPr>
            <w:tcW w:w="2172" w:type="dxa"/>
            <w:vAlign w:val="center"/>
          </w:tcPr>
          <w:p w:rsidR="00DB5E40" w:rsidRDefault="007A36F6">
            <w:pPr>
              <w:jc w:val="right"/>
            </w:pPr>
            <w:r>
              <w:rPr>
                <w:color w:val="000000"/>
                <w:szCs w:val="21"/>
              </w:rPr>
              <w:t>273,299,947.46</w:t>
            </w:r>
          </w:p>
        </w:tc>
        <w:tc>
          <w:tcPr>
            <w:tcW w:w="1852" w:type="dxa"/>
            <w:vAlign w:val="center"/>
          </w:tcPr>
          <w:p w:rsidR="00DB5E40" w:rsidRDefault="007A36F6">
            <w:pPr>
              <w:jc w:val="right"/>
            </w:pPr>
            <w:r>
              <w:rPr>
                <w:color w:val="000000"/>
                <w:szCs w:val="21"/>
              </w:rPr>
              <w:t>3.29</w:t>
            </w:r>
          </w:p>
        </w:tc>
      </w:tr>
      <w:tr w:rsidR="00DB5E40">
        <w:trPr>
          <w:jc w:val="center"/>
        </w:trPr>
        <w:tc>
          <w:tcPr>
            <w:tcW w:w="817" w:type="dxa"/>
            <w:vAlign w:val="center"/>
          </w:tcPr>
          <w:p w:rsidR="00DB5E40" w:rsidRDefault="007A36F6">
            <w:pPr>
              <w:jc w:val="center"/>
            </w:pPr>
            <w:r>
              <w:rPr>
                <w:color w:val="000000"/>
                <w:szCs w:val="21"/>
              </w:rPr>
              <w:t>6</w:t>
            </w:r>
          </w:p>
        </w:tc>
        <w:tc>
          <w:tcPr>
            <w:tcW w:w="1276" w:type="dxa"/>
            <w:vAlign w:val="center"/>
          </w:tcPr>
          <w:p w:rsidR="00DB5E40" w:rsidRDefault="007A36F6">
            <w:pPr>
              <w:jc w:val="center"/>
            </w:pPr>
            <w:r>
              <w:rPr>
                <w:color w:val="000000"/>
                <w:szCs w:val="21"/>
              </w:rPr>
              <w:t>300750</w:t>
            </w:r>
          </w:p>
        </w:tc>
        <w:tc>
          <w:tcPr>
            <w:tcW w:w="1701" w:type="dxa"/>
            <w:vAlign w:val="center"/>
          </w:tcPr>
          <w:p w:rsidR="00DB5E40" w:rsidRDefault="007A36F6">
            <w:pPr>
              <w:jc w:val="center"/>
            </w:pPr>
            <w:r>
              <w:rPr>
                <w:color w:val="000000"/>
                <w:szCs w:val="21"/>
              </w:rPr>
              <w:t>宁德时代</w:t>
            </w:r>
          </w:p>
        </w:tc>
        <w:tc>
          <w:tcPr>
            <w:tcW w:w="1276" w:type="dxa"/>
            <w:vAlign w:val="center"/>
          </w:tcPr>
          <w:p w:rsidR="00DB5E40" w:rsidRDefault="007A36F6">
            <w:pPr>
              <w:jc w:val="right"/>
            </w:pPr>
            <w:r>
              <w:rPr>
                <w:color w:val="000000"/>
                <w:szCs w:val="21"/>
              </w:rPr>
              <w:t>1,243,004</w:t>
            </w:r>
          </w:p>
        </w:tc>
        <w:tc>
          <w:tcPr>
            <w:tcW w:w="2172" w:type="dxa"/>
            <w:vAlign w:val="center"/>
          </w:tcPr>
          <w:p w:rsidR="00DB5E40" w:rsidRDefault="007A36F6">
            <w:pPr>
              <w:jc w:val="right"/>
            </w:pPr>
            <w:r>
              <w:rPr>
                <w:color w:val="000000"/>
                <w:szCs w:val="21"/>
              </w:rPr>
              <w:t>216,730,177.44</w:t>
            </w:r>
          </w:p>
        </w:tc>
        <w:tc>
          <w:tcPr>
            <w:tcW w:w="1852" w:type="dxa"/>
            <w:vAlign w:val="center"/>
          </w:tcPr>
          <w:p w:rsidR="00DB5E40" w:rsidRDefault="007A36F6">
            <w:pPr>
              <w:jc w:val="right"/>
            </w:pPr>
            <w:r>
              <w:rPr>
                <w:color w:val="000000"/>
                <w:szCs w:val="21"/>
              </w:rPr>
              <w:t>2.61</w:t>
            </w:r>
          </w:p>
        </w:tc>
      </w:tr>
      <w:tr w:rsidR="00DB5E40">
        <w:trPr>
          <w:jc w:val="center"/>
        </w:trPr>
        <w:tc>
          <w:tcPr>
            <w:tcW w:w="817" w:type="dxa"/>
            <w:vAlign w:val="center"/>
          </w:tcPr>
          <w:p w:rsidR="00DB5E40" w:rsidRDefault="007A36F6">
            <w:pPr>
              <w:jc w:val="center"/>
            </w:pPr>
            <w:r>
              <w:rPr>
                <w:color w:val="000000"/>
                <w:szCs w:val="21"/>
              </w:rPr>
              <w:t>7</w:t>
            </w:r>
          </w:p>
        </w:tc>
        <w:tc>
          <w:tcPr>
            <w:tcW w:w="1276" w:type="dxa"/>
            <w:vAlign w:val="center"/>
          </w:tcPr>
          <w:p w:rsidR="00DB5E40" w:rsidRDefault="007A36F6">
            <w:pPr>
              <w:jc w:val="center"/>
            </w:pPr>
            <w:r>
              <w:rPr>
                <w:color w:val="000000"/>
                <w:szCs w:val="21"/>
              </w:rPr>
              <w:t>002714</w:t>
            </w:r>
          </w:p>
        </w:tc>
        <w:tc>
          <w:tcPr>
            <w:tcW w:w="1701" w:type="dxa"/>
            <w:vAlign w:val="center"/>
          </w:tcPr>
          <w:p w:rsidR="00DB5E40" w:rsidRDefault="007A36F6">
            <w:pPr>
              <w:jc w:val="center"/>
            </w:pPr>
            <w:r>
              <w:rPr>
                <w:color w:val="000000"/>
                <w:szCs w:val="21"/>
              </w:rPr>
              <w:t>牧原股份</w:t>
            </w:r>
          </w:p>
        </w:tc>
        <w:tc>
          <w:tcPr>
            <w:tcW w:w="1276" w:type="dxa"/>
            <w:vAlign w:val="center"/>
          </w:tcPr>
          <w:p w:rsidR="00DB5E40" w:rsidRDefault="007A36F6">
            <w:pPr>
              <w:jc w:val="right"/>
            </w:pPr>
            <w:r>
              <w:rPr>
                <w:color w:val="000000"/>
                <w:szCs w:val="21"/>
              </w:rPr>
              <w:t>2,628,980</w:t>
            </w:r>
          </w:p>
        </w:tc>
        <w:tc>
          <w:tcPr>
            <w:tcW w:w="2172" w:type="dxa"/>
            <w:vAlign w:val="center"/>
          </w:tcPr>
          <w:p w:rsidR="00DB5E40" w:rsidRDefault="007A36F6">
            <w:pPr>
              <w:jc w:val="right"/>
            </w:pPr>
            <w:r>
              <w:rPr>
                <w:color w:val="000000"/>
                <w:szCs w:val="21"/>
              </w:rPr>
              <w:t>215,576,360.00</w:t>
            </w:r>
          </w:p>
        </w:tc>
        <w:tc>
          <w:tcPr>
            <w:tcW w:w="1852" w:type="dxa"/>
            <w:vAlign w:val="center"/>
          </w:tcPr>
          <w:p w:rsidR="00DB5E40" w:rsidRDefault="007A36F6">
            <w:pPr>
              <w:jc w:val="right"/>
            </w:pPr>
            <w:r>
              <w:rPr>
                <w:color w:val="000000"/>
                <w:szCs w:val="21"/>
              </w:rPr>
              <w:t>2.60</w:t>
            </w:r>
          </w:p>
        </w:tc>
      </w:tr>
      <w:tr w:rsidR="00DB5E40">
        <w:trPr>
          <w:jc w:val="center"/>
        </w:trPr>
        <w:tc>
          <w:tcPr>
            <w:tcW w:w="817" w:type="dxa"/>
            <w:vAlign w:val="center"/>
          </w:tcPr>
          <w:p w:rsidR="00DB5E40" w:rsidRDefault="007A36F6">
            <w:pPr>
              <w:jc w:val="center"/>
            </w:pPr>
            <w:r>
              <w:rPr>
                <w:color w:val="000000"/>
                <w:szCs w:val="21"/>
              </w:rPr>
              <w:t>8</w:t>
            </w:r>
          </w:p>
        </w:tc>
        <w:tc>
          <w:tcPr>
            <w:tcW w:w="1276" w:type="dxa"/>
            <w:vAlign w:val="center"/>
          </w:tcPr>
          <w:p w:rsidR="00DB5E40" w:rsidRDefault="007A36F6">
            <w:pPr>
              <w:jc w:val="center"/>
            </w:pPr>
            <w:r>
              <w:rPr>
                <w:color w:val="000000"/>
                <w:szCs w:val="21"/>
              </w:rPr>
              <w:t>000725</w:t>
            </w:r>
          </w:p>
        </w:tc>
        <w:tc>
          <w:tcPr>
            <w:tcW w:w="1701" w:type="dxa"/>
            <w:vAlign w:val="center"/>
          </w:tcPr>
          <w:p w:rsidR="00DB5E40" w:rsidRDefault="007A36F6">
            <w:pPr>
              <w:jc w:val="center"/>
            </w:pPr>
            <w:r>
              <w:rPr>
                <w:color w:val="000000"/>
                <w:szCs w:val="21"/>
              </w:rPr>
              <w:t>京东方</w:t>
            </w:r>
            <w:r>
              <w:rPr>
                <w:color w:val="000000"/>
                <w:szCs w:val="21"/>
              </w:rPr>
              <w:t>A</w:t>
            </w:r>
          </w:p>
        </w:tc>
        <w:tc>
          <w:tcPr>
            <w:tcW w:w="1276" w:type="dxa"/>
            <w:vAlign w:val="center"/>
          </w:tcPr>
          <w:p w:rsidR="00DB5E40" w:rsidRDefault="007A36F6">
            <w:pPr>
              <w:jc w:val="right"/>
            </w:pPr>
            <w:r>
              <w:rPr>
                <w:color w:val="000000"/>
                <w:szCs w:val="21"/>
              </w:rPr>
              <w:t>40,789,887</w:t>
            </w:r>
          </w:p>
        </w:tc>
        <w:tc>
          <w:tcPr>
            <w:tcW w:w="2172" w:type="dxa"/>
            <w:vAlign w:val="center"/>
          </w:tcPr>
          <w:p w:rsidR="00DB5E40" w:rsidRDefault="007A36F6">
            <w:pPr>
              <w:jc w:val="right"/>
            </w:pPr>
            <w:r>
              <w:rPr>
                <w:color w:val="000000"/>
                <w:szCs w:val="21"/>
              </w:rPr>
              <w:t>190,488,772.29</w:t>
            </w:r>
          </w:p>
        </w:tc>
        <w:tc>
          <w:tcPr>
            <w:tcW w:w="1852" w:type="dxa"/>
            <w:vAlign w:val="center"/>
          </w:tcPr>
          <w:p w:rsidR="00DB5E40" w:rsidRDefault="007A36F6">
            <w:pPr>
              <w:jc w:val="right"/>
            </w:pPr>
            <w:r>
              <w:rPr>
                <w:color w:val="000000"/>
                <w:szCs w:val="21"/>
              </w:rPr>
              <w:t>2.30</w:t>
            </w:r>
          </w:p>
        </w:tc>
      </w:tr>
      <w:tr w:rsidR="00DB5E40">
        <w:trPr>
          <w:jc w:val="center"/>
        </w:trPr>
        <w:tc>
          <w:tcPr>
            <w:tcW w:w="817" w:type="dxa"/>
            <w:vAlign w:val="center"/>
          </w:tcPr>
          <w:p w:rsidR="00DB5E40" w:rsidRDefault="007A36F6">
            <w:pPr>
              <w:jc w:val="center"/>
            </w:pPr>
            <w:r>
              <w:rPr>
                <w:color w:val="000000"/>
                <w:szCs w:val="21"/>
              </w:rPr>
              <w:t>9</w:t>
            </w:r>
          </w:p>
        </w:tc>
        <w:tc>
          <w:tcPr>
            <w:tcW w:w="1276" w:type="dxa"/>
            <w:vAlign w:val="center"/>
          </w:tcPr>
          <w:p w:rsidR="00DB5E40" w:rsidRDefault="007A36F6">
            <w:pPr>
              <w:jc w:val="center"/>
            </w:pPr>
            <w:r>
              <w:rPr>
                <w:color w:val="000000"/>
                <w:szCs w:val="21"/>
              </w:rPr>
              <w:t>300760</w:t>
            </w:r>
          </w:p>
        </w:tc>
        <w:tc>
          <w:tcPr>
            <w:tcW w:w="1701" w:type="dxa"/>
            <w:vAlign w:val="center"/>
          </w:tcPr>
          <w:p w:rsidR="00DB5E40" w:rsidRDefault="007A36F6">
            <w:pPr>
              <w:jc w:val="center"/>
            </w:pPr>
            <w:r>
              <w:rPr>
                <w:color w:val="000000"/>
                <w:szCs w:val="21"/>
              </w:rPr>
              <w:t>迈瑞医疗</w:t>
            </w:r>
          </w:p>
        </w:tc>
        <w:tc>
          <w:tcPr>
            <w:tcW w:w="1276" w:type="dxa"/>
            <w:vAlign w:val="center"/>
          </w:tcPr>
          <w:p w:rsidR="00DB5E40" w:rsidRDefault="007A36F6">
            <w:pPr>
              <w:jc w:val="right"/>
            </w:pPr>
            <w:r>
              <w:rPr>
                <w:color w:val="000000"/>
                <w:szCs w:val="21"/>
              </w:rPr>
              <w:t>619,648</w:t>
            </w:r>
          </w:p>
        </w:tc>
        <w:tc>
          <w:tcPr>
            <w:tcW w:w="2172" w:type="dxa"/>
            <w:vAlign w:val="center"/>
          </w:tcPr>
          <w:p w:rsidR="00DB5E40" w:rsidRDefault="007A36F6">
            <w:pPr>
              <w:jc w:val="right"/>
            </w:pPr>
            <w:r>
              <w:rPr>
                <w:color w:val="000000"/>
                <w:szCs w:val="21"/>
              </w:rPr>
              <w:t>189,426,393.60</w:t>
            </w:r>
          </w:p>
        </w:tc>
        <w:tc>
          <w:tcPr>
            <w:tcW w:w="1852" w:type="dxa"/>
            <w:vAlign w:val="center"/>
          </w:tcPr>
          <w:p w:rsidR="00DB5E40" w:rsidRDefault="007A36F6">
            <w:pPr>
              <w:jc w:val="right"/>
            </w:pPr>
            <w:r>
              <w:rPr>
                <w:color w:val="000000"/>
                <w:szCs w:val="21"/>
              </w:rPr>
              <w:t>2.28</w:t>
            </w:r>
          </w:p>
        </w:tc>
      </w:tr>
      <w:tr w:rsidR="00DB5E40">
        <w:trPr>
          <w:jc w:val="center"/>
        </w:trPr>
        <w:tc>
          <w:tcPr>
            <w:tcW w:w="817" w:type="dxa"/>
            <w:vAlign w:val="center"/>
          </w:tcPr>
          <w:p w:rsidR="00DB5E40" w:rsidRDefault="007A36F6">
            <w:pPr>
              <w:jc w:val="center"/>
            </w:pPr>
            <w:r>
              <w:rPr>
                <w:color w:val="000000"/>
                <w:szCs w:val="21"/>
              </w:rPr>
              <w:t>10</w:t>
            </w:r>
          </w:p>
        </w:tc>
        <w:tc>
          <w:tcPr>
            <w:tcW w:w="1276" w:type="dxa"/>
            <w:vAlign w:val="center"/>
          </w:tcPr>
          <w:p w:rsidR="00DB5E40" w:rsidRDefault="007A36F6">
            <w:pPr>
              <w:jc w:val="center"/>
            </w:pPr>
            <w:r>
              <w:rPr>
                <w:color w:val="000000"/>
                <w:szCs w:val="21"/>
              </w:rPr>
              <w:t>000661</w:t>
            </w:r>
          </w:p>
        </w:tc>
        <w:tc>
          <w:tcPr>
            <w:tcW w:w="1701" w:type="dxa"/>
            <w:vAlign w:val="center"/>
          </w:tcPr>
          <w:p w:rsidR="00DB5E40" w:rsidRDefault="007A36F6">
            <w:pPr>
              <w:jc w:val="center"/>
            </w:pPr>
            <w:r>
              <w:rPr>
                <w:color w:val="000000"/>
                <w:szCs w:val="21"/>
              </w:rPr>
              <w:t>长春高新</w:t>
            </w:r>
          </w:p>
        </w:tc>
        <w:tc>
          <w:tcPr>
            <w:tcW w:w="1276" w:type="dxa"/>
            <w:vAlign w:val="center"/>
          </w:tcPr>
          <w:p w:rsidR="00DB5E40" w:rsidRDefault="007A36F6">
            <w:pPr>
              <w:jc w:val="right"/>
            </w:pPr>
            <w:r>
              <w:rPr>
                <w:color w:val="000000"/>
                <w:szCs w:val="21"/>
              </w:rPr>
              <w:t>427,763</w:t>
            </w:r>
          </w:p>
        </w:tc>
        <w:tc>
          <w:tcPr>
            <w:tcW w:w="2172" w:type="dxa"/>
            <w:vAlign w:val="center"/>
          </w:tcPr>
          <w:p w:rsidR="00DB5E40" w:rsidRDefault="007A36F6">
            <w:pPr>
              <w:jc w:val="right"/>
            </w:pPr>
            <w:r>
              <w:rPr>
                <w:color w:val="000000"/>
                <w:szCs w:val="21"/>
              </w:rPr>
              <w:t>186,205,233.90</w:t>
            </w:r>
          </w:p>
        </w:tc>
        <w:tc>
          <w:tcPr>
            <w:tcW w:w="1852" w:type="dxa"/>
            <w:vAlign w:val="center"/>
          </w:tcPr>
          <w:p w:rsidR="00DB5E40" w:rsidRDefault="007A36F6">
            <w:pPr>
              <w:jc w:val="right"/>
            </w:pPr>
            <w:r>
              <w:rPr>
                <w:color w:val="000000"/>
                <w:szCs w:val="21"/>
              </w:rPr>
              <w:t>2.24</w:t>
            </w:r>
          </w:p>
        </w:tc>
      </w:tr>
      <w:tr w:rsidR="00DB5E40">
        <w:trPr>
          <w:jc w:val="center"/>
        </w:trPr>
        <w:tc>
          <w:tcPr>
            <w:tcW w:w="817" w:type="dxa"/>
            <w:vAlign w:val="center"/>
          </w:tcPr>
          <w:p w:rsidR="00DB5E40" w:rsidRDefault="007A36F6">
            <w:pPr>
              <w:jc w:val="center"/>
            </w:pPr>
            <w:r>
              <w:rPr>
                <w:color w:val="000000"/>
                <w:szCs w:val="21"/>
              </w:rPr>
              <w:t>11</w:t>
            </w:r>
          </w:p>
        </w:tc>
        <w:tc>
          <w:tcPr>
            <w:tcW w:w="1276" w:type="dxa"/>
            <w:vAlign w:val="center"/>
          </w:tcPr>
          <w:p w:rsidR="00DB5E40" w:rsidRDefault="007A36F6">
            <w:pPr>
              <w:jc w:val="center"/>
            </w:pPr>
            <w:r>
              <w:rPr>
                <w:color w:val="000000"/>
                <w:szCs w:val="21"/>
              </w:rPr>
              <w:t>300059</w:t>
            </w:r>
          </w:p>
        </w:tc>
        <w:tc>
          <w:tcPr>
            <w:tcW w:w="1701" w:type="dxa"/>
            <w:vAlign w:val="center"/>
          </w:tcPr>
          <w:p w:rsidR="00DB5E40" w:rsidRDefault="007A36F6">
            <w:pPr>
              <w:jc w:val="center"/>
            </w:pPr>
            <w:r>
              <w:rPr>
                <w:color w:val="000000"/>
                <w:szCs w:val="21"/>
              </w:rPr>
              <w:t>东方财富</w:t>
            </w:r>
          </w:p>
        </w:tc>
        <w:tc>
          <w:tcPr>
            <w:tcW w:w="1276" w:type="dxa"/>
            <w:vAlign w:val="center"/>
          </w:tcPr>
          <w:p w:rsidR="00DB5E40" w:rsidRDefault="007A36F6">
            <w:pPr>
              <w:jc w:val="right"/>
            </w:pPr>
            <w:r>
              <w:rPr>
                <w:color w:val="000000"/>
                <w:szCs w:val="21"/>
              </w:rPr>
              <w:t>9,160,298</w:t>
            </w:r>
          </w:p>
        </w:tc>
        <w:tc>
          <w:tcPr>
            <w:tcW w:w="2172" w:type="dxa"/>
            <w:vAlign w:val="center"/>
          </w:tcPr>
          <w:p w:rsidR="00DB5E40" w:rsidRDefault="007A36F6">
            <w:pPr>
              <w:jc w:val="right"/>
            </w:pPr>
            <w:r>
              <w:rPr>
                <w:color w:val="000000"/>
                <w:szCs w:val="21"/>
              </w:rPr>
              <w:t>185,038,019.60</w:t>
            </w:r>
          </w:p>
        </w:tc>
        <w:tc>
          <w:tcPr>
            <w:tcW w:w="1852" w:type="dxa"/>
            <w:vAlign w:val="center"/>
          </w:tcPr>
          <w:p w:rsidR="00DB5E40" w:rsidRDefault="007A36F6">
            <w:pPr>
              <w:jc w:val="right"/>
            </w:pPr>
            <w:r>
              <w:rPr>
                <w:color w:val="000000"/>
                <w:szCs w:val="21"/>
              </w:rPr>
              <w:t>2.23</w:t>
            </w:r>
          </w:p>
        </w:tc>
      </w:tr>
      <w:tr w:rsidR="00DB5E40">
        <w:trPr>
          <w:jc w:val="center"/>
        </w:trPr>
        <w:tc>
          <w:tcPr>
            <w:tcW w:w="817" w:type="dxa"/>
            <w:vAlign w:val="center"/>
          </w:tcPr>
          <w:p w:rsidR="00DB5E40" w:rsidRDefault="007A36F6">
            <w:pPr>
              <w:jc w:val="center"/>
            </w:pPr>
            <w:r>
              <w:rPr>
                <w:color w:val="000000"/>
                <w:szCs w:val="21"/>
              </w:rPr>
              <w:t>12</w:t>
            </w:r>
          </w:p>
        </w:tc>
        <w:tc>
          <w:tcPr>
            <w:tcW w:w="1276" w:type="dxa"/>
            <w:vAlign w:val="center"/>
          </w:tcPr>
          <w:p w:rsidR="00DB5E40" w:rsidRDefault="007A36F6">
            <w:pPr>
              <w:jc w:val="center"/>
            </w:pPr>
            <w:r>
              <w:rPr>
                <w:color w:val="000000"/>
                <w:szCs w:val="21"/>
              </w:rPr>
              <w:t>000001</w:t>
            </w:r>
          </w:p>
        </w:tc>
        <w:tc>
          <w:tcPr>
            <w:tcW w:w="1701" w:type="dxa"/>
            <w:vAlign w:val="center"/>
          </w:tcPr>
          <w:p w:rsidR="00DB5E40" w:rsidRDefault="007A36F6">
            <w:pPr>
              <w:jc w:val="center"/>
            </w:pPr>
            <w:r>
              <w:rPr>
                <w:color w:val="000000"/>
                <w:szCs w:val="21"/>
              </w:rPr>
              <w:t>平安银行</w:t>
            </w:r>
          </w:p>
        </w:tc>
        <w:tc>
          <w:tcPr>
            <w:tcW w:w="1276" w:type="dxa"/>
            <w:vAlign w:val="center"/>
          </w:tcPr>
          <w:p w:rsidR="00DB5E40" w:rsidRDefault="007A36F6">
            <w:pPr>
              <w:jc w:val="right"/>
            </w:pPr>
            <w:r>
              <w:rPr>
                <w:color w:val="000000"/>
                <w:szCs w:val="21"/>
              </w:rPr>
              <w:t>13,182,675</w:t>
            </w:r>
          </w:p>
        </w:tc>
        <w:tc>
          <w:tcPr>
            <w:tcW w:w="2172" w:type="dxa"/>
            <w:vAlign w:val="center"/>
          </w:tcPr>
          <w:p w:rsidR="00DB5E40" w:rsidRDefault="007A36F6">
            <w:pPr>
              <w:jc w:val="right"/>
            </w:pPr>
            <w:r>
              <w:rPr>
                <w:color w:val="000000"/>
                <w:szCs w:val="21"/>
              </w:rPr>
              <w:t>168,738,240.00</w:t>
            </w:r>
          </w:p>
        </w:tc>
        <w:tc>
          <w:tcPr>
            <w:tcW w:w="1852" w:type="dxa"/>
            <w:vAlign w:val="center"/>
          </w:tcPr>
          <w:p w:rsidR="00DB5E40" w:rsidRDefault="007A36F6">
            <w:pPr>
              <w:jc w:val="right"/>
            </w:pPr>
            <w:r>
              <w:rPr>
                <w:color w:val="000000"/>
                <w:szCs w:val="21"/>
              </w:rPr>
              <w:t>2.03</w:t>
            </w:r>
          </w:p>
        </w:tc>
      </w:tr>
      <w:tr w:rsidR="00DB5E40">
        <w:trPr>
          <w:jc w:val="center"/>
        </w:trPr>
        <w:tc>
          <w:tcPr>
            <w:tcW w:w="817" w:type="dxa"/>
            <w:vAlign w:val="center"/>
          </w:tcPr>
          <w:p w:rsidR="00DB5E40" w:rsidRDefault="007A36F6">
            <w:pPr>
              <w:jc w:val="center"/>
            </w:pPr>
            <w:r>
              <w:rPr>
                <w:color w:val="000000"/>
                <w:szCs w:val="21"/>
              </w:rPr>
              <w:t>13</w:t>
            </w:r>
          </w:p>
        </w:tc>
        <w:tc>
          <w:tcPr>
            <w:tcW w:w="1276" w:type="dxa"/>
            <w:vAlign w:val="center"/>
          </w:tcPr>
          <w:p w:rsidR="00DB5E40" w:rsidRDefault="007A36F6">
            <w:pPr>
              <w:jc w:val="center"/>
            </w:pPr>
            <w:r>
              <w:rPr>
                <w:color w:val="000000"/>
                <w:szCs w:val="21"/>
              </w:rPr>
              <w:t>300498</w:t>
            </w:r>
          </w:p>
        </w:tc>
        <w:tc>
          <w:tcPr>
            <w:tcW w:w="1701" w:type="dxa"/>
            <w:vAlign w:val="center"/>
          </w:tcPr>
          <w:p w:rsidR="00DB5E40" w:rsidRDefault="007A36F6">
            <w:pPr>
              <w:jc w:val="center"/>
            </w:pPr>
            <w:r>
              <w:rPr>
                <w:color w:val="000000"/>
                <w:szCs w:val="21"/>
              </w:rPr>
              <w:t>温氏股份</w:t>
            </w:r>
          </w:p>
        </w:tc>
        <w:tc>
          <w:tcPr>
            <w:tcW w:w="1276" w:type="dxa"/>
            <w:vAlign w:val="center"/>
          </w:tcPr>
          <w:p w:rsidR="00DB5E40" w:rsidRDefault="007A36F6">
            <w:pPr>
              <w:jc w:val="right"/>
            </w:pPr>
            <w:r>
              <w:rPr>
                <w:color w:val="000000"/>
                <w:szCs w:val="21"/>
              </w:rPr>
              <w:t>7,392,826</w:t>
            </w:r>
          </w:p>
        </w:tc>
        <w:tc>
          <w:tcPr>
            <w:tcW w:w="2172" w:type="dxa"/>
            <w:vAlign w:val="center"/>
          </w:tcPr>
          <w:p w:rsidR="00DB5E40" w:rsidRDefault="007A36F6">
            <w:pPr>
              <w:jc w:val="right"/>
            </w:pPr>
            <w:r>
              <w:rPr>
                <w:color w:val="000000"/>
                <w:szCs w:val="21"/>
              </w:rPr>
              <w:t>161,163,606.80</w:t>
            </w:r>
          </w:p>
        </w:tc>
        <w:tc>
          <w:tcPr>
            <w:tcW w:w="1852" w:type="dxa"/>
            <w:vAlign w:val="center"/>
          </w:tcPr>
          <w:p w:rsidR="00DB5E40" w:rsidRDefault="007A36F6">
            <w:pPr>
              <w:jc w:val="right"/>
            </w:pPr>
            <w:r>
              <w:rPr>
                <w:color w:val="000000"/>
                <w:szCs w:val="21"/>
              </w:rPr>
              <w:t>1.94</w:t>
            </w:r>
          </w:p>
        </w:tc>
      </w:tr>
      <w:tr w:rsidR="00DB5E40">
        <w:trPr>
          <w:jc w:val="center"/>
        </w:trPr>
        <w:tc>
          <w:tcPr>
            <w:tcW w:w="817" w:type="dxa"/>
            <w:vAlign w:val="center"/>
          </w:tcPr>
          <w:p w:rsidR="00DB5E40" w:rsidRDefault="007A36F6">
            <w:pPr>
              <w:jc w:val="center"/>
            </w:pPr>
            <w:r>
              <w:rPr>
                <w:color w:val="000000"/>
                <w:szCs w:val="21"/>
              </w:rPr>
              <w:t>14</w:t>
            </w:r>
          </w:p>
        </w:tc>
        <w:tc>
          <w:tcPr>
            <w:tcW w:w="1276" w:type="dxa"/>
            <w:vAlign w:val="center"/>
          </w:tcPr>
          <w:p w:rsidR="00DB5E40" w:rsidRDefault="007A36F6">
            <w:pPr>
              <w:jc w:val="center"/>
            </w:pPr>
            <w:r>
              <w:rPr>
                <w:color w:val="000000"/>
                <w:szCs w:val="21"/>
              </w:rPr>
              <w:t>002415</w:t>
            </w:r>
          </w:p>
        </w:tc>
        <w:tc>
          <w:tcPr>
            <w:tcW w:w="1701" w:type="dxa"/>
            <w:vAlign w:val="center"/>
          </w:tcPr>
          <w:p w:rsidR="00DB5E40" w:rsidRDefault="007A36F6">
            <w:pPr>
              <w:jc w:val="center"/>
            </w:pPr>
            <w:r>
              <w:rPr>
                <w:color w:val="000000"/>
                <w:szCs w:val="21"/>
              </w:rPr>
              <w:t>海康威视</w:t>
            </w:r>
          </w:p>
        </w:tc>
        <w:tc>
          <w:tcPr>
            <w:tcW w:w="1276" w:type="dxa"/>
            <w:vAlign w:val="center"/>
          </w:tcPr>
          <w:p w:rsidR="00DB5E40" w:rsidRDefault="007A36F6">
            <w:pPr>
              <w:jc w:val="right"/>
            </w:pPr>
            <w:r>
              <w:rPr>
                <w:color w:val="000000"/>
                <w:szCs w:val="21"/>
              </w:rPr>
              <w:t>5,304,415</w:t>
            </w:r>
          </w:p>
        </w:tc>
        <w:tc>
          <w:tcPr>
            <w:tcW w:w="2172" w:type="dxa"/>
            <w:vAlign w:val="center"/>
          </w:tcPr>
          <w:p w:rsidR="00DB5E40" w:rsidRDefault="007A36F6">
            <w:pPr>
              <w:jc w:val="right"/>
            </w:pPr>
            <w:r>
              <w:rPr>
                <w:color w:val="000000"/>
                <w:szCs w:val="21"/>
              </w:rPr>
              <w:t>160,988,995.25</w:t>
            </w:r>
          </w:p>
        </w:tc>
        <w:tc>
          <w:tcPr>
            <w:tcW w:w="1852" w:type="dxa"/>
            <w:vAlign w:val="center"/>
          </w:tcPr>
          <w:p w:rsidR="00DB5E40" w:rsidRDefault="007A36F6">
            <w:pPr>
              <w:jc w:val="right"/>
            </w:pPr>
            <w:r>
              <w:rPr>
                <w:color w:val="000000"/>
                <w:szCs w:val="21"/>
              </w:rPr>
              <w:t>1.94</w:t>
            </w:r>
          </w:p>
        </w:tc>
      </w:tr>
      <w:tr w:rsidR="00DB5E40">
        <w:trPr>
          <w:jc w:val="center"/>
        </w:trPr>
        <w:tc>
          <w:tcPr>
            <w:tcW w:w="817" w:type="dxa"/>
            <w:vAlign w:val="center"/>
          </w:tcPr>
          <w:p w:rsidR="00DB5E40" w:rsidRDefault="007A36F6">
            <w:pPr>
              <w:jc w:val="center"/>
            </w:pPr>
            <w:r>
              <w:rPr>
                <w:color w:val="000000"/>
                <w:szCs w:val="21"/>
              </w:rPr>
              <w:t>15</w:t>
            </w:r>
          </w:p>
        </w:tc>
        <w:tc>
          <w:tcPr>
            <w:tcW w:w="1276" w:type="dxa"/>
            <w:vAlign w:val="center"/>
          </w:tcPr>
          <w:p w:rsidR="00DB5E40" w:rsidRDefault="007A36F6">
            <w:pPr>
              <w:jc w:val="center"/>
            </w:pPr>
            <w:r>
              <w:rPr>
                <w:color w:val="000000"/>
                <w:szCs w:val="21"/>
              </w:rPr>
              <w:t>000063</w:t>
            </w:r>
          </w:p>
        </w:tc>
        <w:tc>
          <w:tcPr>
            <w:tcW w:w="1701" w:type="dxa"/>
            <w:vAlign w:val="center"/>
          </w:tcPr>
          <w:p w:rsidR="00DB5E40" w:rsidRDefault="007A36F6">
            <w:pPr>
              <w:jc w:val="center"/>
            </w:pPr>
            <w:r>
              <w:rPr>
                <w:color w:val="000000"/>
                <w:szCs w:val="21"/>
              </w:rPr>
              <w:t>中兴通讯</w:t>
            </w:r>
          </w:p>
        </w:tc>
        <w:tc>
          <w:tcPr>
            <w:tcW w:w="1276" w:type="dxa"/>
            <w:vAlign w:val="center"/>
          </w:tcPr>
          <w:p w:rsidR="00DB5E40" w:rsidRDefault="007A36F6">
            <w:pPr>
              <w:jc w:val="right"/>
            </w:pPr>
            <w:r>
              <w:rPr>
                <w:color w:val="000000"/>
                <w:szCs w:val="21"/>
              </w:rPr>
              <w:t>3,836,564</w:t>
            </w:r>
          </w:p>
        </w:tc>
        <w:tc>
          <w:tcPr>
            <w:tcW w:w="2172" w:type="dxa"/>
            <w:vAlign w:val="center"/>
          </w:tcPr>
          <w:p w:rsidR="00DB5E40" w:rsidRDefault="007A36F6">
            <w:pPr>
              <w:jc w:val="right"/>
            </w:pPr>
            <w:r>
              <w:rPr>
                <w:color w:val="000000"/>
                <w:szCs w:val="21"/>
              </w:rPr>
              <w:t>153,961,313.32</w:t>
            </w:r>
          </w:p>
        </w:tc>
        <w:tc>
          <w:tcPr>
            <w:tcW w:w="1852" w:type="dxa"/>
            <w:vAlign w:val="center"/>
          </w:tcPr>
          <w:p w:rsidR="00DB5E40" w:rsidRDefault="007A36F6">
            <w:pPr>
              <w:jc w:val="right"/>
            </w:pPr>
            <w:r>
              <w:rPr>
                <w:color w:val="000000"/>
                <w:szCs w:val="21"/>
              </w:rPr>
              <w:t>1.86</w:t>
            </w:r>
          </w:p>
        </w:tc>
      </w:tr>
      <w:tr w:rsidR="00DB5E40">
        <w:trPr>
          <w:jc w:val="center"/>
        </w:trPr>
        <w:tc>
          <w:tcPr>
            <w:tcW w:w="817" w:type="dxa"/>
            <w:vAlign w:val="center"/>
          </w:tcPr>
          <w:p w:rsidR="00DB5E40" w:rsidRDefault="007A36F6">
            <w:pPr>
              <w:jc w:val="center"/>
            </w:pPr>
            <w:r>
              <w:rPr>
                <w:color w:val="000000"/>
                <w:szCs w:val="21"/>
              </w:rPr>
              <w:t>16</w:t>
            </w:r>
          </w:p>
        </w:tc>
        <w:tc>
          <w:tcPr>
            <w:tcW w:w="1276" w:type="dxa"/>
            <w:vAlign w:val="center"/>
          </w:tcPr>
          <w:p w:rsidR="00DB5E40" w:rsidRDefault="007A36F6">
            <w:pPr>
              <w:jc w:val="center"/>
            </w:pPr>
            <w:r>
              <w:rPr>
                <w:color w:val="000000"/>
                <w:szCs w:val="21"/>
              </w:rPr>
              <w:t>002352</w:t>
            </w:r>
          </w:p>
        </w:tc>
        <w:tc>
          <w:tcPr>
            <w:tcW w:w="1701" w:type="dxa"/>
            <w:vAlign w:val="center"/>
          </w:tcPr>
          <w:p w:rsidR="00DB5E40" w:rsidRDefault="007A36F6">
            <w:pPr>
              <w:jc w:val="center"/>
            </w:pPr>
            <w:r>
              <w:rPr>
                <w:color w:val="000000"/>
                <w:szCs w:val="21"/>
              </w:rPr>
              <w:t>顺丰控股</w:t>
            </w:r>
          </w:p>
        </w:tc>
        <w:tc>
          <w:tcPr>
            <w:tcW w:w="1276" w:type="dxa"/>
            <w:vAlign w:val="center"/>
          </w:tcPr>
          <w:p w:rsidR="00DB5E40" w:rsidRDefault="007A36F6">
            <w:pPr>
              <w:jc w:val="right"/>
            </w:pPr>
            <w:r>
              <w:rPr>
                <w:color w:val="000000"/>
                <w:szCs w:val="21"/>
              </w:rPr>
              <w:t>2,224,553</w:t>
            </w:r>
          </w:p>
        </w:tc>
        <w:tc>
          <w:tcPr>
            <w:tcW w:w="2172" w:type="dxa"/>
            <w:vAlign w:val="center"/>
          </w:tcPr>
          <w:p w:rsidR="00DB5E40" w:rsidRDefault="007A36F6">
            <w:pPr>
              <w:jc w:val="right"/>
            </w:pPr>
            <w:r>
              <w:rPr>
                <w:color w:val="000000"/>
                <w:szCs w:val="21"/>
              </w:rPr>
              <w:t>121,160,549.10</w:t>
            </w:r>
          </w:p>
        </w:tc>
        <w:tc>
          <w:tcPr>
            <w:tcW w:w="1852" w:type="dxa"/>
            <w:vAlign w:val="center"/>
          </w:tcPr>
          <w:p w:rsidR="00DB5E40" w:rsidRDefault="007A36F6">
            <w:pPr>
              <w:jc w:val="right"/>
            </w:pPr>
            <w:r>
              <w:rPr>
                <w:color w:val="000000"/>
                <w:szCs w:val="21"/>
              </w:rPr>
              <w:t>1.46</w:t>
            </w:r>
          </w:p>
        </w:tc>
      </w:tr>
      <w:tr w:rsidR="00DB5E40">
        <w:trPr>
          <w:jc w:val="center"/>
        </w:trPr>
        <w:tc>
          <w:tcPr>
            <w:tcW w:w="817" w:type="dxa"/>
            <w:vAlign w:val="center"/>
          </w:tcPr>
          <w:p w:rsidR="00DB5E40" w:rsidRDefault="007A36F6">
            <w:pPr>
              <w:jc w:val="center"/>
            </w:pPr>
            <w:r>
              <w:rPr>
                <w:color w:val="000000"/>
                <w:szCs w:val="21"/>
              </w:rPr>
              <w:t>17</w:t>
            </w:r>
          </w:p>
        </w:tc>
        <w:tc>
          <w:tcPr>
            <w:tcW w:w="1276" w:type="dxa"/>
            <w:vAlign w:val="center"/>
          </w:tcPr>
          <w:p w:rsidR="00DB5E40" w:rsidRDefault="007A36F6">
            <w:pPr>
              <w:jc w:val="center"/>
            </w:pPr>
            <w:r>
              <w:rPr>
                <w:color w:val="000000"/>
                <w:szCs w:val="21"/>
              </w:rPr>
              <w:t>300142</w:t>
            </w:r>
          </w:p>
        </w:tc>
        <w:tc>
          <w:tcPr>
            <w:tcW w:w="1701" w:type="dxa"/>
            <w:vAlign w:val="center"/>
          </w:tcPr>
          <w:p w:rsidR="00DB5E40" w:rsidRDefault="007A36F6">
            <w:pPr>
              <w:jc w:val="center"/>
            </w:pPr>
            <w:r>
              <w:rPr>
                <w:color w:val="000000"/>
                <w:szCs w:val="21"/>
              </w:rPr>
              <w:t>沃森生物</w:t>
            </w:r>
          </w:p>
        </w:tc>
        <w:tc>
          <w:tcPr>
            <w:tcW w:w="1276" w:type="dxa"/>
            <w:vAlign w:val="center"/>
          </w:tcPr>
          <w:p w:rsidR="00DB5E40" w:rsidRDefault="007A36F6">
            <w:pPr>
              <w:jc w:val="right"/>
            </w:pPr>
            <w:r>
              <w:rPr>
                <w:color w:val="000000"/>
                <w:szCs w:val="21"/>
              </w:rPr>
              <w:t>2,208,309</w:t>
            </w:r>
          </w:p>
        </w:tc>
        <w:tc>
          <w:tcPr>
            <w:tcW w:w="2172" w:type="dxa"/>
            <w:vAlign w:val="center"/>
          </w:tcPr>
          <w:p w:rsidR="00DB5E40" w:rsidRDefault="007A36F6">
            <w:pPr>
              <w:jc w:val="right"/>
            </w:pPr>
            <w:r>
              <w:rPr>
                <w:color w:val="000000"/>
                <w:szCs w:val="21"/>
              </w:rPr>
              <w:t>115,627,059.24</w:t>
            </w:r>
          </w:p>
        </w:tc>
        <w:tc>
          <w:tcPr>
            <w:tcW w:w="1852" w:type="dxa"/>
            <w:vAlign w:val="center"/>
          </w:tcPr>
          <w:p w:rsidR="00DB5E40" w:rsidRDefault="007A36F6">
            <w:pPr>
              <w:jc w:val="right"/>
            </w:pPr>
            <w:r>
              <w:rPr>
                <w:color w:val="000000"/>
                <w:szCs w:val="21"/>
              </w:rPr>
              <w:t>1.39</w:t>
            </w:r>
          </w:p>
        </w:tc>
      </w:tr>
      <w:tr w:rsidR="00DB5E40">
        <w:trPr>
          <w:jc w:val="center"/>
        </w:trPr>
        <w:tc>
          <w:tcPr>
            <w:tcW w:w="817" w:type="dxa"/>
            <w:vAlign w:val="center"/>
          </w:tcPr>
          <w:p w:rsidR="00DB5E40" w:rsidRDefault="007A36F6">
            <w:pPr>
              <w:jc w:val="center"/>
            </w:pPr>
            <w:r>
              <w:rPr>
                <w:color w:val="000000"/>
                <w:szCs w:val="21"/>
              </w:rPr>
              <w:t>18</w:t>
            </w:r>
          </w:p>
        </w:tc>
        <w:tc>
          <w:tcPr>
            <w:tcW w:w="1276" w:type="dxa"/>
            <w:vAlign w:val="center"/>
          </w:tcPr>
          <w:p w:rsidR="00DB5E40" w:rsidRDefault="007A36F6">
            <w:pPr>
              <w:jc w:val="center"/>
            </w:pPr>
            <w:r>
              <w:rPr>
                <w:color w:val="000000"/>
                <w:szCs w:val="21"/>
              </w:rPr>
              <w:t>000100</w:t>
            </w:r>
          </w:p>
        </w:tc>
        <w:tc>
          <w:tcPr>
            <w:tcW w:w="1701" w:type="dxa"/>
            <w:vAlign w:val="center"/>
          </w:tcPr>
          <w:p w:rsidR="00DB5E40" w:rsidRDefault="007A36F6">
            <w:pPr>
              <w:jc w:val="center"/>
            </w:pPr>
            <w:r>
              <w:rPr>
                <w:color w:val="000000"/>
                <w:szCs w:val="21"/>
              </w:rPr>
              <w:t>TCL</w:t>
            </w:r>
            <w:r>
              <w:rPr>
                <w:color w:val="000000"/>
                <w:szCs w:val="21"/>
              </w:rPr>
              <w:t>科技</w:t>
            </w:r>
          </w:p>
        </w:tc>
        <w:tc>
          <w:tcPr>
            <w:tcW w:w="1276" w:type="dxa"/>
            <w:vAlign w:val="center"/>
          </w:tcPr>
          <w:p w:rsidR="00DB5E40" w:rsidRDefault="007A36F6">
            <w:pPr>
              <w:jc w:val="right"/>
            </w:pPr>
            <w:r>
              <w:rPr>
                <w:color w:val="000000"/>
                <w:szCs w:val="21"/>
              </w:rPr>
              <w:t>18,148,996</w:t>
            </w:r>
          </w:p>
        </w:tc>
        <w:tc>
          <w:tcPr>
            <w:tcW w:w="2172" w:type="dxa"/>
            <w:vAlign w:val="center"/>
          </w:tcPr>
          <w:p w:rsidR="00DB5E40" w:rsidRDefault="007A36F6">
            <w:pPr>
              <w:jc w:val="right"/>
            </w:pPr>
            <w:r>
              <w:rPr>
                <w:color w:val="000000"/>
                <w:szCs w:val="21"/>
              </w:rPr>
              <w:t>112,523,775.20</w:t>
            </w:r>
          </w:p>
        </w:tc>
        <w:tc>
          <w:tcPr>
            <w:tcW w:w="1852" w:type="dxa"/>
            <w:vAlign w:val="center"/>
          </w:tcPr>
          <w:p w:rsidR="00DB5E40" w:rsidRDefault="007A36F6">
            <w:pPr>
              <w:jc w:val="right"/>
            </w:pPr>
            <w:r>
              <w:rPr>
                <w:color w:val="000000"/>
                <w:szCs w:val="21"/>
              </w:rPr>
              <w:t>1.36</w:t>
            </w:r>
          </w:p>
        </w:tc>
      </w:tr>
      <w:tr w:rsidR="00DB5E40">
        <w:trPr>
          <w:jc w:val="center"/>
        </w:trPr>
        <w:tc>
          <w:tcPr>
            <w:tcW w:w="817" w:type="dxa"/>
            <w:vAlign w:val="center"/>
          </w:tcPr>
          <w:p w:rsidR="00DB5E40" w:rsidRDefault="007A36F6">
            <w:pPr>
              <w:jc w:val="center"/>
            </w:pPr>
            <w:r>
              <w:rPr>
                <w:color w:val="000000"/>
                <w:szCs w:val="21"/>
              </w:rPr>
              <w:t>19</w:t>
            </w:r>
          </w:p>
        </w:tc>
        <w:tc>
          <w:tcPr>
            <w:tcW w:w="1276" w:type="dxa"/>
            <w:vAlign w:val="center"/>
          </w:tcPr>
          <w:p w:rsidR="00DB5E40" w:rsidRDefault="007A36F6">
            <w:pPr>
              <w:jc w:val="center"/>
            </w:pPr>
            <w:r>
              <w:rPr>
                <w:color w:val="000000"/>
                <w:szCs w:val="21"/>
              </w:rPr>
              <w:t>300015</w:t>
            </w:r>
          </w:p>
        </w:tc>
        <w:tc>
          <w:tcPr>
            <w:tcW w:w="1701" w:type="dxa"/>
            <w:vAlign w:val="center"/>
          </w:tcPr>
          <w:p w:rsidR="00DB5E40" w:rsidRDefault="007A36F6">
            <w:pPr>
              <w:jc w:val="center"/>
            </w:pPr>
            <w:r>
              <w:rPr>
                <w:color w:val="000000"/>
                <w:szCs w:val="21"/>
              </w:rPr>
              <w:t>爱尔眼科</w:t>
            </w:r>
          </w:p>
        </w:tc>
        <w:tc>
          <w:tcPr>
            <w:tcW w:w="1276" w:type="dxa"/>
            <w:vAlign w:val="center"/>
          </w:tcPr>
          <w:p w:rsidR="00DB5E40" w:rsidRDefault="007A36F6">
            <w:pPr>
              <w:jc w:val="right"/>
            </w:pPr>
            <w:r>
              <w:rPr>
                <w:color w:val="000000"/>
                <w:szCs w:val="21"/>
              </w:rPr>
              <w:t>2,575,180</w:t>
            </w:r>
          </w:p>
        </w:tc>
        <w:tc>
          <w:tcPr>
            <w:tcW w:w="2172" w:type="dxa"/>
            <w:vAlign w:val="center"/>
          </w:tcPr>
          <w:p w:rsidR="00DB5E40" w:rsidRDefault="007A36F6">
            <w:pPr>
              <w:jc w:val="right"/>
            </w:pPr>
            <w:r>
              <w:rPr>
                <w:color w:val="000000"/>
                <w:szCs w:val="21"/>
              </w:rPr>
              <w:t>111,891,571.00</w:t>
            </w:r>
          </w:p>
        </w:tc>
        <w:tc>
          <w:tcPr>
            <w:tcW w:w="1852" w:type="dxa"/>
            <w:vAlign w:val="center"/>
          </w:tcPr>
          <w:p w:rsidR="00DB5E40" w:rsidRDefault="007A36F6">
            <w:pPr>
              <w:jc w:val="right"/>
            </w:pPr>
            <w:r>
              <w:rPr>
                <w:color w:val="000000"/>
                <w:szCs w:val="21"/>
              </w:rPr>
              <w:t>1.35</w:t>
            </w:r>
          </w:p>
        </w:tc>
      </w:tr>
      <w:tr w:rsidR="00DB5E40">
        <w:trPr>
          <w:jc w:val="center"/>
        </w:trPr>
        <w:tc>
          <w:tcPr>
            <w:tcW w:w="817" w:type="dxa"/>
            <w:vAlign w:val="center"/>
          </w:tcPr>
          <w:p w:rsidR="00DB5E40" w:rsidRDefault="007A36F6">
            <w:pPr>
              <w:jc w:val="center"/>
            </w:pPr>
            <w:r>
              <w:rPr>
                <w:color w:val="000000"/>
                <w:szCs w:val="21"/>
              </w:rPr>
              <w:t>20</w:t>
            </w:r>
          </w:p>
        </w:tc>
        <w:tc>
          <w:tcPr>
            <w:tcW w:w="1276" w:type="dxa"/>
            <w:vAlign w:val="center"/>
          </w:tcPr>
          <w:p w:rsidR="00DB5E40" w:rsidRDefault="007A36F6">
            <w:pPr>
              <w:jc w:val="center"/>
            </w:pPr>
            <w:r>
              <w:rPr>
                <w:color w:val="000000"/>
                <w:szCs w:val="21"/>
              </w:rPr>
              <w:t>002142</w:t>
            </w:r>
          </w:p>
        </w:tc>
        <w:tc>
          <w:tcPr>
            <w:tcW w:w="1701" w:type="dxa"/>
            <w:vAlign w:val="center"/>
          </w:tcPr>
          <w:p w:rsidR="00DB5E40" w:rsidRDefault="007A36F6">
            <w:pPr>
              <w:jc w:val="center"/>
            </w:pPr>
            <w:r>
              <w:rPr>
                <w:color w:val="000000"/>
                <w:szCs w:val="21"/>
              </w:rPr>
              <w:t>宁波银行</w:t>
            </w:r>
          </w:p>
        </w:tc>
        <w:tc>
          <w:tcPr>
            <w:tcW w:w="1276" w:type="dxa"/>
            <w:vAlign w:val="center"/>
          </w:tcPr>
          <w:p w:rsidR="00DB5E40" w:rsidRDefault="007A36F6">
            <w:pPr>
              <w:jc w:val="right"/>
            </w:pPr>
            <w:r>
              <w:rPr>
                <w:color w:val="000000"/>
                <w:szCs w:val="21"/>
              </w:rPr>
              <w:t>4,032,824</w:t>
            </w:r>
          </w:p>
        </w:tc>
        <w:tc>
          <w:tcPr>
            <w:tcW w:w="2172" w:type="dxa"/>
            <w:vAlign w:val="center"/>
          </w:tcPr>
          <w:p w:rsidR="00DB5E40" w:rsidRDefault="007A36F6">
            <w:pPr>
              <w:jc w:val="right"/>
            </w:pPr>
            <w:r>
              <w:rPr>
                <w:color w:val="000000"/>
                <w:szCs w:val="21"/>
              </w:rPr>
              <w:t>105,942,286.48</w:t>
            </w:r>
          </w:p>
        </w:tc>
        <w:tc>
          <w:tcPr>
            <w:tcW w:w="1852" w:type="dxa"/>
            <w:vAlign w:val="center"/>
          </w:tcPr>
          <w:p w:rsidR="00DB5E40" w:rsidRDefault="007A36F6">
            <w:pPr>
              <w:jc w:val="right"/>
            </w:pPr>
            <w:r>
              <w:rPr>
                <w:color w:val="000000"/>
                <w:szCs w:val="21"/>
              </w:rPr>
              <w:t>1.28</w:t>
            </w:r>
          </w:p>
        </w:tc>
      </w:tr>
      <w:tr w:rsidR="00DB5E40">
        <w:trPr>
          <w:jc w:val="center"/>
        </w:trPr>
        <w:tc>
          <w:tcPr>
            <w:tcW w:w="817" w:type="dxa"/>
            <w:vAlign w:val="center"/>
          </w:tcPr>
          <w:p w:rsidR="00DB5E40" w:rsidRDefault="007A36F6">
            <w:pPr>
              <w:jc w:val="center"/>
            </w:pPr>
            <w:r>
              <w:rPr>
                <w:color w:val="000000"/>
                <w:szCs w:val="21"/>
              </w:rPr>
              <w:t>21</w:t>
            </w:r>
          </w:p>
        </w:tc>
        <w:tc>
          <w:tcPr>
            <w:tcW w:w="1276" w:type="dxa"/>
            <w:vAlign w:val="center"/>
          </w:tcPr>
          <w:p w:rsidR="00DB5E40" w:rsidRDefault="007A36F6">
            <w:pPr>
              <w:jc w:val="center"/>
            </w:pPr>
            <w:r>
              <w:rPr>
                <w:color w:val="000000"/>
                <w:szCs w:val="21"/>
              </w:rPr>
              <w:t>000568</w:t>
            </w:r>
          </w:p>
        </w:tc>
        <w:tc>
          <w:tcPr>
            <w:tcW w:w="1701" w:type="dxa"/>
            <w:vAlign w:val="center"/>
          </w:tcPr>
          <w:p w:rsidR="00DB5E40" w:rsidRDefault="007A36F6">
            <w:pPr>
              <w:jc w:val="center"/>
            </w:pPr>
            <w:r>
              <w:rPr>
                <w:color w:val="000000"/>
                <w:szCs w:val="21"/>
              </w:rPr>
              <w:t>泸州老窖</w:t>
            </w:r>
          </w:p>
        </w:tc>
        <w:tc>
          <w:tcPr>
            <w:tcW w:w="1276" w:type="dxa"/>
            <w:vAlign w:val="center"/>
          </w:tcPr>
          <w:p w:rsidR="00DB5E40" w:rsidRDefault="007A36F6">
            <w:pPr>
              <w:jc w:val="right"/>
            </w:pPr>
            <w:r>
              <w:rPr>
                <w:color w:val="000000"/>
                <w:szCs w:val="21"/>
              </w:rPr>
              <w:t>1,151,478</w:t>
            </w:r>
          </w:p>
        </w:tc>
        <w:tc>
          <w:tcPr>
            <w:tcW w:w="2172" w:type="dxa"/>
            <w:vAlign w:val="center"/>
          </w:tcPr>
          <w:p w:rsidR="00DB5E40" w:rsidRDefault="007A36F6">
            <w:pPr>
              <w:jc w:val="right"/>
            </w:pPr>
            <w:r>
              <w:rPr>
                <w:color w:val="000000"/>
                <w:szCs w:val="21"/>
              </w:rPr>
              <w:t>104,922,675.36</w:t>
            </w:r>
          </w:p>
        </w:tc>
        <w:tc>
          <w:tcPr>
            <w:tcW w:w="1852" w:type="dxa"/>
            <w:vAlign w:val="center"/>
          </w:tcPr>
          <w:p w:rsidR="00DB5E40" w:rsidRDefault="007A36F6">
            <w:pPr>
              <w:jc w:val="right"/>
            </w:pPr>
            <w:r>
              <w:rPr>
                <w:color w:val="000000"/>
                <w:szCs w:val="21"/>
              </w:rPr>
              <w:t>1.26</w:t>
            </w:r>
          </w:p>
        </w:tc>
      </w:tr>
      <w:tr w:rsidR="00DB5E40">
        <w:trPr>
          <w:jc w:val="center"/>
        </w:trPr>
        <w:tc>
          <w:tcPr>
            <w:tcW w:w="817" w:type="dxa"/>
            <w:vAlign w:val="center"/>
          </w:tcPr>
          <w:p w:rsidR="00DB5E40" w:rsidRDefault="007A36F6">
            <w:pPr>
              <w:jc w:val="center"/>
            </w:pPr>
            <w:r>
              <w:rPr>
                <w:color w:val="000000"/>
                <w:szCs w:val="21"/>
              </w:rPr>
              <w:t>22</w:t>
            </w:r>
          </w:p>
        </w:tc>
        <w:tc>
          <w:tcPr>
            <w:tcW w:w="1276" w:type="dxa"/>
            <w:vAlign w:val="center"/>
          </w:tcPr>
          <w:p w:rsidR="00DB5E40" w:rsidRDefault="007A36F6">
            <w:pPr>
              <w:jc w:val="center"/>
            </w:pPr>
            <w:r>
              <w:rPr>
                <w:color w:val="000000"/>
                <w:szCs w:val="21"/>
              </w:rPr>
              <w:t>002410</w:t>
            </w:r>
          </w:p>
        </w:tc>
        <w:tc>
          <w:tcPr>
            <w:tcW w:w="1701" w:type="dxa"/>
            <w:vAlign w:val="center"/>
          </w:tcPr>
          <w:p w:rsidR="00DB5E40" w:rsidRDefault="007A36F6">
            <w:pPr>
              <w:jc w:val="center"/>
            </w:pPr>
            <w:r>
              <w:rPr>
                <w:color w:val="000000"/>
                <w:szCs w:val="21"/>
              </w:rPr>
              <w:t>广联达</w:t>
            </w:r>
          </w:p>
        </w:tc>
        <w:tc>
          <w:tcPr>
            <w:tcW w:w="1276" w:type="dxa"/>
            <w:vAlign w:val="center"/>
          </w:tcPr>
          <w:p w:rsidR="00DB5E40" w:rsidRDefault="007A36F6">
            <w:pPr>
              <w:jc w:val="right"/>
            </w:pPr>
            <w:r>
              <w:rPr>
                <w:color w:val="000000"/>
                <w:szCs w:val="21"/>
              </w:rPr>
              <w:t>1,390,700</w:t>
            </w:r>
          </w:p>
        </w:tc>
        <w:tc>
          <w:tcPr>
            <w:tcW w:w="2172" w:type="dxa"/>
            <w:vAlign w:val="center"/>
          </w:tcPr>
          <w:p w:rsidR="00DB5E40" w:rsidRDefault="007A36F6">
            <w:pPr>
              <w:jc w:val="right"/>
            </w:pPr>
            <w:r>
              <w:rPr>
                <w:color w:val="000000"/>
                <w:szCs w:val="21"/>
              </w:rPr>
              <w:t>96,931,790.00</w:t>
            </w:r>
          </w:p>
        </w:tc>
        <w:tc>
          <w:tcPr>
            <w:tcW w:w="1852" w:type="dxa"/>
            <w:vAlign w:val="center"/>
          </w:tcPr>
          <w:p w:rsidR="00DB5E40" w:rsidRDefault="007A36F6">
            <w:pPr>
              <w:jc w:val="right"/>
            </w:pPr>
            <w:r>
              <w:rPr>
                <w:color w:val="000000"/>
                <w:szCs w:val="21"/>
              </w:rPr>
              <w:t>1.17</w:t>
            </w:r>
          </w:p>
        </w:tc>
      </w:tr>
      <w:tr w:rsidR="00DB5E40">
        <w:trPr>
          <w:jc w:val="center"/>
        </w:trPr>
        <w:tc>
          <w:tcPr>
            <w:tcW w:w="817" w:type="dxa"/>
            <w:vAlign w:val="center"/>
          </w:tcPr>
          <w:p w:rsidR="00DB5E40" w:rsidRDefault="007A36F6">
            <w:pPr>
              <w:jc w:val="center"/>
            </w:pPr>
            <w:r>
              <w:rPr>
                <w:color w:val="000000"/>
                <w:szCs w:val="21"/>
              </w:rPr>
              <w:t>23</w:t>
            </w:r>
          </w:p>
        </w:tc>
        <w:tc>
          <w:tcPr>
            <w:tcW w:w="1276" w:type="dxa"/>
            <w:vAlign w:val="center"/>
          </w:tcPr>
          <w:p w:rsidR="00DB5E40" w:rsidRDefault="007A36F6">
            <w:pPr>
              <w:jc w:val="center"/>
            </w:pPr>
            <w:r>
              <w:rPr>
                <w:color w:val="000000"/>
                <w:szCs w:val="21"/>
              </w:rPr>
              <w:t>002241</w:t>
            </w:r>
          </w:p>
        </w:tc>
        <w:tc>
          <w:tcPr>
            <w:tcW w:w="1701" w:type="dxa"/>
            <w:vAlign w:val="center"/>
          </w:tcPr>
          <w:p w:rsidR="00DB5E40" w:rsidRDefault="007A36F6">
            <w:pPr>
              <w:jc w:val="center"/>
            </w:pPr>
            <w:r>
              <w:rPr>
                <w:color w:val="000000"/>
                <w:szCs w:val="21"/>
              </w:rPr>
              <w:t>歌尔股份</w:t>
            </w:r>
          </w:p>
        </w:tc>
        <w:tc>
          <w:tcPr>
            <w:tcW w:w="1276" w:type="dxa"/>
            <w:vAlign w:val="center"/>
          </w:tcPr>
          <w:p w:rsidR="00DB5E40" w:rsidRDefault="007A36F6">
            <w:pPr>
              <w:jc w:val="right"/>
            </w:pPr>
            <w:r>
              <w:rPr>
                <w:color w:val="000000"/>
                <w:szCs w:val="21"/>
              </w:rPr>
              <w:t>3,221,292</w:t>
            </w:r>
          </w:p>
        </w:tc>
        <w:tc>
          <w:tcPr>
            <w:tcW w:w="2172" w:type="dxa"/>
            <w:vAlign w:val="center"/>
          </w:tcPr>
          <w:p w:rsidR="00DB5E40" w:rsidRDefault="007A36F6">
            <w:pPr>
              <w:jc w:val="right"/>
            </w:pPr>
            <w:r>
              <w:rPr>
                <w:color w:val="000000"/>
                <w:szCs w:val="21"/>
              </w:rPr>
              <w:t>94,577,133.12</w:t>
            </w:r>
          </w:p>
        </w:tc>
        <w:tc>
          <w:tcPr>
            <w:tcW w:w="1852" w:type="dxa"/>
            <w:vAlign w:val="center"/>
          </w:tcPr>
          <w:p w:rsidR="00DB5E40" w:rsidRDefault="007A36F6">
            <w:pPr>
              <w:jc w:val="right"/>
            </w:pPr>
            <w:r>
              <w:rPr>
                <w:color w:val="000000"/>
                <w:szCs w:val="21"/>
              </w:rPr>
              <w:t>1.14</w:t>
            </w:r>
          </w:p>
        </w:tc>
      </w:tr>
      <w:tr w:rsidR="00DB5E40">
        <w:trPr>
          <w:jc w:val="center"/>
        </w:trPr>
        <w:tc>
          <w:tcPr>
            <w:tcW w:w="817" w:type="dxa"/>
            <w:vAlign w:val="center"/>
          </w:tcPr>
          <w:p w:rsidR="00DB5E40" w:rsidRDefault="007A36F6">
            <w:pPr>
              <w:jc w:val="center"/>
            </w:pPr>
            <w:r>
              <w:rPr>
                <w:color w:val="000000"/>
                <w:szCs w:val="21"/>
              </w:rPr>
              <w:t>24</w:t>
            </w:r>
          </w:p>
        </w:tc>
        <w:tc>
          <w:tcPr>
            <w:tcW w:w="1276" w:type="dxa"/>
            <w:vAlign w:val="center"/>
          </w:tcPr>
          <w:p w:rsidR="00DB5E40" w:rsidRDefault="007A36F6">
            <w:pPr>
              <w:jc w:val="center"/>
            </w:pPr>
            <w:r>
              <w:rPr>
                <w:color w:val="000000"/>
                <w:szCs w:val="21"/>
              </w:rPr>
              <w:t>000876</w:t>
            </w:r>
          </w:p>
        </w:tc>
        <w:tc>
          <w:tcPr>
            <w:tcW w:w="1701" w:type="dxa"/>
            <w:vAlign w:val="center"/>
          </w:tcPr>
          <w:p w:rsidR="00DB5E40" w:rsidRDefault="007A36F6">
            <w:pPr>
              <w:jc w:val="center"/>
            </w:pPr>
            <w:r>
              <w:rPr>
                <w:color w:val="000000"/>
                <w:szCs w:val="21"/>
              </w:rPr>
              <w:t>新希望</w:t>
            </w:r>
          </w:p>
        </w:tc>
        <w:tc>
          <w:tcPr>
            <w:tcW w:w="1276" w:type="dxa"/>
            <w:vAlign w:val="center"/>
          </w:tcPr>
          <w:p w:rsidR="00DB5E40" w:rsidRDefault="007A36F6">
            <w:pPr>
              <w:jc w:val="right"/>
            </w:pPr>
            <w:r>
              <w:rPr>
                <w:color w:val="000000"/>
                <w:szCs w:val="21"/>
              </w:rPr>
              <w:t>3,117,222</w:t>
            </w:r>
          </w:p>
        </w:tc>
        <w:tc>
          <w:tcPr>
            <w:tcW w:w="2172" w:type="dxa"/>
            <w:vAlign w:val="center"/>
          </w:tcPr>
          <w:p w:rsidR="00DB5E40" w:rsidRDefault="007A36F6">
            <w:pPr>
              <w:jc w:val="right"/>
            </w:pPr>
            <w:r>
              <w:rPr>
                <w:color w:val="000000"/>
                <w:szCs w:val="21"/>
              </w:rPr>
              <w:t>92,893,215.60</w:t>
            </w:r>
          </w:p>
        </w:tc>
        <w:tc>
          <w:tcPr>
            <w:tcW w:w="1852" w:type="dxa"/>
            <w:vAlign w:val="center"/>
          </w:tcPr>
          <w:p w:rsidR="00DB5E40" w:rsidRDefault="007A36F6">
            <w:pPr>
              <w:jc w:val="right"/>
            </w:pPr>
            <w:r>
              <w:rPr>
                <w:color w:val="000000"/>
                <w:szCs w:val="21"/>
              </w:rPr>
              <w:t>1.12</w:t>
            </w:r>
          </w:p>
        </w:tc>
      </w:tr>
      <w:tr w:rsidR="00DB5E40">
        <w:trPr>
          <w:jc w:val="center"/>
        </w:trPr>
        <w:tc>
          <w:tcPr>
            <w:tcW w:w="817" w:type="dxa"/>
            <w:vAlign w:val="center"/>
          </w:tcPr>
          <w:p w:rsidR="00DB5E40" w:rsidRDefault="007A36F6">
            <w:pPr>
              <w:jc w:val="center"/>
            </w:pPr>
            <w:r>
              <w:rPr>
                <w:color w:val="000000"/>
                <w:szCs w:val="21"/>
              </w:rPr>
              <w:t>25</w:t>
            </w:r>
          </w:p>
        </w:tc>
        <w:tc>
          <w:tcPr>
            <w:tcW w:w="1276" w:type="dxa"/>
            <w:vAlign w:val="center"/>
          </w:tcPr>
          <w:p w:rsidR="00DB5E40" w:rsidRDefault="007A36F6">
            <w:pPr>
              <w:jc w:val="center"/>
            </w:pPr>
            <w:r>
              <w:rPr>
                <w:color w:val="000000"/>
                <w:szCs w:val="21"/>
              </w:rPr>
              <w:t>000338</w:t>
            </w:r>
          </w:p>
        </w:tc>
        <w:tc>
          <w:tcPr>
            <w:tcW w:w="1701" w:type="dxa"/>
            <w:vAlign w:val="center"/>
          </w:tcPr>
          <w:p w:rsidR="00DB5E40" w:rsidRDefault="007A36F6">
            <w:pPr>
              <w:jc w:val="center"/>
            </w:pPr>
            <w:r>
              <w:rPr>
                <w:color w:val="000000"/>
                <w:szCs w:val="21"/>
              </w:rPr>
              <w:t>潍柴动力</w:t>
            </w:r>
          </w:p>
        </w:tc>
        <w:tc>
          <w:tcPr>
            <w:tcW w:w="1276" w:type="dxa"/>
            <w:vAlign w:val="center"/>
          </w:tcPr>
          <w:p w:rsidR="00DB5E40" w:rsidRDefault="007A36F6">
            <w:pPr>
              <w:jc w:val="right"/>
            </w:pPr>
            <w:r>
              <w:rPr>
                <w:color w:val="000000"/>
                <w:szCs w:val="21"/>
              </w:rPr>
              <w:t>6,735,438</w:t>
            </w:r>
          </w:p>
        </w:tc>
        <w:tc>
          <w:tcPr>
            <w:tcW w:w="2172" w:type="dxa"/>
            <w:vAlign w:val="center"/>
          </w:tcPr>
          <w:p w:rsidR="00DB5E40" w:rsidRDefault="007A36F6">
            <w:pPr>
              <w:jc w:val="right"/>
            </w:pPr>
            <w:r>
              <w:rPr>
                <w:color w:val="000000"/>
                <w:szCs w:val="21"/>
              </w:rPr>
              <w:t>92,410,209.36</w:t>
            </w:r>
          </w:p>
        </w:tc>
        <w:tc>
          <w:tcPr>
            <w:tcW w:w="1852" w:type="dxa"/>
            <w:vAlign w:val="center"/>
          </w:tcPr>
          <w:p w:rsidR="00DB5E40" w:rsidRDefault="007A36F6">
            <w:pPr>
              <w:jc w:val="right"/>
            </w:pPr>
            <w:r>
              <w:rPr>
                <w:color w:val="000000"/>
                <w:szCs w:val="21"/>
              </w:rPr>
              <w:t>1.11</w:t>
            </w:r>
          </w:p>
        </w:tc>
      </w:tr>
      <w:tr w:rsidR="00DB5E40">
        <w:trPr>
          <w:jc w:val="center"/>
        </w:trPr>
        <w:tc>
          <w:tcPr>
            <w:tcW w:w="817" w:type="dxa"/>
            <w:vAlign w:val="center"/>
          </w:tcPr>
          <w:p w:rsidR="00DB5E40" w:rsidRDefault="007A36F6">
            <w:pPr>
              <w:jc w:val="center"/>
            </w:pPr>
            <w:r>
              <w:rPr>
                <w:color w:val="000000"/>
                <w:szCs w:val="21"/>
              </w:rPr>
              <w:t>26</w:t>
            </w:r>
          </w:p>
        </w:tc>
        <w:tc>
          <w:tcPr>
            <w:tcW w:w="1276" w:type="dxa"/>
            <w:vAlign w:val="center"/>
          </w:tcPr>
          <w:p w:rsidR="00DB5E40" w:rsidRDefault="007A36F6">
            <w:pPr>
              <w:jc w:val="center"/>
            </w:pPr>
            <w:r>
              <w:rPr>
                <w:color w:val="000000"/>
                <w:szCs w:val="21"/>
              </w:rPr>
              <w:t>002027</w:t>
            </w:r>
          </w:p>
        </w:tc>
        <w:tc>
          <w:tcPr>
            <w:tcW w:w="1701" w:type="dxa"/>
            <w:vAlign w:val="center"/>
          </w:tcPr>
          <w:p w:rsidR="00DB5E40" w:rsidRDefault="007A36F6">
            <w:pPr>
              <w:jc w:val="center"/>
            </w:pPr>
            <w:r>
              <w:rPr>
                <w:color w:val="000000"/>
                <w:szCs w:val="21"/>
              </w:rPr>
              <w:t>分众传媒</w:t>
            </w:r>
          </w:p>
        </w:tc>
        <w:tc>
          <w:tcPr>
            <w:tcW w:w="1276" w:type="dxa"/>
            <w:vAlign w:val="center"/>
          </w:tcPr>
          <w:p w:rsidR="00DB5E40" w:rsidRDefault="007A36F6">
            <w:pPr>
              <w:jc w:val="right"/>
            </w:pPr>
            <w:r>
              <w:rPr>
                <w:color w:val="000000"/>
                <w:szCs w:val="21"/>
              </w:rPr>
              <w:t>16,529,266</w:t>
            </w:r>
          </w:p>
        </w:tc>
        <w:tc>
          <w:tcPr>
            <w:tcW w:w="2172" w:type="dxa"/>
            <w:vAlign w:val="center"/>
          </w:tcPr>
          <w:p w:rsidR="00DB5E40" w:rsidRDefault="007A36F6">
            <w:pPr>
              <w:jc w:val="right"/>
            </w:pPr>
            <w:r>
              <w:rPr>
                <w:color w:val="000000"/>
                <w:szCs w:val="21"/>
              </w:rPr>
              <w:t>92,068,011.62</w:t>
            </w:r>
          </w:p>
        </w:tc>
        <w:tc>
          <w:tcPr>
            <w:tcW w:w="1852" w:type="dxa"/>
            <w:vAlign w:val="center"/>
          </w:tcPr>
          <w:p w:rsidR="00DB5E40" w:rsidRDefault="007A36F6">
            <w:pPr>
              <w:jc w:val="right"/>
            </w:pPr>
            <w:r>
              <w:rPr>
                <w:color w:val="000000"/>
                <w:szCs w:val="21"/>
              </w:rPr>
              <w:t>1.11</w:t>
            </w:r>
          </w:p>
        </w:tc>
      </w:tr>
      <w:tr w:rsidR="00DB5E40">
        <w:trPr>
          <w:jc w:val="center"/>
        </w:trPr>
        <w:tc>
          <w:tcPr>
            <w:tcW w:w="817" w:type="dxa"/>
            <w:vAlign w:val="center"/>
          </w:tcPr>
          <w:p w:rsidR="00DB5E40" w:rsidRDefault="007A36F6">
            <w:pPr>
              <w:jc w:val="center"/>
            </w:pPr>
            <w:r>
              <w:rPr>
                <w:color w:val="000000"/>
                <w:szCs w:val="21"/>
              </w:rPr>
              <w:t>27</w:t>
            </w:r>
          </w:p>
        </w:tc>
        <w:tc>
          <w:tcPr>
            <w:tcW w:w="1276" w:type="dxa"/>
            <w:vAlign w:val="center"/>
          </w:tcPr>
          <w:p w:rsidR="00DB5E40" w:rsidRDefault="007A36F6">
            <w:pPr>
              <w:jc w:val="center"/>
            </w:pPr>
            <w:r>
              <w:rPr>
                <w:color w:val="000000"/>
                <w:szCs w:val="21"/>
              </w:rPr>
              <w:t>002230</w:t>
            </w:r>
          </w:p>
        </w:tc>
        <w:tc>
          <w:tcPr>
            <w:tcW w:w="1701" w:type="dxa"/>
            <w:vAlign w:val="center"/>
          </w:tcPr>
          <w:p w:rsidR="00DB5E40" w:rsidRDefault="007A36F6">
            <w:pPr>
              <w:jc w:val="center"/>
            </w:pPr>
            <w:r>
              <w:rPr>
                <w:color w:val="000000"/>
                <w:szCs w:val="21"/>
              </w:rPr>
              <w:t>科大讯飞</w:t>
            </w:r>
          </w:p>
        </w:tc>
        <w:tc>
          <w:tcPr>
            <w:tcW w:w="1276" w:type="dxa"/>
            <w:vAlign w:val="center"/>
          </w:tcPr>
          <w:p w:rsidR="00DB5E40" w:rsidRDefault="007A36F6">
            <w:pPr>
              <w:jc w:val="right"/>
            </w:pPr>
            <w:r>
              <w:rPr>
                <w:color w:val="000000"/>
                <w:szCs w:val="21"/>
              </w:rPr>
              <w:t>2,426,019</w:t>
            </w:r>
          </w:p>
        </w:tc>
        <w:tc>
          <w:tcPr>
            <w:tcW w:w="2172" w:type="dxa"/>
            <w:vAlign w:val="center"/>
          </w:tcPr>
          <w:p w:rsidR="00DB5E40" w:rsidRDefault="007A36F6">
            <w:pPr>
              <w:jc w:val="right"/>
            </w:pPr>
            <w:r>
              <w:rPr>
                <w:color w:val="000000"/>
                <w:szCs w:val="21"/>
              </w:rPr>
              <w:t>90,805,891.17</w:t>
            </w:r>
          </w:p>
        </w:tc>
        <w:tc>
          <w:tcPr>
            <w:tcW w:w="1852" w:type="dxa"/>
            <w:vAlign w:val="center"/>
          </w:tcPr>
          <w:p w:rsidR="00DB5E40" w:rsidRDefault="007A36F6">
            <w:pPr>
              <w:jc w:val="right"/>
            </w:pPr>
            <w:r>
              <w:rPr>
                <w:color w:val="000000"/>
                <w:szCs w:val="21"/>
              </w:rPr>
              <w:t>1.09</w:t>
            </w:r>
          </w:p>
        </w:tc>
      </w:tr>
      <w:tr w:rsidR="00DB5E40">
        <w:trPr>
          <w:jc w:val="center"/>
        </w:trPr>
        <w:tc>
          <w:tcPr>
            <w:tcW w:w="817" w:type="dxa"/>
            <w:vAlign w:val="center"/>
          </w:tcPr>
          <w:p w:rsidR="00DB5E40" w:rsidRDefault="007A36F6">
            <w:pPr>
              <w:jc w:val="center"/>
            </w:pPr>
            <w:r>
              <w:rPr>
                <w:color w:val="000000"/>
                <w:szCs w:val="21"/>
              </w:rPr>
              <w:t>28</w:t>
            </w:r>
          </w:p>
        </w:tc>
        <w:tc>
          <w:tcPr>
            <w:tcW w:w="1276" w:type="dxa"/>
            <w:vAlign w:val="center"/>
          </w:tcPr>
          <w:p w:rsidR="00DB5E40" w:rsidRDefault="007A36F6">
            <w:pPr>
              <w:jc w:val="center"/>
            </w:pPr>
            <w:r>
              <w:rPr>
                <w:color w:val="000000"/>
                <w:szCs w:val="21"/>
              </w:rPr>
              <w:t>002594</w:t>
            </w:r>
          </w:p>
        </w:tc>
        <w:tc>
          <w:tcPr>
            <w:tcW w:w="1701" w:type="dxa"/>
            <w:vAlign w:val="center"/>
          </w:tcPr>
          <w:p w:rsidR="00DB5E40" w:rsidRDefault="007A36F6">
            <w:pPr>
              <w:jc w:val="center"/>
            </w:pPr>
            <w:r>
              <w:rPr>
                <w:color w:val="000000"/>
                <w:szCs w:val="21"/>
              </w:rPr>
              <w:t>比亚迪</w:t>
            </w:r>
          </w:p>
        </w:tc>
        <w:tc>
          <w:tcPr>
            <w:tcW w:w="1276" w:type="dxa"/>
            <w:vAlign w:val="center"/>
          </w:tcPr>
          <w:p w:rsidR="00DB5E40" w:rsidRDefault="007A36F6">
            <w:pPr>
              <w:jc w:val="right"/>
            </w:pPr>
            <w:r>
              <w:rPr>
                <w:color w:val="000000"/>
                <w:szCs w:val="21"/>
              </w:rPr>
              <w:t>1,235,573</w:t>
            </w:r>
          </w:p>
        </w:tc>
        <w:tc>
          <w:tcPr>
            <w:tcW w:w="2172" w:type="dxa"/>
            <w:vAlign w:val="center"/>
          </w:tcPr>
          <w:p w:rsidR="00DB5E40" w:rsidRDefault="007A36F6">
            <w:pPr>
              <w:jc w:val="right"/>
            </w:pPr>
            <w:r>
              <w:rPr>
                <w:color w:val="000000"/>
                <w:szCs w:val="21"/>
              </w:rPr>
              <w:t>88,714,141.40</w:t>
            </w:r>
          </w:p>
        </w:tc>
        <w:tc>
          <w:tcPr>
            <w:tcW w:w="1852" w:type="dxa"/>
            <w:vAlign w:val="center"/>
          </w:tcPr>
          <w:p w:rsidR="00DB5E40" w:rsidRDefault="007A36F6">
            <w:pPr>
              <w:jc w:val="right"/>
            </w:pPr>
            <w:r>
              <w:rPr>
                <w:color w:val="000000"/>
                <w:szCs w:val="21"/>
              </w:rPr>
              <w:t>1.07</w:t>
            </w:r>
          </w:p>
        </w:tc>
      </w:tr>
      <w:tr w:rsidR="00DB5E40">
        <w:trPr>
          <w:jc w:val="center"/>
        </w:trPr>
        <w:tc>
          <w:tcPr>
            <w:tcW w:w="817" w:type="dxa"/>
            <w:vAlign w:val="center"/>
          </w:tcPr>
          <w:p w:rsidR="00DB5E40" w:rsidRDefault="007A36F6">
            <w:pPr>
              <w:jc w:val="center"/>
            </w:pPr>
            <w:r>
              <w:rPr>
                <w:color w:val="000000"/>
                <w:szCs w:val="21"/>
              </w:rPr>
              <w:t>29</w:t>
            </w:r>
          </w:p>
        </w:tc>
        <w:tc>
          <w:tcPr>
            <w:tcW w:w="1276" w:type="dxa"/>
            <w:vAlign w:val="center"/>
          </w:tcPr>
          <w:p w:rsidR="00DB5E40" w:rsidRDefault="007A36F6">
            <w:pPr>
              <w:jc w:val="center"/>
            </w:pPr>
            <w:r>
              <w:rPr>
                <w:color w:val="000000"/>
                <w:szCs w:val="21"/>
              </w:rPr>
              <w:t>300014</w:t>
            </w:r>
          </w:p>
        </w:tc>
        <w:tc>
          <w:tcPr>
            <w:tcW w:w="1701" w:type="dxa"/>
            <w:vAlign w:val="center"/>
          </w:tcPr>
          <w:p w:rsidR="00DB5E40" w:rsidRDefault="007A36F6">
            <w:pPr>
              <w:jc w:val="center"/>
            </w:pPr>
            <w:r>
              <w:rPr>
                <w:color w:val="000000"/>
                <w:szCs w:val="21"/>
              </w:rPr>
              <w:t>亿纬锂能</w:t>
            </w:r>
          </w:p>
        </w:tc>
        <w:tc>
          <w:tcPr>
            <w:tcW w:w="1276" w:type="dxa"/>
            <w:vAlign w:val="center"/>
          </w:tcPr>
          <w:p w:rsidR="00DB5E40" w:rsidRDefault="007A36F6">
            <w:pPr>
              <w:jc w:val="right"/>
            </w:pPr>
            <w:r>
              <w:rPr>
                <w:color w:val="000000"/>
                <w:szCs w:val="21"/>
              </w:rPr>
              <w:t>1,830,801</w:t>
            </w:r>
          </w:p>
        </w:tc>
        <w:tc>
          <w:tcPr>
            <w:tcW w:w="2172" w:type="dxa"/>
            <w:vAlign w:val="center"/>
          </w:tcPr>
          <w:p w:rsidR="00DB5E40" w:rsidRDefault="007A36F6">
            <w:pPr>
              <w:jc w:val="right"/>
            </w:pPr>
            <w:r>
              <w:rPr>
                <w:color w:val="000000"/>
                <w:szCs w:val="21"/>
              </w:rPr>
              <w:t>87,603,827.85</w:t>
            </w:r>
          </w:p>
        </w:tc>
        <w:tc>
          <w:tcPr>
            <w:tcW w:w="1852" w:type="dxa"/>
            <w:vAlign w:val="center"/>
          </w:tcPr>
          <w:p w:rsidR="00DB5E40" w:rsidRDefault="007A36F6">
            <w:pPr>
              <w:jc w:val="right"/>
            </w:pPr>
            <w:r>
              <w:rPr>
                <w:color w:val="000000"/>
                <w:szCs w:val="21"/>
              </w:rPr>
              <w:t>1.06</w:t>
            </w:r>
          </w:p>
        </w:tc>
      </w:tr>
      <w:tr w:rsidR="00DB5E40">
        <w:trPr>
          <w:jc w:val="center"/>
        </w:trPr>
        <w:tc>
          <w:tcPr>
            <w:tcW w:w="817" w:type="dxa"/>
            <w:vAlign w:val="center"/>
          </w:tcPr>
          <w:p w:rsidR="00DB5E40" w:rsidRDefault="007A36F6">
            <w:pPr>
              <w:jc w:val="center"/>
            </w:pPr>
            <w:r>
              <w:rPr>
                <w:color w:val="000000"/>
                <w:szCs w:val="21"/>
              </w:rPr>
              <w:t>30</w:t>
            </w:r>
          </w:p>
        </w:tc>
        <w:tc>
          <w:tcPr>
            <w:tcW w:w="1276" w:type="dxa"/>
            <w:vAlign w:val="center"/>
          </w:tcPr>
          <w:p w:rsidR="00DB5E40" w:rsidRDefault="007A36F6">
            <w:pPr>
              <w:jc w:val="center"/>
            </w:pPr>
            <w:r>
              <w:rPr>
                <w:color w:val="000000"/>
                <w:szCs w:val="21"/>
              </w:rPr>
              <w:t>002304</w:t>
            </w:r>
          </w:p>
        </w:tc>
        <w:tc>
          <w:tcPr>
            <w:tcW w:w="1701" w:type="dxa"/>
            <w:vAlign w:val="center"/>
          </w:tcPr>
          <w:p w:rsidR="00DB5E40" w:rsidRDefault="007A36F6">
            <w:pPr>
              <w:jc w:val="center"/>
            </w:pPr>
            <w:r>
              <w:rPr>
                <w:color w:val="000000"/>
                <w:szCs w:val="21"/>
              </w:rPr>
              <w:t>洋河股份</w:t>
            </w:r>
          </w:p>
        </w:tc>
        <w:tc>
          <w:tcPr>
            <w:tcW w:w="1276" w:type="dxa"/>
            <w:vAlign w:val="center"/>
          </w:tcPr>
          <w:p w:rsidR="00DB5E40" w:rsidRDefault="007A36F6">
            <w:pPr>
              <w:jc w:val="right"/>
            </w:pPr>
            <w:r>
              <w:rPr>
                <w:color w:val="000000"/>
                <w:szCs w:val="21"/>
              </w:rPr>
              <w:t>831,466</w:t>
            </w:r>
          </w:p>
        </w:tc>
        <w:tc>
          <w:tcPr>
            <w:tcW w:w="2172" w:type="dxa"/>
            <w:vAlign w:val="center"/>
          </w:tcPr>
          <w:p w:rsidR="00DB5E40" w:rsidRDefault="007A36F6">
            <w:pPr>
              <w:jc w:val="right"/>
            </w:pPr>
            <w:r>
              <w:rPr>
                <w:color w:val="000000"/>
                <w:szCs w:val="21"/>
              </w:rPr>
              <w:t>87,420,335.24</w:t>
            </w:r>
          </w:p>
        </w:tc>
        <w:tc>
          <w:tcPr>
            <w:tcW w:w="1852" w:type="dxa"/>
            <w:vAlign w:val="center"/>
          </w:tcPr>
          <w:p w:rsidR="00DB5E40" w:rsidRDefault="007A36F6">
            <w:pPr>
              <w:jc w:val="right"/>
            </w:pPr>
            <w:r>
              <w:rPr>
                <w:color w:val="000000"/>
                <w:szCs w:val="21"/>
              </w:rPr>
              <w:t>1.05</w:t>
            </w:r>
          </w:p>
        </w:tc>
      </w:tr>
      <w:tr w:rsidR="00DB5E40">
        <w:trPr>
          <w:jc w:val="center"/>
        </w:trPr>
        <w:tc>
          <w:tcPr>
            <w:tcW w:w="817" w:type="dxa"/>
            <w:vAlign w:val="center"/>
          </w:tcPr>
          <w:p w:rsidR="00DB5E40" w:rsidRDefault="007A36F6">
            <w:pPr>
              <w:jc w:val="center"/>
            </w:pPr>
            <w:r>
              <w:rPr>
                <w:color w:val="000000"/>
                <w:szCs w:val="21"/>
              </w:rPr>
              <w:t>31</w:t>
            </w:r>
          </w:p>
        </w:tc>
        <w:tc>
          <w:tcPr>
            <w:tcW w:w="1276" w:type="dxa"/>
            <w:vAlign w:val="center"/>
          </w:tcPr>
          <w:p w:rsidR="00DB5E40" w:rsidRDefault="007A36F6">
            <w:pPr>
              <w:jc w:val="center"/>
            </w:pPr>
            <w:r>
              <w:rPr>
                <w:color w:val="000000"/>
                <w:szCs w:val="21"/>
              </w:rPr>
              <w:t>300122</w:t>
            </w:r>
          </w:p>
        </w:tc>
        <w:tc>
          <w:tcPr>
            <w:tcW w:w="1701" w:type="dxa"/>
            <w:vAlign w:val="center"/>
          </w:tcPr>
          <w:p w:rsidR="00DB5E40" w:rsidRDefault="007A36F6">
            <w:pPr>
              <w:jc w:val="center"/>
            </w:pPr>
            <w:r>
              <w:rPr>
                <w:color w:val="000000"/>
                <w:szCs w:val="21"/>
              </w:rPr>
              <w:t>智飞生物</w:t>
            </w:r>
          </w:p>
        </w:tc>
        <w:tc>
          <w:tcPr>
            <w:tcW w:w="1276" w:type="dxa"/>
            <w:vAlign w:val="center"/>
          </w:tcPr>
          <w:p w:rsidR="00DB5E40" w:rsidRDefault="007A36F6">
            <w:pPr>
              <w:jc w:val="right"/>
            </w:pPr>
            <w:r>
              <w:rPr>
                <w:color w:val="000000"/>
                <w:szCs w:val="21"/>
              </w:rPr>
              <w:t>832,200</w:t>
            </w:r>
          </w:p>
        </w:tc>
        <w:tc>
          <w:tcPr>
            <w:tcW w:w="2172" w:type="dxa"/>
            <w:vAlign w:val="center"/>
          </w:tcPr>
          <w:p w:rsidR="00DB5E40" w:rsidRDefault="007A36F6">
            <w:pPr>
              <w:jc w:val="right"/>
            </w:pPr>
            <w:r>
              <w:rPr>
                <w:color w:val="000000"/>
                <w:szCs w:val="21"/>
              </w:rPr>
              <w:t>83,344,830.00</w:t>
            </w:r>
          </w:p>
        </w:tc>
        <w:tc>
          <w:tcPr>
            <w:tcW w:w="1852" w:type="dxa"/>
            <w:vAlign w:val="center"/>
          </w:tcPr>
          <w:p w:rsidR="00DB5E40" w:rsidRDefault="007A36F6">
            <w:pPr>
              <w:jc w:val="right"/>
            </w:pPr>
            <w:r>
              <w:rPr>
                <w:color w:val="000000"/>
                <w:szCs w:val="21"/>
              </w:rPr>
              <w:t>1.00</w:t>
            </w:r>
          </w:p>
        </w:tc>
      </w:tr>
      <w:tr w:rsidR="00DB5E40">
        <w:trPr>
          <w:jc w:val="center"/>
        </w:trPr>
        <w:tc>
          <w:tcPr>
            <w:tcW w:w="817" w:type="dxa"/>
            <w:vAlign w:val="center"/>
          </w:tcPr>
          <w:p w:rsidR="00DB5E40" w:rsidRDefault="007A36F6">
            <w:pPr>
              <w:jc w:val="center"/>
            </w:pPr>
            <w:r>
              <w:rPr>
                <w:color w:val="000000"/>
                <w:szCs w:val="21"/>
              </w:rPr>
              <w:t>32</w:t>
            </w:r>
          </w:p>
        </w:tc>
        <w:tc>
          <w:tcPr>
            <w:tcW w:w="1276" w:type="dxa"/>
            <w:vAlign w:val="center"/>
          </w:tcPr>
          <w:p w:rsidR="00DB5E40" w:rsidRDefault="007A36F6">
            <w:pPr>
              <w:jc w:val="center"/>
            </w:pPr>
            <w:r>
              <w:rPr>
                <w:color w:val="000000"/>
                <w:szCs w:val="21"/>
              </w:rPr>
              <w:t>002555</w:t>
            </w:r>
          </w:p>
        </w:tc>
        <w:tc>
          <w:tcPr>
            <w:tcW w:w="1701" w:type="dxa"/>
            <w:vAlign w:val="center"/>
          </w:tcPr>
          <w:p w:rsidR="00DB5E40" w:rsidRDefault="007A36F6">
            <w:pPr>
              <w:jc w:val="center"/>
            </w:pPr>
            <w:r>
              <w:rPr>
                <w:color w:val="000000"/>
                <w:szCs w:val="21"/>
              </w:rPr>
              <w:t>三七互娱</w:t>
            </w:r>
          </w:p>
        </w:tc>
        <w:tc>
          <w:tcPr>
            <w:tcW w:w="1276" w:type="dxa"/>
            <w:vAlign w:val="center"/>
          </w:tcPr>
          <w:p w:rsidR="00DB5E40" w:rsidRDefault="007A36F6">
            <w:pPr>
              <w:jc w:val="right"/>
            </w:pPr>
            <w:r>
              <w:rPr>
                <w:color w:val="000000"/>
                <w:szCs w:val="21"/>
              </w:rPr>
              <w:t>1,764,234</w:t>
            </w:r>
          </w:p>
        </w:tc>
        <w:tc>
          <w:tcPr>
            <w:tcW w:w="2172" w:type="dxa"/>
            <w:vAlign w:val="center"/>
          </w:tcPr>
          <w:p w:rsidR="00DB5E40" w:rsidRDefault="007A36F6">
            <w:pPr>
              <w:jc w:val="right"/>
            </w:pPr>
            <w:r>
              <w:rPr>
                <w:color w:val="000000"/>
                <w:szCs w:val="21"/>
              </w:rPr>
              <w:t>82,566,151.20</w:t>
            </w:r>
          </w:p>
        </w:tc>
        <w:tc>
          <w:tcPr>
            <w:tcW w:w="1852" w:type="dxa"/>
            <w:vAlign w:val="center"/>
          </w:tcPr>
          <w:p w:rsidR="00DB5E40" w:rsidRDefault="007A36F6">
            <w:pPr>
              <w:jc w:val="right"/>
            </w:pPr>
            <w:r>
              <w:rPr>
                <w:color w:val="000000"/>
                <w:szCs w:val="21"/>
              </w:rPr>
              <w:t>0.99</w:t>
            </w:r>
          </w:p>
        </w:tc>
      </w:tr>
      <w:tr w:rsidR="00DB5E40">
        <w:trPr>
          <w:jc w:val="center"/>
        </w:trPr>
        <w:tc>
          <w:tcPr>
            <w:tcW w:w="817" w:type="dxa"/>
            <w:vAlign w:val="center"/>
          </w:tcPr>
          <w:p w:rsidR="00DB5E40" w:rsidRDefault="007A36F6">
            <w:pPr>
              <w:jc w:val="center"/>
            </w:pPr>
            <w:r>
              <w:rPr>
                <w:color w:val="000000"/>
                <w:szCs w:val="21"/>
              </w:rPr>
              <w:t>33</w:t>
            </w:r>
          </w:p>
        </w:tc>
        <w:tc>
          <w:tcPr>
            <w:tcW w:w="1276" w:type="dxa"/>
            <w:vAlign w:val="center"/>
          </w:tcPr>
          <w:p w:rsidR="00DB5E40" w:rsidRDefault="007A36F6">
            <w:pPr>
              <w:jc w:val="center"/>
            </w:pPr>
            <w:r>
              <w:rPr>
                <w:color w:val="000000"/>
                <w:szCs w:val="21"/>
              </w:rPr>
              <w:t>300347</w:t>
            </w:r>
          </w:p>
        </w:tc>
        <w:tc>
          <w:tcPr>
            <w:tcW w:w="1701" w:type="dxa"/>
            <w:vAlign w:val="center"/>
          </w:tcPr>
          <w:p w:rsidR="00DB5E40" w:rsidRDefault="007A36F6">
            <w:pPr>
              <w:jc w:val="center"/>
            </w:pPr>
            <w:r>
              <w:rPr>
                <w:color w:val="000000"/>
                <w:szCs w:val="21"/>
              </w:rPr>
              <w:t>泰格医药</w:t>
            </w:r>
          </w:p>
        </w:tc>
        <w:tc>
          <w:tcPr>
            <w:tcW w:w="1276" w:type="dxa"/>
            <w:vAlign w:val="center"/>
          </w:tcPr>
          <w:p w:rsidR="00DB5E40" w:rsidRDefault="007A36F6">
            <w:pPr>
              <w:jc w:val="right"/>
            </w:pPr>
            <w:r>
              <w:rPr>
                <w:color w:val="000000"/>
                <w:szCs w:val="21"/>
              </w:rPr>
              <w:t>782,158</w:t>
            </w:r>
          </w:p>
        </w:tc>
        <w:tc>
          <w:tcPr>
            <w:tcW w:w="2172" w:type="dxa"/>
            <w:vAlign w:val="center"/>
          </w:tcPr>
          <w:p w:rsidR="00DB5E40" w:rsidRDefault="007A36F6">
            <w:pPr>
              <w:jc w:val="right"/>
            </w:pPr>
            <w:r>
              <w:rPr>
                <w:color w:val="000000"/>
                <w:szCs w:val="21"/>
              </w:rPr>
              <w:t>79,686,257.04</w:t>
            </w:r>
          </w:p>
        </w:tc>
        <w:tc>
          <w:tcPr>
            <w:tcW w:w="1852" w:type="dxa"/>
            <w:vAlign w:val="center"/>
          </w:tcPr>
          <w:p w:rsidR="00DB5E40" w:rsidRDefault="007A36F6">
            <w:pPr>
              <w:jc w:val="right"/>
            </w:pPr>
            <w:r>
              <w:rPr>
                <w:color w:val="000000"/>
                <w:szCs w:val="21"/>
              </w:rPr>
              <w:t>0.96</w:t>
            </w:r>
          </w:p>
        </w:tc>
      </w:tr>
      <w:tr w:rsidR="00DB5E40">
        <w:trPr>
          <w:jc w:val="center"/>
        </w:trPr>
        <w:tc>
          <w:tcPr>
            <w:tcW w:w="817" w:type="dxa"/>
            <w:vAlign w:val="center"/>
          </w:tcPr>
          <w:p w:rsidR="00DB5E40" w:rsidRDefault="007A36F6">
            <w:pPr>
              <w:jc w:val="center"/>
            </w:pPr>
            <w:r>
              <w:rPr>
                <w:color w:val="000000"/>
                <w:szCs w:val="21"/>
              </w:rPr>
              <w:t>34</w:t>
            </w:r>
          </w:p>
        </w:tc>
        <w:tc>
          <w:tcPr>
            <w:tcW w:w="1276" w:type="dxa"/>
            <w:vAlign w:val="center"/>
          </w:tcPr>
          <w:p w:rsidR="00DB5E40" w:rsidRDefault="007A36F6">
            <w:pPr>
              <w:jc w:val="center"/>
            </w:pPr>
            <w:r>
              <w:rPr>
                <w:color w:val="000000"/>
                <w:szCs w:val="21"/>
              </w:rPr>
              <w:t>002007</w:t>
            </w:r>
          </w:p>
        </w:tc>
        <w:tc>
          <w:tcPr>
            <w:tcW w:w="1701" w:type="dxa"/>
            <w:vAlign w:val="center"/>
          </w:tcPr>
          <w:p w:rsidR="00DB5E40" w:rsidRDefault="007A36F6">
            <w:pPr>
              <w:jc w:val="center"/>
            </w:pPr>
            <w:r>
              <w:rPr>
                <w:color w:val="000000"/>
                <w:szCs w:val="21"/>
              </w:rPr>
              <w:t>华兰生物</w:t>
            </w:r>
          </w:p>
        </w:tc>
        <w:tc>
          <w:tcPr>
            <w:tcW w:w="1276" w:type="dxa"/>
            <w:vAlign w:val="center"/>
          </w:tcPr>
          <w:p w:rsidR="00DB5E40" w:rsidRDefault="007A36F6">
            <w:pPr>
              <w:jc w:val="right"/>
            </w:pPr>
            <w:r>
              <w:rPr>
                <w:color w:val="000000"/>
                <w:szCs w:val="21"/>
              </w:rPr>
              <w:t>1,569,399</w:t>
            </w:r>
          </w:p>
        </w:tc>
        <w:tc>
          <w:tcPr>
            <w:tcW w:w="2172" w:type="dxa"/>
            <w:vAlign w:val="center"/>
          </w:tcPr>
          <w:p w:rsidR="00DB5E40" w:rsidRDefault="007A36F6">
            <w:pPr>
              <w:jc w:val="right"/>
            </w:pPr>
            <w:r>
              <w:rPr>
                <w:color w:val="000000"/>
                <w:szCs w:val="21"/>
              </w:rPr>
              <w:t>78,642,583.89</w:t>
            </w:r>
          </w:p>
        </w:tc>
        <w:tc>
          <w:tcPr>
            <w:tcW w:w="1852" w:type="dxa"/>
            <w:vAlign w:val="center"/>
          </w:tcPr>
          <w:p w:rsidR="00DB5E40" w:rsidRDefault="007A36F6">
            <w:pPr>
              <w:jc w:val="right"/>
            </w:pPr>
            <w:r>
              <w:rPr>
                <w:color w:val="000000"/>
                <w:szCs w:val="21"/>
              </w:rPr>
              <w:t>0.95</w:t>
            </w:r>
          </w:p>
        </w:tc>
      </w:tr>
      <w:tr w:rsidR="00DB5E40">
        <w:trPr>
          <w:jc w:val="center"/>
        </w:trPr>
        <w:tc>
          <w:tcPr>
            <w:tcW w:w="817" w:type="dxa"/>
            <w:vAlign w:val="center"/>
          </w:tcPr>
          <w:p w:rsidR="00DB5E40" w:rsidRDefault="007A36F6">
            <w:pPr>
              <w:jc w:val="center"/>
            </w:pPr>
            <w:r>
              <w:rPr>
                <w:color w:val="000000"/>
                <w:szCs w:val="21"/>
              </w:rPr>
              <w:t>35</w:t>
            </w:r>
          </w:p>
        </w:tc>
        <w:tc>
          <w:tcPr>
            <w:tcW w:w="1276" w:type="dxa"/>
            <w:vAlign w:val="center"/>
          </w:tcPr>
          <w:p w:rsidR="00DB5E40" w:rsidRDefault="007A36F6">
            <w:pPr>
              <w:jc w:val="center"/>
            </w:pPr>
            <w:r>
              <w:rPr>
                <w:color w:val="000000"/>
                <w:szCs w:val="21"/>
              </w:rPr>
              <w:t>001979</w:t>
            </w:r>
          </w:p>
        </w:tc>
        <w:tc>
          <w:tcPr>
            <w:tcW w:w="1701" w:type="dxa"/>
            <w:vAlign w:val="center"/>
          </w:tcPr>
          <w:p w:rsidR="00DB5E40" w:rsidRDefault="007A36F6">
            <w:pPr>
              <w:jc w:val="center"/>
            </w:pPr>
            <w:r>
              <w:rPr>
                <w:color w:val="000000"/>
                <w:szCs w:val="21"/>
              </w:rPr>
              <w:t>招商蛇口</w:t>
            </w:r>
          </w:p>
        </w:tc>
        <w:tc>
          <w:tcPr>
            <w:tcW w:w="1276" w:type="dxa"/>
            <w:vAlign w:val="center"/>
          </w:tcPr>
          <w:p w:rsidR="00DB5E40" w:rsidRDefault="007A36F6">
            <w:pPr>
              <w:jc w:val="right"/>
            </w:pPr>
            <w:r>
              <w:rPr>
                <w:color w:val="000000"/>
                <w:szCs w:val="21"/>
              </w:rPr>
              <w:t>4,683,034</w:t>
            </w:r>
          </w:p>
        </w:tc>
        <w:tc>
          <w:tcPr>
            <w:tcW w:w="2172" w:type="dxa"/>
            <w:vAlign w:val="center"/>
          </w:tcPr>
          <w:p w:rsidR="00DB5E40" w:rsidRDefault="007A36F6">
            <w:pPr>
              <w:jc w:val="right"/>
            </w:pPr>
            <w:r>
              <w:rPr>
                <w:color w:val="000000"/>
                <w:szCs w:val="21"/>
              </w:rPr>
              <w:t>76,989,078.96</w:t>
            </w:r>
          </w:p>
        </w:tc>
        <w:tc>
          <w:tcPr>
            <w:tcW w:w="1852" w:type="dxa"/>
            <w:vAlign w:val="center"/>
          </w:tcPr>
          <w:p w:rsidR="00DB5E40" w:rsidRDefault="007A36F6">
            <w:pPr>
              <w:jc w:val="right"/>
            </w:pPr>
            <w:r>
              <w:rPr>
                <w:color w:val="000000"/>
                <w:szCs w:val="21"/>
              </w:rPr>
              <w:t>0.93</w:t>
            </w:r>
          </w:p>
        </w:tc>
      </w:tr>
      <w:tr w:rsidR="00DB5E40">
        <w:trPr>
          <w:jc w:val="center"/>
        </w:trPr>
        <w:tc>
          <w:tcPr>
            <w:tcW w:w="817" w:type="dxa"/>
            <w:vAlign w:val="center"/>
          </w:tcPr>
          <w:p w:rsidR="00DB5E40" w:rsidRDefault="007A36F6">
            <w:pPr>
              <w:jc w:val="center"/>
            </w:pPr>
            <w:r>
              <w:rPr>
                <w:color w:val="000000"/>
                <w:szCs w:val="21"/>
              </w:rPr>
              <w:t>36</w:t>
            </w:r>
          </w:p>
        </w:tc>
        <w:tc>
          <w:tcPr>
            <w:tcW w:w="1276" w:type="dxa"/>
            <w:vAlign w:val="center"/>
          </w:tcPr>
          <w:p w:rsidR="00DB5E40" w:rsidRDefault="007A36F6">
            <w:pPr>
              <w:jc w:val="center"/>
            </w:pPr>
            <w:r>
              <w:rPr>
                <w:color w:val="000000"/>
                <w:szCs w:val="21"/>
              </w:rPr>
              <w:t>300601</w:t>
            </w:r>
          </w:p>
        </w:tc>
        <w:tc>
          <w:tcPr>
            <w:tcW w:w="1701" w:type="dxa"/>
            <w:vAlign w:val="center"/>
          </w:tcPr>
          <w:p w:rsidR="00DB5E40" w:rsidRDefault="007A36F6">
            <w:pPr>
              <w:jc w:val="center"/>
            </w:pPr>
            <w:r>
              <w:rPr>
                <w:color w:val="000000"/>
                <w:szCs w:val="21"/>
              </w:rPr>
              <w:t>康泰生物</w:t>
            </w:r>
          </w:p>
        </w:tc>
        <w:tc>
          <w:tcPr>
            <w:tcW w:w="1276" w:type="dxa"/>
            <w:vAlign w:val="center"/>
          </w:tcPr>
          <w:p w:rsidR="00DB5E40" w:rsidRDefault="007A36F6">
            <w:pPr>
              <w:jc w:val="right"/>
            </w:pPr>
            <w:r>
              <w:rPr>
                <w:color w:val="000000"/>
                <w:szCs w:val="21"/>
              </w:rPr>
              <w:t>450,023</w:t>
            </w:r>
          </w:p>
        </w:tc>
        <w:tc>
          <w:tcPr>
            <w:tcW w:w="2172" w:type="dxa"/>
            <w:vAlign w:val="center"/>
          </w:tcPr>
          <w:p w:rsidR="00DB5E40" w:rsidRDefault="007A36F6">
            <w:pPr>
              <w:jc w:val="right"/>
            </w:pPr>
            <w:r>
              <w:rPr>
                <w:color w:val="000000"/>
                <w:szCs w:val="21"/>
              </w:rPr>
              <w:t>72,975,729.68</w:t>
            </w:r>
          </w:p>
        </w:tc>
        <w:tc>
          <w:tcPr>
            <w:tcW w:w="1852" w:type="dxa"/>
            <w:vAlign w:val="center"/>
          </w:tcPr>
          <w:p w:rsidR="00DB5E40" w:rsidRDefault="007A36F6">
            <w:pPr>
              <w:jc w:val="right"/>
            </w:pPr>
            <w:r>
              <w:rPr>
                <w:color w:val="000000"/>
                <w:szCs w:val="21"/>
              </w:rPr>
              <w:t>0.88</w:t>
            </w:r>
          </w:p>
        </w:tc>
      </w:tr>
      <w:tr w:rsidR="00DB5E40">
        <w:trPr>
          <w:jc w:val="center"/>
        </w:trPr>
        <w:tc>
          <w:tcPr>
            <w:tcW w:w="817" w:type="dxa"/>
            <w:vAlign w:val="center"/>
          </w:tcPr>
          <w:p w:rsidR="00DB5E40" w:rsidRDefault="007A36F6">
            <w:pPr>
              <w:jc w:val="center"/>
            </w:pPr>
            <w:r>
              <w:rPr>
                <w:color w:val="000000"/>
                <w:szCs w:val="21"/>
              </w:rPr>
              <w:t>37</w:t>
            </w:r>
          </w:p>
        </w:tc>
        <w:tc>
          <w:tcPr>
            <w:tcW w:w="1276" w:type="dxa"/>
            <w:vAlign w:val="center"/>
          </w:tcPr>
          <w:p w:rsidR="00DB5E40" w:rsidRDefault="007A36F6">
            <w:pPr>
              <w:jc w:val="center"/>
            </w:pPr>
            <w:r>
              <w:rPr>
                <w:color w:val="000000"/>
                <w:szCs w:val="21"/>
              </w:rPr>
              <w:t>000538</w:t>
            </w:r>
          </w:p>
        </w:tc>
        <w:tc>
          <w:tcPr>
            <w:tcW w:w="1701" w:type="dxa"/>
            <w:vAlign w:val="center"/>
          </w:tcPr>
          <w:p w:rsidR="00DB5E40" w:rsidRDefault="007A36F6">
            <w:pPr>
              <w:jc w:val="center"/>
            </w:pPr>
            <w:r>
              <w:rPr>
                <w:color w:val="000000"/>
                <w:szCs w:val="21"/>
              </w:rPr>
              <w:t>云南白药</w:t>
            </w:r>
          </w:p>
        </w:tc>
        <w:tc>
          <w:tcPr>
            <w:tcW w:w="1276" w:type="dxa"/>
            <w:vAlign w:val="center"/>
          </w:tcPr>
          <w:p w:rsidR="00DB5E40" w:rsidRDefault="007A36F6">
            <w:pPr>
              <w:jc w:val="right"/>
            </w:pPr>
            <w:r>
              <w:rPr>
                <w:color w:val="000000"/>
                <w:szCs w:val="21"/>
              </w:rPr>
              <w:t>748,008</w:t>
            </w:r>
          </w:p>
        </w:tc>
        <w:tc>
          <w:tcPr>
            <w:tcW w:w="2172" w:type="dxa"/>
            <w:vAlign w:val="center"/>
          </w:tcPr>
          <w:p w:rsidR="00DB5E40" w:rsidRDefault="007A36F6">
            <w:pPr>
              <w:jc w:val="right"/>
            </w:pPr>
            <w:r>
              <w:rPr>
                <w:color w:val="000000"/>
                <w:szCs w:val="21"/>
              </w:rPr>
              <w:t>70,170,630.48</w:t>
            </w:r>
          </w:p>
        </w:tc>
        <w:tc>
          <w:tcPr>
            <w:tcW w:w="1852" w:type="dxa"/>
            <w:vAlign w:val="center"/>
          </w:tcPr>
          <w:p w:rsidR="00DB5E40" w:rsidRDefault="007A36F6">
            <w:pPr>
              <w:jc w:val="right"/>
            </w:pPr>
            <w:r>
              <w:rPr>
                <w:color w:val="000000"/>
                <w:szCs w:val="21"/>
              </w:rPr>
              <w:t>0.85</w:t>
            </w:r>
          </w:p>
        </w:tc>
      </w:tr>
      <w:tr w:rsidR="00DB5E40">
        <w:trPr>
          <w:jc w:val="center"/>
        </w:trPr>
        <w:tc>
          <w:tcPr>
            <w:tcW w:w="817" w:type="dxa"/>
            <w:vAlign w:val="center"/>
          </w:tcPr>
          <w:p w:rsidR="00DB5E40" w:rsidRDefault="007A36F6">
            <w:pPr>
              <w:jc w:val="center"/>
            </w:pPr>
            <w:r>
              <w:rPr>
                <w:color w:val="000000"/>
                <w:szCs w:val="21"/>
              </w:rPr>
              <w:t>38</w:t>
            </w:r>
          </w:p>
        </w:tc>
        <w:tc>
          <w:tcPr>
            <w:tcW w:w="1276" w:type="dxa"/>
            <w:vAlign w:val="center"/>
          </w:tcPr>
          <w:p w:rsidR="00DB5E40" w:rsidRDefault="007A36F6">
            <w:pPr>
              <w:jc w:val="center"/>
            </w:pPr>
            <w:r>
              <w:rPr>
                <w:color w:val="000000"/>
                <w:szCs w:val="21"/>
              </w:rPr>
              <w:t>000166</w:t>
            </w:r>
          </w:p>
        </w:tc>
        <w:tc>
          <w:tcPr>
            <w:tcW w:w="1701" w:type="dxa"/>
            <w:vAlign w:val="center"/>
          </w:tcPr>
          <w:p w:rsidR="00DB5E40" w:rsidRDefault="007A36F6">
            <w:pPr>
              <w:jc w:val="center"/>
            </w:pPr>
            <w:r>
              <w:rPr>
                <w:color w:val="000000"/>
                <w:szCs w:val="21"/>
              </w:rPr>
              <w:t>申万宏源</w:t>
            </w:r>
          </w:p>
        </w:tc>
        <w:tc>
          <w:tcPr>
            <w:tcW w:w="1276" w:type="dxa"/>
            <w:vAlign w:val="center"/>
          </w:tcPr>
          <w:p w:rsidR="00DB5E40" w:rsidRDefault="007A36F6">
            <w:pPr>
              <w:jc w:val="right"/>
            </w:pPr>
            <w:r>
              <w:rPr>
                <w:color w:val="000000"/>
                <w:szCs w:val="21"/>
              </w:rPr>
              <w:t>13,744,169</w:t>
            </w:r>
          </w:p>
        </w:tc>
        <w:tc>
          <w:tcPr>
            <w:tcW w:w="2172" w:type="dxa"/>
            <w:vAlign w:val="center"/>
          </w:tcPr>
          <w:p w:rsidR="00DB5E40" w:rsidRDefault="007A36F6">
            <w:pPr>
              <w:jc w:val="right"/>
            </w:pPr>
            <w:r>
              <w:rPr>
                <w:color w:val="000000"/>
                <w:szCs w:val="21"/>
              </w:rPr>
              <w:t>69,408,053.45</w:t>
            </w:r>
          </w:p>
        </w:tc>
        <w:tc>
          <w:tcPr>
            <w:tcW w:w="1852" w:type="dxa"/>
            <w:vAlign w:val="center"/>
          </w:tcPr>
          <w:p w:rsidR="00DB5E40" w:rsidRDefault="007A36F6">
            <w:pPr>
              <w:jc w:val="right"/>
            </w:pPr>
            <w:r>
              <w:rPr>
                <w:color w:val="000000"/>
                <w:szCs w:val="21"/>
              </w:rPr>
              <w:t>0.84</w:t>
            </w:r>
          </w:p>
        </w:tc>
      </w:tr>
      <w:tr w:rsidR="00DB5E40">
        <w:trPr>
          <w:jc w:val="center"/>
        </w:trPr>
        <w:tc>
          <w:tcPr>
            <w:tcW w:w="817" w:type="dxa"/>
            <w:vAlign w:val="center"/>
          </w:tcPr>
          <w:p w:rsidR="00DB5E40" w:rsidRDefault="007A36F6">
            <w:pPr>
              <w:jc w:val="center"/>
            </w:pPr>
            <w:r>
              <w:rPr>
                <w:color w:val="000000"/>
                <w:szCs w:val="21"/>
              </w:rPr>
              <w:t>39</w:t>
            </w:r>
          </w:p>
        </w:tc>
        <w:tc>
          <w:tcPr>
            <w:tcW w:w="1276" w:type="dxa"/>
            <w:vAlign w:val="center"/>
          </w:tcPr>
          <w:p w:rsidR="00DB5E40" w:rsidRDefault="007A36F6">
            <w:pPr>
              <w:jc w:val="center"/>
            </w:pPr>
            <w:r>
              <w:rPr>
                <w:color w:val="000000"/>
                <w:szCs w:val="21"/>
              </w:rPr>
              <w:t>000895</w:t>
            </w:r>
          </w:p>
        </w:tc>
        <w:tc>
          <w:tcPr>
            <w:tcW w:w="1701" w:type="dxa"/>
            <w:vAlign w:val="center"/>
          </w:tcPr>
          <w:p w:rsidR="00DB5E40" w:rsidRDefault="007A36F6">
            <w:pPr>
              <w:jc w:val="center"/>
            </w:pPr>
            <w:r>
              <w:rPr>
                <w:color w:val="000000"/>
                <w:szCs w:val="21"/>
              </w:rPr>
              <w:t>双汇发展</w:t>
            </w:r>
          </w:p>
        </w:tc>
        <w:tc>
          <w:tcPr>
            <w:tcW w:w="1276" w:type="dxa"/>
            <w:vAlign w:val="center"/>
          </w:tcPr>
          <w:p w:rsidR="00DB5E40" w:rsidRDefault="007A36F6">
            <w:pPr>
              <w:jc w:val="right"/>
            </w:pPr>
            <w:r>
              <w:rPr>
                <w:color w:val="000000"/>
                <w:szCs w:val="21"/>
              </w:rPr>
              <w:t>1,424,476</w:t>
            </w:r>
          </w:p>
        </w:tc>
        <w:tc>
          <w:tcPr>
            <w:tcW w:w="2172" w:type="dxa"/>
            <w:vAlign w:val="center"/>
          </w:tcPr>
          <w:p w:rsidR="00DB5E40" w:rsidRDefault="007A36F6">
            <w:pPr>
              <w:jc w:val="right"/>
            </w:pPr>
            <w:r>
              <w:rPr>
                <w:color w:val="000000"/>
                <w:szCs w:val="21"/>
              </w:rPr>
              <w:t>65,654,098.84</w:t>
            </w:r>
          </w:p>
        </w:tc>
        <w:tc>
          <w:tcPr>
            <w:tcW w:w="1852" w:type="dxa"/>
            <w:vAlign w:val="center"/>
          </w:tcPr>
          <w:p w:rsidR="00DB5E40" w:rsidRDefault="007A36F6">
            <w:pPr>
              <w:jc w:val="right"/>
            </w:pPr>
            <w:r>
              <w:rPr>
                <w:color w:val="000000"/>
                <w:szCs w:val="21"/>
              </w:rPr>
              <w:t>0.79</w:t>
            </w:r>
          </w:p>
        </w:tc>
      </w:tr>
      <w:tr w:rsidR="00DB5E40">
        <w:trPr>
          <w:jc w:val="center"/>
        </w:trPr>
        <w:tc>
          <w:tcPr>
            <w:tcW w:w="817" w:type="dxa"/>
            <w:vAlign w:val="center"/>
          </w:tcPr>
          <w:p w:rsidR="00DB5E40" w:rsidRDefault="007A36F6">
            <w:pPr>
              <w:jc w:val="center"/>
            </w:pPr>
            <w:r>
              <w:rPr>
                <w:color w:val="000000"/>
                <w:szCs w:val="21"/>
              </w:rPr>
              <w:t>40</w:t>
            </w:r>
          </w:p>
        </w:tc>
        <w:tc>
          <w:tcPr>
            <w:tcW w:w="1276" w:type="dxa"/>
            <w:vAlign w:val="center"/>
          </w:tcPr>
          <w:p w:rsidR="00DB5E40" w:rsidRDefault="007A36F6">
            <w:pPr>
              <w:jc w:val="center"/>
            </w:pPr>
            <w:r>
              <w:rPr>
                <w:color w:val="000000"/>
                <w:szCs w:val="21"/>
              </w:rPr>
              <w:t>002271</w:t>
            </w:r>
          </w:p>
        </w:tc>
        <w:tc>
          <w:tcPr>
            <w:tcW w:w="1701" w:type="dxa"/>
            <w:vAlign w:val="center"/>
          </w:tcPr>
          <w:p w:rsidR="00DB5E40" w:rsidRDefault="007A36F6">
            <w:pPr>
              <w:jc w:val="center"/>
            </w:pPr>
            <w:r>
              <w:rPr>
                <w:color w:val="000000"/>
                <w:szCs w:val="21"/>
              </w:rPr>
              <w:t>东方雨虹</w:t>
            </w:r>
          </w:p>
        </w:tc>
        <w:tc>
          <w:tcPr>
            <w:tcW w:w="1276" w:type="dxa"/>
            <w:vAlign w:val="center"/>
          </w:tcPr>
          <w:p w:rsidR="00DB5E40" w:rsidRDefault="007A36F6">
            <w:pPr>
              <w:jc w:val="right"/>
            </w:pPr>
            <w:r>
              <w:rPr>
                <w:color w:val="000000"/>
                <w:szCs w:val="21"/>
              </w:rPr>
              <w:t>1,615,838</w:t>
            </w:r>
          </w:p>
        </w:tc>
        <w:tc>
          <w:tcPr>
            <w:tcW w:w="2172" w:type="dxa"/>
            <w:vAlign w:val="center"/>
          </w:tcPr>
          <w:p w:rsidR="00DB5E40" w:rsidRDefault="007A36F6">
            <w:pPr>
              <w:jc w:val="right"/>
            </w:pPr>
            <w:r>
              <w:rPr>
                <w:color w:val="000000"/>
                <w:szCs w:val="21"/>
              </w:rPr>
              <w:t>65,651,497.94</w:t>
            </w:r>
          </w:p>
        </w:tc>
        <w:tc>
          <w:tcPr>
            <w:tcW w:w="1852" w:type="dxa"/>
            <w:vAlign w:val="center"/>
          </w:tcPr>
          <w:p w:rsidR="00DB5E40" w:rsidRDefault="007A36F6">
            <w:pPr>
              <w:jc w:val="right"/>
            </w:pPr>
            <w:r>
              <w:rPr>
                <w:color w:val="000000"/>
                <w:szCs w:val="21"/>
              </w:rPr>
              <w:t>0.79</w:t>
            </w:r>
          </w:p>
        </w:tc>
      </w:tr>
      <w:tr w:rsidR="00DB5E40">
        <w:trPr>
          <w:jc w:val="center"/>
        </w:trPr>
        <w:tc>
          <w:tcPr>
            <w:tcW w:w="817" w:type="dxa"/>
            <w:vAlign w:val="center"/>
          </w:tcPr>
          <w:p w:rsidR="00DB5E40" w:rsidRDefault="007A36F6">
            <w:pPr>
              <w:jc w:val="center"/>
            </w:pPr>
            <w:r>
              <w:rPr>
                <w:color w:val="000000"/>
                <w:szCs w:val="21"/>
              </w:rPr>
              <w:t>41</w:t>
            </w:r>
          </w:p>
        </w:tc>
        <w:tc>
          <w:tcPr>
            <w:tcW w:w="1276" w:type="dxa"/>
            <w:vAlign w:val="center"/>
          </w:tcPr>
          <w:p w:rsidR="00DB5E40" w:rsidRDefault="007A36F6">
            <w:pPr>
              <w:jc w:val="center"/>
            </w:pPr>
            <w:r>
              <w:rPr>
                <w:color w:val="000000"/>
                <w:szCs w:val="21"/>
              </w:rPr>
              <w:t>300136</w:t>
            </w:r>
          </w:p>
        </w:tc>
        <w:tc>
          <w:tcPr>
            <w:tcW w:w="1701" w:type="dxa"/>
            <w:vAlign w:val="center"/>
          </w:tcPr>
          <w:p w:rsidR="00DB5E40" w:rsidRDefault="007A36F6">
            <w:pPr>
              <w:jc w:val="center"/>
            </w:pPr>
            <w:r>
              <w:rPr>
                <w:color w:val="000000"/>
                <w:szCs w:val="21"/>
              </w:rPr>
              <w:t>信维通信</w:t>
            </w:r>
          </w:p>
        </w:tc>
        <w:tc>
          <w:tcPr>
            <w:tcW w:w="1276" w:type="dxa"/>
            <w:vAlign w:val="center"/>
          </w:tcPr>
          <w:p w:rsidR="00DB5E40" w:rsidRDefault="007A36F6">
            <w:pPr>
              <w:jc w:val="right"/>
            </w:pPr>
            <w:r>
              <w:rPr>
                <w:color w:val="000000"/>
                <w:szCs w:val="21"/>
              </w:rPr>
              <w:t>1,227,100</w:t>
            </w:r>
          </w:p>
        </w:tc>
        <w:tc>
          <w:tcPr>
            <w:tcW w:w="2172" w:type="dxa"/>
            <w:vAlign w:val="center"/>
          </w:tcPr>
          <w:p w:rsidR="00DB5E40" w:rsidRDefault="007A36F6">
            <w:pPr>
              <w:jc w:val="right"/>
            </w:pPr>
            <w:r>
              <w:rPr>
                <w:color w:val="000000"/>
                <w:szCs w:val="21"/>
              </w:rPr>
              <w:t>65,060,842.00</w:t>
            </w:r>
          </w:p>
        </w:tc>
        <w:tc>
          <w:tcPr>
            <w:tcW w:w="1852" w:type="dxa"/>
            <w:vAlign w:val="center"/>
          </w:tcPr>
          <w:p w:rsidR="00DB5E40" w:rsidRDefault="007A36F6">
            <w:pPr>
              <w:jc w:val="right"/>
            </w:pPr>
            <w:r>
              <w:rPr>
                <w:color w:val="000000"/>
                <w:szCs w:val="21"/>
              </w:rPr>
              <w:t>0.78</w:t>
            </w:r>
          </w:p>
        </w:tc>
      </w:tr>
      <w:tr w:rsidR="00DB5E40">
        <w:trPr>
          <w:jc w:val="center"/>
        </w:trPr>
        <w:tc>
          <w:tcPr>
            <w:tcW w:w="817" w:type="dxa"/>
            <w:vAlign w:val="center"/>
          </w:tcPr>
          <w:p w:rsidR="00DB5E40" w:rsidRDefault="007A36F6">
            <w:pPr>
              <w:jc w:val="center"/>
            </w:pPr>
            <w:r>
              <w:rPr>
                <w:color w:val="000000"/>
                <w:szCs w:val="21"/>
              </w:rPr>
              <w:t>42</w:t>
            </w:r>
          </w:p>
        </w:tc>
        <w:tc>
          <w:tcPr>
            <w:tcW w:w="1276" w:type="dxa"/>
            <w:vAlign w:val="center"/>
          </w:tcPr>
          <w:p w:rsidR="00DB5E40" w:rsidRDefault="007A36F6">
            <w:pPr>
              <w:jc w:val="center"/>
            </w:pPr>
            <w:r>
              <w:rPr>
                <w:color w:val="000000"/>
                <w:szCs w:val="21"/>
              </w:rPr>
              <w:t>300124</w:t>
            </w:r>
          </w:p>
        </w:tc>
        <w:tc>
          <w:tcPr>
            <w:tcW w:w="1701" w:type="dxa"/>
            <w:vAlign w:val="center"/>
          </w:tcPr>
          <w:p w:rsidR="00DB5E40" w:rsidRDefault="007A36F6">
            <w:pPr>
              <w:jc w:val="center"/>
            </w:pPr>
            <w:r>
              <w:rPr>
                <w:color w:val="000000"/>
                <w:szCs w:val="21"/>
              </w:rPr>
              <w:t>汇川技术</w:t>
            </w:r>
          </w:p>
        </w:tc>
        <w:tc>
          <w:tcPr>
            <w:tcW w:w="1276" w:type="dxa"/>
            <w:vAlign w:val="center"/>
          </w:tcPr>
          <w:p w:rsidR="00DB5E40" w:rsidRDefault="007A36F6">
            <w:pPr>
              <w:jc w:val="right"/>
            </w:pPr>
            <w:r>
              <w:rPr>
                <w:color w:val="000000"/>
                <w:szCs w:val="21"/>
              </w:rPr>
              <w:t>1,692,927</w:t>
            </w:r>
          </w:p>
        </w:tc>
        <w:tc>
          <w:tcPr>
            <w:tcW w:w="2172" w:type="dxa"/>
            <w:vAlign w:val="center"/>
          </w:tcPr>
          <w:p w:rsidR="00DB5E40" w:rsidRDefault="007A36F6">
            <w:pPr>
              <w:jc w:val="right"/>
            </w:pPr>
            <w:r>
              <w:rPr>
                <w:color w:val="000000"/>
                <w:szCs w:val="21"/>
              </w:rPr>
              <w:t>64,314,296.73</w:t>
            </w:r>
          </w:p>
        </w:tc>
        <w:tc>
          <w:tcPr>
            <w:tcW w:w="1852" w:type="dxa"/>
            <w:vAlign w:val="center"/>
          </w:tcPr>
          <w:p w:rsidR="00DB5E40" w:rsidRDefault="007A36F6">
            <w:pPr>
              <w:jc w:val="right"/>
            </w:pPr>
            <w:r>
              <w:rPr>
                <w:color w:val="000000"/>
                <w:szCs w:val="21"/>
              </w:rPr>
              <w:t>0.77</w:t>
            </w:r>
          </w:p>
        </w:tc>
      </w:tr>
      <w:tr w:rsidR="00DB5E40">
        <w:trPr>
          <w:jc w:val="center"/>
        </w:trPr>
        <w:tc>
          <w:tcPr>
            <w:tcW w:w="817" w:type="dxa"/>
            <w:vAlign w:val="center"/>
          </w:tcPr>
          <w:p w:rsidR="00DB5E40" w:rsidRDefault="007A36F6">
            <w:pPr>
              <w:jc w:val="center"/>
            </w:pPr>
            <w:r>
              <w:rPr>
                <w:color w:val="000000"/>
                <w:szCs w:val="21"/>
              </w:rPr>
              <w:t>43</w:t>
            </w:r>
          </w:p>
        </w:tc>
        <w:tc>
          <w:tcPr>
            <w:tcW w:w="1276" w:type="dxa"/>
            <w:vAlign w:val="center"/>
          </w:tcPr>
          <w:p w:rsidR="00DB5E40" w:rsidRDefault="007A36F6">
            <w:pPr>
              <w:jc w:val="center"/>
            </w:pPr>
            <w:r>
              <w:rPr>
                <w:color w:val="000000"/>
                <w:szCs w:val="21"/>
              </w:rPr>
              <w:t>000938</w:t>
            </w:r>
          </w:p>
        </w:tc>
        <w:tc>
          <w:tcPr>
            <w:tcW w:w="1701" w:type="dxa"/>
            <w:vAlign w:val="center"/>
          </w:tcPr>
          <w:p w:rsidR="00DB5E40" w:rsidRDefault="007A36F6">
            <w:pPr>
              <w:jc w:val="center"/>
            </w:pPr>
            <w:r>
              <w:rPr>
                <w:color w:val="000000"/>
                <w:szCs w:val="21"/>
              </w:rPr>
              <w:t>紫光股份</w:t>
            </w:r>
          </w:p>
        </w:tc>
        <w:tc>
          <w:tcPr>
            <w:tcW w:w="1276" w:type="dxa"/>
            <w:vAlign w:val="center"/>
          </w:tcPr>
          <w:p w:rsidR="00DB5E40" w:rsidRDefault="007A36F6">
            <w:pPr>
              <w:jc w:val="right"/>
            </w:pPr>
            <w:r>
              <w:rPr>
                <w:color w:val="000000"/>
                <w:szCs w:val="21"/>
              </w:rPr>
              <w:t>1,451,699</w:t>
            </w:r>
          </w:p>
        </w:tc>
        <w:tc>
          <w:tcPr>
            <w:tcW w:w="2172" w:type="dxa"/>
            <w:vAlign w:val="center"/>
          </w:tcPr>
          <w:p w:rsidR="00DB5E40" w:rsidRDefault="007A36F6">
            <w:pPr>
              <w:jc w:val="right"/>
            </w:pPr>
            <w:r>
              <w:rPr>
                <w:color w:val="000000"/>
                <w:szCs w:val="21"/>
              </w:rPr>
              <w:t>62,394,023.02</w:t>
            </w:r>
          </w:p>
        </w:tc>
        <w:tc>
          <w:tcPr>
            <w:tcW w:w="1852" w:type="dxa"/>
            <w:vAlign w:val="center"/>
          </w:tcPr>
          <w:p w:rsidR="00DB5E40" w:rsidRDefault="007A36F6">
            <w:pPr>
              <w:jc w:val="right"/>
            </w:pPr>
            <w:r>
              <w:rPr>
                <w:color w:val="000000"/>
                <w:szCs w:val="21"/>
              </w:rPr>
              <w:t>0.75</w:t>
            </w:r>
          </w:p>
        </w:tc>
      </w:tr>
      <w:tr w:rsidR="00DB5E40">
        <w:trPr>
          <w:jc w:val="center"/>
        </w:trPr>
        <w:tc>
          <w:tcPr>
            <w:tcW w:w="817" w:type="dxa"/>
            <w:vAlign w:val="center"/>
          </w:tcPr>
          <w:p w:rsidR="00DB5E40" w:rsidRDefault="007A36F6">
            <w:pPr>
              <w:jc w:val="center"/>
            </w:pPr>
            <w:r>
              <w:rPr>
                <w:color w:val="000000"/>
                <w:szCs w:val="21"/>
              </w:rPr>
              <w:t>44</w:t>
            </w:r>
          </w:p>
        </w:tc>
        <w:tc>
          <w:tcPr>
            <w:tcW w:w="1276" w:type="dxa"/>
            <w:vAlign w:val="center"/>
          </w:tcPr>
          <w:p w:rsidR="00DB5E40" w:rsidRDefault="007A36F6">
            <w:pPr>
              <w:jc w:val="center"/>
            </w:pPr>
            <w:r>
              <w:rPr>
                <w:color w:val="000000"/>
                <w:szCs w:val="21"/>
              </w:rPr>
              <w:t>000776</w:t>
            </w:r>
          </w:p>
        </w:tc>
        <w:tc>
          <w:tcPr>
            <w:tcW w:w="1701" w:type="dxa"/>
            <w:vAlign w:val="center"/>
          </w:tcPr>
          <w:p w:rsidR="00DB5E40" w:rsidRDefault="007A36F6">
            <w:pPr>
              <w:jc w:val="center"/>
            </w:pPr>
            <w:r>
              <w:rPr>
                <w:color w:val="000000"/>
                <w:szCs w:val="21"/>
              </w:rPr>
              <w:t>广发证券</w:t>
            </w:r>
          </w:p>
        </w:tc>
        <w:tc>
          <w:tcPr>
            <w:tcW w:w="1276" w:type="dxa"/>
            <w:vAlign w:val="center"/>
          </w:tcPr>
          <w:p w:rsidR="00DB5E40" w:rsidRDefault="007A36F6">
            <w:pPr>
              <w:jc w:val="right"/>
            </w:pPr>
            <w:r>
              <w:rPr>
                <w:color w:val="000000"/>
                <w:szCs w:val="21"/>
              </w:rPr>
              <w:t>4,410,027</w:t>
            </w:r>
          </w:p>
        </w:tc>
        <w:tc>
          <w:tcPr>
            <w:tcW w:w="2172" w:type="dxa"/>
            <w:vAlign w:val="center"/>
          </w:tcPr>
          <w:p w:rsidR="00DB5E40" w:rsidRDefault="007A36F6">
            <w:pPr>
              <w:jc w:val="right"/>
            </w:pPr>
            <w:r>
              <w:rPr>
                <w:color w:val="000000"/>
                <w:szCs w:val="21"/>
              </w:rPr>
              <w:t>62,269,581.24</w:t>
            </w:r>
          </w:p>
        </w:tc>
        <w:tc>
          <w:tcPr>
            <w:tcW w:w="1852" w:type="dxa"/>
            <w:vAlign w:val="center"/>
          </w:tcPr>
          <w:p w:rsidR="00DB5E40" w:rsidRDefault="007A36F6">
            <w:pPr>
              <w:jc w:val="right"/>
            </w:pPr>
            <w:r>
              <w:rPr>
                <w:color w:val="000000"/>
                <w:szCs w:val="21"/>
              </w:rPr>
              <w:t>0.75</w:t>
            </w:r>
          </w:p>
        </w:tc>
      </w:tr>
      <w:tr w:rsidR="00DB5E40">
        <w:trPr>
          <w:jc w:val="center"/>
        </w:trPr>
        <w:tc>
          <w:tcPr>
            <w:tcW w:w="817" w:type="dxa"/>
            <w:vAlign w:val="center"/>
          </w:tcPr>
          <w:p w:rsidR="00DB5E40" w:rsidRDefault="007A36F6">
            <w:pPr>
              <w:jc w:val="center"/>
            </w:pPr>
            <w:r>
              <w:rPr>
                <w:color w:val="000000"/>
                <w:szCs w:val="21"/>
              </w:rPr>
              <w:t>45</w:t>
            </w:r>
          </w:p>
        </w:tc>
        <w:tc>
          <w:tcPr>
            <w:tcW w:w="1276" w:type="dxa"/>
            <w:vAlign w:val="center"/>
          </w:tcPr>
          <w:p w:rsidR="00DB5E40" w:rsidRDefault="007A36F6">
            <w:pPr>
              <w:jc w:val="center"/>
            </w:pPr>
            <w:r>
              <w:rPr>
                <w:color w:val="000000"/>
                <w:szCs w:val="21"/>
              </w:rPr>
              <w:t>300003</w:t>
            </w:r>
          </w:p>
        </w:tc>
        <w:tc>
          <w:tcPr>
            <w:tcW w:w="1701" w:type="dxa"/>
            <w:vAlign w:val="center"/>
          </w:tcPr>
          <w:p w:rsidR="00DB5E40" w:rsidRDefault="007A36F6">
            <w:pPr>
              <w:jc w:val="center"/>
            </w:pPr>
            <w:r>
              <w:rPr>
                <w:color w:val="000000"/>
                <w:szCs w:val="21"/>
              </w:rPr>
              <w:t>乐普医疗</w:t>
            </w:r>
          </w:p>
        </w:tc>
        <w:tc>
          <w:tcPr>
            <w:tcW w:w="1276" w:type="dxa"/>
            <w:vAlign w:val="center"/>
          </w:tcPr>
          <w:p w:rsidR="00DB5E40" w:rsidRDefault="007A36F6">
            <w:pPr>
              <w:jc w:val="right"/>
            </w:pPr>
            <w:r>
              <w:rPr>
                <w:color w:val="000000"/>
                <w:szCs w:val="21"/>
              </w:rPr>
              <w:t>1,696,365</w:t>
            </w:r>
          </w:p>
        </w:tc>
        <w:tc>
          <w:tcPr>
            <w:tcW w:w="2172" w:type="dxa"/>
            <w:vAlign w:val="center"/>
          </w:tcPr>
          <w:p w:rsidR="00DB5E40" w:rsidRDefault="007A36F6">
            <w:pPr>
              <w:jc w:val="right"/>
            </w:pPr>
            <w:r>
              <w:rPr>
                <w:color w:val="000000"/>
                <w:szCs w:val="21"/>
              </w:rPr>
              <w:t>61,951,249.80</w:t>
            </w:r>
          </w:p>
        </w:tc>
        <w:tc>
          <w:tcPr>
            <w:tcW w:w="1852" w:type="dxa"/>
            <w:vAlign w:val="center"/>
          </w:tcPr>
          <w:p w:rsidR="00DB5E40" w:rsidRDefault="007A36F6">
            <w:pPr>
              <w:jc w:val="right"/>
            </w:pPr>
            <w:r>
              <w:rPr>
                <w:color w:val="000000"/>
                <w:szCs w:val="21"/>
              </w:rPr>
              <w:t>0.75</w:t>
            </w:r>
          </w:p>
        </w:tc>
      </w:tr>
      <w:tr w:rsidR="00DB5E40">
        <w:trPr>
          <w:jc w:val="center"/>
        </w:trPr>
        <w:tc>
          <w:tcPr>
            <w:tcW w:w="817" w:type="dxa"/>
            <w:vAlign w:val="center"/>
          </w:tcPr>
          <w:p w:rsidR="00DB5E40" w:rsidRDefault="007A36F6">
            <w:pPr>
              <w:jc w:val="center"/>
            </w:pPr>
            <w:r>
              <w:rPr>
                <w:color w:val="000000"/>
                <w:szCs w:val="21"/>
              </w:rPr>
              <w:t>46</w:t>
            </w:r>
          </w:p>
        </w:tc>
        <w:tc>
          <w:tcPr>
            <w:tcW w:w="1276" w:type="dxa"/>
            <w:vAlign w:val="center"/>
          </w:tcPr>
          <w:p w:rsidR="00DB5E40" w:rsidRDefault="007A36F6">
            <w:pPr>
              <w:jc w:val="center"/>
            </w:pPr>
            <w:r>
              <w:rPr>
                <w:color w:val="000000"/>
                <w:szCs w:val="21"/>
              </w:rPr>
              <w:t>002129</w:t>
            </w:r>
          </w:p>
        </w:tc>
        <w:tc>
          <w:tcPr>
            <w:tcW w:w="1701" w:type="dxa"/>
            <w:vAlign w:val="center"/>
          </w:tcPr>
          <w:p w:rsidR="00DB5E40" w:rsidRDefault="007A36F6">
            <w:pPr>
              <w:jc w:val="center"/>
            </w:pPr>
            <w:r>
              <w:rPr>
                <w:color w:val="000000"/>
                <w:szCs w:val="21"/>
              </w:rPr>
              <w:t>中环股份</w:t>
            </w:r>
          </w:p>
        </w:tc>
        <w:tc>
          <w:tcPr>
            <w:tcW w:w="1276" w:type="dxa"/>
            <w:vAlign w:val="center"/>
          </w:tcPr>
          <w:p w:rsidR="00DB5E40" w:rsidRDefault="007A36F6">
            <w:pPr>
              <w:jc w:val="right"/>
            </w:pPr>
            <w:r>
              <w:rPr>
                <w:color w:val="000000"/>
                <w:szCs w:val="21"/>
              </w:rPr>
              <w:t>2,740,128</w:t>
            </w:r>
          </w:p>
        </w:tc>
        <w:tc>
          <w:tcPr>
            <w:tcW w:w="2172" w:type="dxa"/>
            <w:vAlign w:val="center"/>
          </w:tcPr>
          <w:p w:rsidR="00DB5E40" w:rsidRDefault="007A36F6">
            <w:pPr>
              <w:jc w:val="right"/>
            </w:pPr>
            <w:r>
              <w:rPr>
                <w:color w:val="000000"/>
                <w:szCs w:val="21"/>
              </w:rPr>
              <w:t>61,543,274.88</w:t>
            </w:r>
          </w:p>
        </w:tc>
        <w:tc>
          <w:tcPr>
            <w:tcW w:w="1852" w:type="dxa"/>
            <w:vAlign w:val="center"/>
          </w:tcPr>
          <w:p w:rsidR="00DB5E40" w:rsidRDefault="007A36F6">
            <w:pPr>
              <w:jc w:val="right"/>
            </w:pPr>
            <w:r>
              <w:rPr>
                <w:color w:val="000000"/>
                <w:szCs w:val="21"/>
              </w:rPr>
              <w:t>0.74</w:t>
            </w:r>
          </w:p>
        </w:tc>
      </w:tr>
      <w:tr w:rsidR="00DB5E40">
        <w:trPr>
          <w:jc w:val="center"/>
        </w:trPr>
        <w:tc>
          <w:tcPr>
            <w:tcW w:w="817" w:type="dxa"/>
            <w:vAlign w:val="center"/>
          </w:tcPr>
          <w:p w:rsidR="00DB5E40" w:rsidRDefault="007A36F6">
            <w:pPr>
              <w:jc w:val="center"/>
            </w:pPr>
            <w:r>
              <w:rPr>
                <w:color w:val="000000"/>
                <w:szCs w:val="21"/>
              </w:rPr>
              <w:t>47</w:t>
            </w:r>
          </w:p>
        </w:tc>
        <w:tc>
          <w:tcPr>
            <w:tcW w:w="1276" w:type="dxa"/>
            <w:vAlign w:val="center"/>
          </w:tcPr>
          <w:p w:rsidR="00DB5E40" w:rsidRDefault="007A36F6">
            <w:pPr>
              <w:jc w:val="center"/>
            </w:pPr>
            <w:r>
              <w:rPr>
                <w:color w:val="000000"/>
                <w:szCs w:val="21"/>
              </w:rPr>
              <w:t>002624</w:t>
            </w:r>
          </w:p>
        </w:tc>
        <w:tc>
          <w:tcPr>
            <w:tcW w:w="1701" w:type="dxa"/>
            <w:vAlign w:val="center"/>
          </w:tcPr>
          <w:p w:rsidR="00DB5E40" w:rsidRDefault="007A36F6">
            <w:pPr>
              <w:jc w:val="center"/>
            </w:pPr>
            <w:r>
              <w:rPr>
                <w:color w:val="000000"/>
                <w:szCs w:val="21"/>
              </w:rPr>
              <w:t>完美世界</w:t>
            </w:r>
          </w:p>
        </w:tc>
        <w:tc>
          <w:tcPr>
            <w:tcW w:w="1276" w:type="dxa"/>
            <w:vAlign w:val="center"/>
          </w:tcPr>
          <w:p w:rsidR="00DB5E40" w:rsidRDefault="007A36F6">
            <w:pPr>
              <w:jc w:val="right"/>
            </w:pPr>
            <w:r>
              <w:rPr>
                <w:color w:val="000000"/>
                <w:szCs w:val="21"/>
              </w:rPr>
              <w:t>1,031,041</w:t>
            </w:r>
          </w:p>
        </w:tc>
        <w:tc>
          <w:tcPr>
            <w:tcW w:w="2172" w:type="dxa"/>
            <w:vAlign w:val="center"/>
          </w:tcPr>
          <w:p w:rsidR="00DB5E40" w:rsidRDefault="007A36F6">
            <w:pPr>
              <w:jc w:val="right"/>
            </w:pPr>
            <w:r>
              <w:rPr>
                <w:color w:val="000000"/>
                <w:szCs w:val="21"/>
              </w:rPr>
              <w:t>59,429,203.24</w:t>
            </w:r>
          </w:p>
        </w:tc>
        <w:tc>
          <w:tcPr>
            <w:tcW w:w="1852" w:type="dxa"/>
            <w:vAlign w:val="center"/>
          </w:tcPr>
          <w:p w:rsidR="00DB5E40" w:rsidRDefault="007A36F6">
            <w:pPr>
              <w:jc w:val="right"/>
            </w:pPr>
            <w:r>
              <w:rPr>
                <w:color w:val="000000"/>
                <w:szCs w:val="21"/>
              </w:rPr>
              <w:t>0.72</w:t>
            </w:r>
          </w:p>
        </w:tc>
      </w:tr>
      <w:tr w:rsidR="00DB5E40">
        <w:trPr>
          <w:jc w:val="center"/>
        </w:trPr>
        <w:tc>
          <w:tcPr>
            <w:tcW w:w="817" w:type="dxa"/>
            <w:vAlign w:val="center"/>
          </w:tcPr>
          <w:p w:rsidR="00DB5E40" w:rsidRDefault="007A36F6">
            <w:pPr>
              <w:jc w:val="center"/>
            </w:pPr>
            <w:r>
              <w:rPr>
                <w:color w:val="000000"/>
                <w:szCs w:val="21"/>
              </w:rPr>
              <w:t>48</w:t>
            </w:r>
          </w:p>
        </w:tc>
        <w:tc>
          <w:tcPr>
            <w:tcW w:w="1276" w:type="dxa"/>
            <w:vAlign w:val="center"/>
          </w:tcPr>
          <w:p w:rsidR="00DB5E40" w:rsidRDefault="007A36F6">
            <w:pPr>
              <w:jc w:val="center"/>
            </w:pPr>
            <w:r>
              <w:rPr>
                <w:color w:val="000000"/>
                <w:szCs w:val="21"/>
              </w:rPr>
              <w:t>002050</w:t>
            </w:r>
          </w:p>
        </w:tc>
        <w:tc>
          <w:tcPr>
            <w:tcW w:w="1701" w:type="dxa"/>
            <w:vAlign w:val="center"/>
          </w:tcPr>
          <w:p w:rsidR="00DB5E40" w:rsidRDefault="007A36F6">
            <w:pPr>
              <w:jc w:val="center"/>
            </w:pPr>
            <w:r>
              <w:rPr>
                <w:color w:val="000000"/>
                <w:szCs w:val="21"/>
              </w:rPr>
              <w:t>三花智控</w:t>
            </w:r>
          </w:p>
        </w:tc>
        <w:tc>
          <w:tcPr>
            <w:tcW w:w="1276" w:type="dxa"/>
            <w:vAlign w:val="center"/>
          </w:tcPr>
          <w:p w:rsidR="00DB5E40" w:rsidRDefault="007A36F6">
            <w:pPr>
              <w:jc w:val="right"/>
            </w:pPr>
            <w:r>
              <w:rPr>
                <w:color w:val="000000"/>
                <w:szCs w:val="21"/>
              </w:rPr>
              <w:t>2,694,954</w:t>
            </w:r>
          </w:p>
        </w:tc>
        <w:tc>
          <w:tcPr>
            <w:tcW w:w="2172" w:type="dxa"/>
            <w:vAlign w:val="center"/>
          </w:tcPr>
          <w:p w:rsidR="00DB5E40" w:rsidRDefault="007A36F6">
            <w:pPr>
              <w:jc w:val="right"/>
            </w:pPr>
            <w:r>
              <w:rPr>
                <w:color w:val="000000"/>
                <w:szCs w:val="21"/>
              </w:rPr>
              <w:t>59,019,492.60</w:t>
            </w:r>
          </w:p>
        </w:tc>
        <w:tc>
          <w:tcPr>
            <w:tcW w:w="1852" w:type="dxa"/>
            <w:vAlign w:val="center"/>
          </w:tcPr>
          <w:p w:rsidR="00DB5E40" w:rsidRDefault="007A36F6">
            <w:pPr>
              <w:jc w:val="right"/>
            </w:pPr>
            <w:r>
              <w:rPr>
                <w:color w:val="000000"/>
                <w:szCs w:val="21"/>
              </w:rPr>
              <w:t>0.71</w:t>
            </w:r>
          </w:p>
        </w:tc>
      </w:tr>
      <w:tr w:rsidR="00DB5E40">
        <w:trPr>
          <w:jc w:val="center"/>
        </w:trPr>
        <w:tc>
          <w:tcPr>
            <w:tcW w:w="817" w:type="dxa"/>
            <w:vAlign w:val="center"/>
          </w:tcPr>
          <w:p w:rsidR="00DB5E40" w:rsidRDefault="007A36F6">
            <w:pPr>
              <w:jc w:val="center"/>
            </w:pPr>
            <w:r>
              <w:rPr>
                <w:color w:val="000000"/>
                <w:szCs w:val="21"/>
              </w:rPr>
              <w:t>49</w:t>
            </w:r>
          </w:p>
        </w:tc>
        <w:tc>
          <w:tcPr>
            <w:tcW w:w="1276" w:type="dxa"/>
            <w:vAlign w:val="center"/>
          </w:tcPr>
          <w:p w:rsidR="00DB5E40" w:rsidRDefault="007A36F6">
            <w:pPr>
              <w:jc w:val="center"/>
            </w:pPr>
            <w:r>
              <w:rPr>
                <w:color w:val="000000"/>
                <w:szCs w:val="21"/>
              </w:rPr>
              <w:t>000977</w:t>
            </w:r>
          </w:p>
        </w:tc>
        <w:tc>
          <w:tcPr>
            <w:tcW w:w="1701" w:type="dxa"/>
            <w:vAlign w:val="center"/>
          </w:tcPr>
          <w:p w:rsidR="00DB5E40" w:rsidRDefault="007A36F6">
            <w:pPr>
              <w:jc w:val="center"/>
            </w:pPr>
            <w:r>
              <w:rPr>
                <w:color w:val="000000"/>
                <w:szCs w:val="21"/>
              </w:rPr>
              <w:t>浪潮信息</w:t>
            </w:r>
          </w:p>
        </w:tc>
        <w:tc>
          <w:tcPr>
            <w:tcW w:w="1276" w:type="dxa"/>
            <w:vAlign w:val="center"/>
          </w:tcPr>
          <w:p w:rsidR="00DB5E40" w:rsidRDefault="007A36F6">
            <w:pPr>
              <w:jc w:val="right"/>
            </w:pPr>
            <w:r>
              <w:rPr>
                <w:color w:val="000000"/>
                <w:szCs w:val="21"/>
              </w:rPr>
              <w:t>1,478,763</w:t>
            </w:r>
          </w:p>
        </w:tc>
        <w:tc>
          <w:tcPr>
            <w:tcW w:w="2172" w:type="dxa"/>
            <w:vAlign w:val="center"/>
          </w:tcPr>
          <w:p w:rsidR="00DB5E40" w:rsidRDefault="007A36F6">
            <w:pPr>
              <w:jc w:val="right"/>
            </w:pPr>
            <w:r>
              <w:rPr>
                <w:color w:val="000000"/>
                <w:szCs w:val="21"/>
              </w:rPr>
              <w:t>57,937,934.34</w:t>
            </w:r>
          </w:p>
        </w:tc>
        <w:tc>
          <w:tcPr>
            <w:tcW w:w="1852" w:type="dxa"/>
            <w:vAlign w:val="center"/>
          </w:tcPr>
          <w:p w:rsidR="00DB5E40" w:rsidRDefault="007A36F6">
            <w:pPr>
              <w:jc w:val="right"/>
            </w:pPr>
            <w:r>
              <w:rPr>
                <w:color w:val="000000"/>
                <w:szCs w:val="21"/>
              </w:rPr>
              <w:t>0.70</w:t>
            </w:r>
          </w:p>
        </w:tc>
      </w:tr>
      <w:tr w:rsidR="00DB5E40">
        <w:trPr>
          <w:jc w:val="center"/>
        </w:trPr>
        <w:tc>
          <w:tcPr>
            <w:tcW w:w="817" w:type="dxa"/>
            <w:vAlign w:val="center"/>
          </w:tcPr>
          <w:p w:rsidR="00DB5E40" w:rsidRDefault="007A36F6">
            <w:pPr>
              <w:jc w:val="center"/>
            </w:pPr>
            <w:r>
              <w:rPr>
                <w:color w:val="000000"/>
                <w:szCs w:val="21"/>
              </w:rPr>
              <w:t>50</w:t>
            </w:r>
          </w:p>
        </w:tc>
        <w:tc>
          <w:tcPr>
            <w:tcW w:w="1276" w:type="dxa"/>
            <w:vAlign w:val="center"/>
          </w:tcPr>
          <w:p w:rsidR="00DB5E40" w:rsidRDefault="007A36F6">
            <w:pPr>
              <w:jc w:val="center"/>
            </w:pPr>
            <w:r>
              <w:rPr>
                <w:color w:val="000000"/>
                <w:szCs w:val="21"/>
              </w:rPr>
              <w:t>300413</w:t>
            </w:r>
          </w:p>
        </w:tc>
        <w:tc>
          <w:tcPr>
            <w:tcW w:w="1701" w:type="dxa"/>
            <w:vAlign w:val="center"/>
          </w:tcPr>
          <w:p w:rsidR="00DB5E40" w:rsidRDefault="007A36F6">
            <w:pPr>
              <w:jc w:val="center"/>
            </w:pPr>
            <w:r>
              <w:rPr>
                <w:color w:val="000000"/>
                <w:szCs w:val="21"/>
              </w:rPr>
              <w:t>芒果超媒</w:t>
            </w:r>
          </w:p>
        </w:tc>
        <w:tc>
          <w:tcPr>
            <w:tcW w:w="1276" w:type="dxa"/>
            <w:vAlign w:val="center"/>
          </w:tcPr>
          <w:p w:rsidR="00DB5E40" w:rsidRDefault="007A36F6">
            <w:pPr>
              <w:jc w:val="right"/>
            </w:pPr>
            <w:r>
              <w:rPr>
                <w:color w:val="000000"/>
                <w:szCs w:val="21"/>
              </w:rPr>
              <w:t>872,174</w:t>
            </w:r>
          </w:p>
        </w:tc>
        <w:tc>
          <w:tcPr>
            <w:tcW w:w="2172" w:type="dxa"/>
            <w:vAlign w:val="center"/>
          </w:tcPr>
          <w:p w:rsidR="00DB5E40" w:rsidRDefault="007A36F6">
            <w:pPr>
              <w:jc w:val="right"/>
            </w:pPr>
            <w:r>
              <w:rPr>
                <w:color w:val="000000"/>
                <w:szCs w:val="21"/>
              </w:rPr>
              <w:t>56,865,744.80</w:t>
            </w:r>
          </w:p>
        </w:tc>
        <w:tc>
          <w:tcPr>
            <w:tcW w:w="1852" w:type="dxa"/>
            <w:vAlign w:val="center"/>
          </w:tcPr>
          <w:p w:rsidR="00DB5E40" w:rsidRDefault="007A36F6">
            <w:pPr>
              <w:jc w:val="right"/>
            </w:pPr>
            <w:r>
              <w:rPr>
                <w:color w:val="000000"/>
                <w:szCs w:val="21"/>
              </w:rPr>
              <w:t>0.69</w:t>
            </w:r>
          </w:p>
        </w:tc>
      </w:tr>
      <w:tr w:rsidR="00DB5E40">
        <w:trPr>
          <w:jc w:val="center"/>
        </w:trPr>
        <w:tc>
          <w:tcPr>
            <w:tcW w:w="817" w:type="dxa"/>
            <w:vAlign w:val="center"/>
          </w:tcPr>
          <w:p w:rsidR="00DB5E40" w:rsidRDefault="007A36F6">
            <w:pPr>
              <w:jc w:val="center"/>
            </w:pPr>
            <w:r>
              <w:rPr>
                <w:color w:val="000000"/>
                <w:szCs w:val="21"/>
              </w:rPr>
              <w:t>51</w:t>
            </w:r>
          </w:p>
        </w:tc>
        <w:tc>
          <w:tcPr>
            <w:tcW w:w="1276" w:type="dxa"/>
            <w:vAlign w:val="center"/>
          </w:tcPr>
          <w:p w:rsidR="00DB5E40" w:rsidRDefault="007A36F6">
            <w:pPr>
              <w:jc w:val="center"/>
            </w:pPr>
            <w:r>
              <w:rPr>
                <w:color w:val="000000"/>
                <w:szCs w:val="21"/>
              </w:rPr>
              <w:t>002371</w:t>
            </w:r>
          </w:p>
        </w:tc>
        <w:tc>
          <w:tcPr>
            <w:tcW w:w="1701" w:type="dxa"/>
            <w:vAlign w:val="center"/>
          </w:tcPr>
          <w:p w:rsidR="00DB5E40" w:rsidRDefault="007A36F6">
            <w:pPr>
              <w:jc w:val="center"/>
            </w:pPr>
            <w:r>
              <w:rPr>
                <w:color w:val="000000"/>
                <w:szCs w:val="21"/>
              </w:rPr>
              <w:t>北方华创</w:t>
            </w:r>
          </w:p>
        </w:tc>
        <w:tc>
          <w:tcPr>
            <w:tcW w:w="1276" w:type="dxa"/>
            <w:vAlign w:val="center"/>
          </w:tcPr>
          <w:p w:rsidR="00DB5E40" w:rsidRDefault="007A36F6">
            <w:pPr>
              <w:jc w:val="right"/>
            </w:pPr>
            <w:r>
              <w:rPr>
                <w:color w:val="000000"/>
                <w:szCs w:val="21"/>
              </w:rPr>
              <w:t>327,800</w:t>
            </w:r>
          </w:p>
        </w:tc>
        <w:tc>
          <w:tcPr>
            <w:tcW w:w="2172" w:type="dxa"/>
            <w:vAlign w:val="center"/>
          </w:tcPr>
          <w:p w:rsidR="00DB5E40" w:rsidRDefault="007A36F6">
            <w:pPr>
              <w:jc w:val="right"/>
            </w:pPr>
            <w:r>
              <w:rPr>
                <w:color w:val="000000"/>
                <w:szCs w:val="21"/>
              </w:rPr>
              <w:t>56,024,298.00</w:t>
            </w:r>
          </w:p>
        </w:tc>
        <w:tc>
          <w:tcPr>
            <w:tcW w:w="1852" w:type="dxa"/>
            <w:vAlign w:val="center"/>
          </w:tcPr>
          <w:p w:rsidR="00DB5E40" w:rsidRDefault="007A36F6">
            <w:pPr>
              <w:jc w:val="right"/>
            </w:pPr>
            <w:r>
              <w:rPr>
                <w:color w:val="000000"/>
                <w:szCs w:val="21"/>
              </w:rPr>
              <w:t>0.68</w:t>
            </w:r>
          </w:p>
        </w:tc>
      </w:tr>
      <w:tr w:rsidR="00DB5E40">
        <w:trPr>
          <w:jc w:val="center"/>
        </w:trPr>
        <w:tc>
          <w:tcPr>
            <w:tcW w:w="817" w:type="dxa"/>
            <w:vAlign w:val="center"/>
          </w:tcPr>
          <w:p w:rsidR="00DB5E40" w:rsidRDefault="007A36F6">
            <w:pPr>
              <w:jc w:val="center"/>
            </w:pPr>
            <w:r>
              <w:rPr>
                <w:color w:val="000000"/>
                <w:szCs w:val="21"/>
              </w:rPr>
              <w:t>52</w:t>
            </w:r>
          </w:p>
        </w:tc>
        <w:tc>
          <w:tcPr>
            <w:tcW w:w="1276" w:type="dxa"/>
            <w:vAlign w:val="center"/>
          </w:tcPr>
          <w:p w:rsidR="00DB5E40" w:rsidRDefault="007A36F6">
            <w:pPr>
              <w:jc w:val="center"/>
            </w:pPr>
            <w:r>
              <w:rPr>
                <w:color w:val="000000"/>
                <w:szCs w:val="21"/>
              </w:rPr>
              <w:t>002044</w:t>
            </w:r>
          </w:p>
        </w:tc>
        <w:tc>
          <w:tcPr>
            <w:tcW w:w="1701" w:type="dxa"/>
            <w:vAlign w:val="center"/>
          </w:tcPr>
          <w:p w:rsidR="00DB5E40" w:rsidRDefault="007A36F6">
            <w:pPr>
              <w:jc w:val="center"/>
            </w:pPr>
            <w:r>
              <w:rPr>
                <w:color w:val="000000"/>
                <w:szCs w:val="21"/>
              </w:rPr>
              <w:t>美年健康</w:t>
            </w:r>
          </w:p>
        </w:tc>
        <w:tc>
          <w:tcPr>
            <w:tcW w:w="1276" w:type="dxa"/>
            <w:vAlign w:val="center"/>
          </w:tcPr>
          <w:p w:rsidR="00DB5E40" w:rsidRDefault="007A36F6">
            <w:pPr>
              <w:jc w:val="right"/>
            </w:pPr>
            <w:r>
              <w:rPr>
                <w:color w:val="000000"/>
                <w:szCs w:val="21"/>
              </w:rPr>
              <w:t>3,816,175</w:t>
            </w:r>
          </w:p>
        </w:tc>
        <w:tc>
          <w:tcPr>
            <w:tcW w:w="2172" w:type="dxa"/>
            <w:vAlign w:val="center"/>
          </w:tcPr>
          <w:p w:rsidR="00DB5E40" w:rsidRDefault="007A36F6">
            <w:pPr>
              <w:jc w:val="right"/>
            </w:pPr>
            <w:r>
              <w:rPr>
                <w:color w:val="000000"/>
                <w:szCs w:val="21"/>
              </w:rPr>
              <w:t>54,991,081.75</w:t>
            </w:r>
          </w:p>
        </w:tc>
        <w:tc>
          <w:tcPr>
            <w:tcW w:w="1852" w:type="dxa"/>
            <w:vAlign w:val="center"/>
          </w:tcPr>
          <w:p w:rsidR="00DB5E40" w:rsidRDefault="007A36F6">
            <w:pPr>
              <w:jc w:val="right"/>
            </w:pPr>
            <w:r>
              <w:rPr>
                <w:color w:val="000000"/>
                <w:szCs w:val="21"/>
              </w:rPr>
              <w:t>0.66</w:t>
            </w:r>
          </w:p>
        </w:tc>
      </w:tr>
      <w:tr w:rsidR="00DB5E40">
        <w:trPr>
          <w:jc w:val="center"/>
        </w:trPr>
        <w:tc>
          <w:tcPr>
            <w:tcW w:w="817" w:type="dxa"/>
            <w:vAlign w:val="center"/>
          </w:tcPr>
          <w:p w:rsidR="00DB5E40" w:rsidRDefault="007A36F6">
            <w:pPr>
              <w:jc w:val="center"/>
            </w:pPr>
            <w:r>
              <w:rPr>
                <w:color w:val="000000"/>
                <w:szCs w:val="21"/>
              </w:rPr>
              <w:t>53</w:t>
            </w:r>
          </w:p>
        </w:tc>
        <w:tc>
          <w:tcPr>
            <w:tcW w:w="1276" w:type="dxa"/>
            <w:vAlign w:val="center"/>
          </w:tcPr>
          <w:p w:rsidR="00DB5E40" w:rsidRDefault="007A36F6">
            <w:pPr>
              <w:jc w:val="center"/>
            </w:pPr>
            <w:r>
              <w:rPr>
                <w:color w:val="000000"/>
                <w:szCs w:val="21"/>
              </w:rPr>
              <w:t>300454</w:t>
            </w:r>
          </w:p>
        </w:tc>
        <w:tc>
          <w:tcPr>
            <w:tcW w:w="1701" w:type="dxa"/>
            <w:vAlign w:val="center"/>
          </w:tcPr>
          <w:p w:rsidR="00DB5E40" w:rsidRDefault="007A36F6">
            <w:pPr>
              <w:jc w:val="center"/>
            </w:pPr>
            <w:r>
              <w:rPr>
                <w:color w:val="000000"/>
                <w:szCs w:val="21"/>
              </w:rPr>
              <w:t>深信服</w:t>
            </w:r>
          </w:p>
        </w:tc>
        <w:tc>
          <w:tcPr>
            <w:tcW w:w="1276" w:type="dxa"/>
            <w:vAlign w:val="center"/>
          </w:tcPr>
          <w:p w:rsidR="00DB5E40" w:rsidRDefault="007A36F6">
            <w:pPr>
              <w:jc w:val="right"/>
            </w:pPr>
            <w:r>
              <w:rPr>
                <w:color w:val="000000"/>
                <w:szCs w:val="21"/>
              </w:rPr>
              <w:t>255,600</w:t>
            </w:r>
          </w:p>
        </w:tc>
        <w:tc>
          <w:tcPr>
            <w:tcW w:w="2172" w:type="dxa"/>
            <w:vAlign w:val="center"/>
          </w:tcPr>
          <w:p w:rsidR="00DB5E40" w:rsidRDefault="007A36F6">
            <w:pPr>
              <w:jc w:val="right"/>
            </w:pPr>
            <w:r>
              <w:rPr>
                <w:color w:val="000000"/>
                <w:szCs w:val="21"/>
              </w:rPr>
              <w:t>52,643,376.00</w:t>
            </w:r>
          </w:p>
        </w:tc>
        <w:tc>
          <w:tcPr>
            <w:tcW w:w="1852" w:type="dxa"/>
            <w:vAlign w:val="center"/>
          </w:tcPr>
          <w:p w:rsidR="00DB5E40" w:rsidRDefault="007A36F6">
            <w:pPr>
              <w:jc w:val="right"/>
            </w:pPr>
            <w:r>
              <w:rPr>
                <w:color w:val="000000"/>
                <w:szCs w:val="21"/>
              </w:rPr>
              <w:t>0.63</w:t>
            </w:r>
          </w:p>
        </w:tc>
      </w:tr>
      <w:tr w:rsidR="00DB5E40">
        <w:trPr>
          <w:jc w:val="center"/>
        </w:trPr>
        <w:tc>
          <w:tcPr>
            <w:tcW w:w="817" w:type="dxa"/>
            <w:vAlign w:val="center"/>
          </w:tcPr>
          <w:p w:rsidR="00DB5E40" w:rsidRDefault="007A36F6">
            <w:pPr>
              <w:jc w:val="center"/>
            </w:pPr>
            <w:r>
              <w:rPr>
                <w:color w:val="000000"/>
                <w:szCs w:val="21"/>
              </w:rPr>
              <w:t>54</w:t>
            </w:r>
          </w:p>
        </w:tc>
        <w:tc>
          <w:tcPr>
            <w:tcW w:w="1276" w:type="dxa"/>
            <w:vAlign w:val="center"/>
          </w:tcPr>
          <w:p w:rsidR="00DB5E40" w:rsidRDefault="007A36F6">
            <w:pPr>
              <w:jc w:val="center"/>
            </w:pPr>
            <w:r>
              <w:rPr>
                <w:color w:val="000000"/>
                <w:szCs w:val="21"/>
              </w:rPr>
              <w:t>002001</w:t>
            </w:r>
          </w:p>
        </w:tc>
        <w:tc>
          <w:tcPr>
            <w:tcW w:w="1701" w:type="dxa"/>
            <w:vAlign w:val="center"/>
          </w:tcPr>
          <w:p w:rsidR="00DB5E40" w:rsidRDefault="007A36F6">
            <w:pPr>
              <w:jc w:val="center"/>
            </w:pPr>
            <w:r>
              <w:rPr>
                <w:color w:val="000000"/>
                <w:szCs w:val="21"/>
              </w:rPr>
              <w:t>新和成</w:t>
            </w:r>
          </w:p>
        </w:tc>
        <w:tc>
          <w:tcPr>
            <w:tcW w:w="1276" w:type="dxa"/>
            <w:vAlign w:val="center"/>
          </w:tcPr>
          <w:p w:rsidR="00DB5E40" w:rsidRDefault="007A36F6">
            <w:pPr>
              <w:jc w:val="right"/>
            </w:pPr>
            <w:r>
              <w:rPr>
                <w:color w:val="000000"/>
                <w:szCs w:val="21"/>
              </w:rPr>
              <w:t>1,741,221</w:t>
            </w:r>
          </w:p>
        </w:tc>
        <w:tc>
          <w:tcPr>
            <w:tcW w:w="2172" w:type="dxa"/>
            <w:vAlign w:val="center"/>
          </w:tcPr>
          <w:p w:rsidR="00DB5E40" w:rsidRDefault="007A36F6">
            <w:pPr>
              <w:jc w:val="right"/>
            </w:pPr>
            <w:r>
              <w:rPr>
                <w:color w:val="000000"/>
                <w:szCs w:val="21"/>
              </w:rPr>
              <w:t>50,669,531.10</w:t>
            </w:r>
          </w:p>
        </w:tc>
        <w:tc>
          <w:tcPr>
            <w:tcW w:w="1852" w:type="dxa"/>
            <w:vAlign w:val="center"/>
          </w:tcPr>
          <w:p w:rsidR="00DB5E40" w:rsidRDefault="007A36F6">
            <w:pPr>
              <w:jc w:val="right"/>
            </w:pPr>
            <w:r>
              <w:rPr>
                <w:color w:val="000000"/>
                <w:szCs w:val="21"/>
              </w:rPr>
              <w:t>0.61</w:t>
            </w:r>
          </w:p>
        </w:tc>
      </w:tr>
      <w:tr w:rsidR="00DB5E40">
        <w:trPr>
          <w:jc w:val="center"/>
        </w:trPr>
        <w:tc>
          <w:tcPr>
            <w:tcW w:w="817" w:type="dxa"/>
            <w:vAlign w:val="center"/>
          </w:tcPr>
          <w:p w:rsidR="00DB5E40" w:rsidRDefault="007A36F6">
            <w:pPr>
              <w:jc w:val="center"/>
            </w:pPr>
            <w:r>
              <w:rPr>
                <w:color w:val="000000"/>
                <w:szCs w:val="21"/>
              </w:rPr>
              <w:t>55</w:t>
            </w:r>
          </w:p>
        </w:tc>
        <w:tc>
          <w:tcPr>
            <w:tcW w:w="1276" w:type="dxa"/>
            <w:vAlign w:val="center"/>
          </w:tcPr>
          <w:p w:rsidR="00DB5E40" w:rsidRDefault="007A36F6">
            <w:pPr>
              <w:jc w:val="center"/>
            </w:pPr>
            <w:r>
              <w:rPr>
                <w:color w:val="000000"/>
                <w:szCs w:val="21"/>
              </w:rPr>
              <w:t>002311</w:t>
            </w:r>
          </w:p>
        </w:tc>
        <w:tc>
          <w:tcPr>
            <w:tcW w:w="1701" w:type="dxa"/>
            <w:vAlign w:val="center"/>
          </w:tcPr>
          <w:p w:rsidR="00DB5E40" w:rsidRDefault="007A36F6">
            <w:pPr>
              <w:jc w:val="center"/>
            </w:pPr>
            <w:r>
              <w:rPr>
                <w:color w:val="000000"/>
                <w:szCs w:val="21"/>
              </w:rPr>
              <w:t>海大集团</w:t>
            </w:r>
          </w:p>
        </w:tc>
        <w:tc>
          <w:tcPr>
            <w:tcW w:w="1276" w:type="dxa"/>
            <w:vAlign w:val="center"/>
          </w:tcPr>
          <w:p w:rsidR="00DB5E40" w:rsidRDefault="007A36F6">
            <w:pPr>
              <w:jc w:val="right"/>
            </w:pPr>
            <w:r>
              <w:rPr>
                <w:color w:val="000000"/>
                <w:szCs w:val="21"/>
              </w:rPr>
              <w:t>1,057,778</w:t>
            </w:r>
          </w:p>
        </w:tc>
        <w:tc>
          <w:tcPr>
            <w:tcW w:w="2172" w:type="dxa"/>
            <w:vAlign w:val="center"/>
          </w:tcPr>
          <w:p w:rsidR="00DB5E40" w:rsidRDefault="007A36F6">
            <w:pPr>
              <w:jc w:val="right"/>
            </w:pPr>
            <w:r>
              <w:rPr>
                <w:color w:val="000000"/>
                <w:szCs w:val="21"/>
              </w:rPr>
              <w:t>50,339,655.02</w:t>
            </w:r>
          </w:p>
        </w:tc>
        <w:tc>
          <w:tcPr>
            <w:tcW w:w="1852" w:type="dxa"/>
            <w:vAlign w:val="center"/>
          </w:tcPr>
          <w:p w:rsidR="00DB5E40" w:rsidRDefault="007A36F6">
            <w:pPr>
              <w:jc w:val="right"/>
            </w:pPr>
            <w:r>
              <w:rPr>
                <w:color w:val="000000"/>
                <w:szCs w:val="21"/>
              </w:rPr>
              <w:t>0.61</w:t>
            </w:r>
          </w:p>
        </w:tc>
      </w:tr>
      <w:tr w:rsidR="00DB5E40">
        <w:trPr>
          <w:jc w:val="center"/>
        </w:trPr>
        <w:tc>
          <w:tcPr>
            <w:tcW w:w="817" w:type="dxa"/>
            <w:vAlign w:val="center"/>
          </w:tcPr>
          <w:p w:rsidR="00DB5E40" w:rsidRDefault="007A36F6">
            <w:pPr>
              <w:jc w:val="center"/>
            </w:pPr>
            <w:r>
              <w:rPr>
                <w:color w:val="000000"/>
                <w:szCs w:val="21"/>
              </w:rPr>
              <w:t>56</w:t>
            </w:r>
          </w:p>
        </w:tc>
        <w:tc>
          <w:tcPr>
            <w:tcW w:w="1276" w:type="dxa"/>
            <w:vAlign w:val="center"/>
          </w:tcPr>
          <w:p w:rsidR="00DB5E40" w:rsidRDefault="007A36F6">
            <w:pPr>
              <w:jc w:val="center"/>
            </w:pPr>
            <w:r>
              <w:rPr>
                <w:color w:val="000000"/>
                <w:szCs w:val="21"/>
              </w:rPr>
              <w:t>300433</w:t>
            </w:r>
          </w:p>
        </w:tc>
        <w:tc>
          <w:tcPr>
            <w:tcW w:w="1701" w:type="dxa"/>
            <w:vAlign w:val="center"/>
          </w:tcPr>
          <w:p w:rsidR="00DB5E40" w:rsidRDefault="007A36F6">
            <w:pPr>
              <w:jc w:val="center"/>
            </w:pPr>
            <w:r>
              <w:rPr>
                <w:color w:val="000000"/>
                <w:szCs w:val="21"/>
              </w:rPr>
              <w:t>蓝思科技</w:t>
            </w:r>
          </w:p>
        </w:tc>
        <w:tc>
          <w:tcPr>
            <w:tcW w:w="1276" w:type="dxa"/>
            <w:vAlign w:val="center"/>
          </w:tcPr>
          <w:p w:rsidR="00DB5E40" w:rsidRDefault="007A36F6">
            <w:pPr>
              <w:jc w:val="right"/>
            </w:pPr>
            <w:r>
              <w:rPr>
                <w:color w:val="000000"/>
                <w:szCs w:val="21"/>
              </w:rPr>
              <w:t>1,757,372</w:t>
            </w:r>
          </w:p>
        </w:tc>
        <w:tc>
          <w:tcPr>
            <w:tcW w:w="2172" w:type="dxa"/>
            <w:vAlign w:val="center"/>
          </w:tcPr>
          <w:p w:rsidR="00DB5E40" w:rsidRDefault="007A36F6">
            <w:pPr>
              <w:jc w:val="right"/>
            </w:pPr>
            <w:r>
              <w:rPr>
                <w:color w:val="000000"/>
                <w:szCs w:val="21"/>
              </w:rPr>
              <w:t>49,276,710.88</w:t>
            </w:r>
          </w:p>
        </w:tc>
        <w:tc>
          <w:tcPr>
            <w:tcW w:w="1852" w:type="dxa"/>
            <w:vAlign w:val="center"/>
          </w:tcPr>
          <w:p w:rsidR="00DB5E40" w:rsidRDefault="007A36F6">
            <w:pPr>
              <w:jc w:val="right"/>
            </w:pPr>
            <w:r>
              <w:rPr>
                <w:color w:val="000000"/>
                <w:szCs w:val="21"/>
              </w:rPr>
              <w:t>0.59</w:t>
            </w:r>
          </w:p>
        </w:tc>
      </w:tr>
      <w:tr w:rsidR="00DB5E40">
        <w:trPr>
          <w:jc w:val="center"/>
        </w:trPr>
        <w:tc>
          <w:tcPr>
            <w:tcW w:w="817" w:type="dxa"/>
            <w:vAlign w:val="center"/>
          </w:tcPr>
          <w:p w:rsidR="00DB5E40" w:rsidRDefault="007A36F6">
            <w:pPr>
              <w:jc w:val="center"/>
            </w:pPr>
            <w:r>
              <w:rPr>
                <w:color w:val="000000"/>
                <w:szCs w:val="21"/>
              </w:rPr>
              <w:t>57</w:t>
            </w:r>
          </w:p>
        </w:tc>
        <w:tc>
          <w:tcPr>
            <w:tcW w:w="1276" w:type="dxa"/>
            <w:vAlign w:val="center"/>
          </w:tcPr>
          <w:p w:rsidR="00DB5E40" w:rsidRDefault="007A36F6">
            <w:pPr>
              <w:jc w:val="center"/>
            </w:pPr>
            <w:r>
              <w:rPr>
                <w:color w:val="000000"/>
                <w:szCs w:val="21"/>
              </w:rPr>
              <w:t>002236</w:t>
            </w:r>
          </w:p>
        </w:tc>
        <w:tc>
          <w:tcPr>
            <w:tcW w:w="1701" w:type="dxa"/>
            <w:vAlign w:val="center"/>
          </w:tcPr>
          <w:p w:rsidR="00DB5E40" w:rsidRDefault="007A36F6">
            <w:pPr>
              <w:jc w:val="center"/>
            </w:pPr>
            <w:r>
              <w:rPr>
                <w:color w:val="000000"/>
                <w:szCs w:val="21"/>
              </w:rPr>
              <w:t>大华股份</w:t>
            </w:r>
          </w:p>
        </w:tc>
        <w:tc>
          <w:tcPr>
            <w:tcW w:w="1276" w:type="dxa"/>
            <w:vAlign w:val="center"/>
          </w:tcPr>
          <w:p w:rsidR="00DB5E40" w:rsidRDefault="007A36F6">
            <w:pPr>
              <w:jc w:val="right"/>
            </w:pPr>
            <w:r>
              <w:rPr>
                <w:color w:val="000000"/>
                <w:szCs w:val="21"/>
              </w:rPr>
              <w:t>2,529,572</w:t>
            </w:r>
          </w:p>
        </w:tc>
        <w:tc>
          <w:tcPr>
            <w:tcW w:w="2172" w:type="dxa"/>
            <w:vAlign w:val="center"/>
          </w:tcPr>
          <w:p w:rsidR="00DB5E40" w:rsidRDefault="007A36F6">
            <w:pPr>
              <w:jc w:val="right"/>
            </w:pPr>
            <w:r>
              <w:rPr>
                <w:color w:val="000000"/>
                <w:szCs w:val="21"/>
              </w:rPr>
              <w:t>48,593,078.12</w:t>
            </w:r>
          </w:p>
        </w:tc>
        <w:tc>
          <w:tcPr>
            <w:tcW w:w="1852" w:type="dxa"/>
            <w:vAlign w:val="center"/>
          </w:tcPr>
          <w:p w:rsidR="00DB5E40" w:rsidRDefault="007A36F6">
            <w:pPr>
              <w:jc w:val="right"/>
            </w:pPr>
            <w:r>
              <w:rPr>
                <w:color w:val="000000"/>
                <w:szCs w:val="21"/>
              </w:rPr>
              <w:t>0.59</w:t>
            </w:r>
          </w:p>
        </w:tc>
      </w:tr>
      <w:tr w:rsidR="00DB5E40">
        <w:trPr>
          <w:jc w:val="center"/>
        </w:trPr>
        <w:tc>
          <w:tcPr>
            <w:tcW w:w="817" w:type="dxa"/>
            <w:vAlign w:val="center"/>
          </w:tcPr>
          <w:p w:rsidR="00DB5E40" w:rsidRDefault="007A36F6">
            <w:pPr>
              <w:jc w:val="center"/>
            </w:pPr>
            <w:r>
              <w:rPr>
                <w:color w:val="000000"/>
                <w:szCs w:val="21"/>
              </w:rPr>
              <w:t>58</w:t>
            </w:r>
          </w:p>
        </w:tc>
        <w:tc>
          <w:tcPr>
            <w:tcW w:w="1276" w:type="dxa"/>
            <w:vAlign w:val="center"/>
          </w:tcPr>
          <w:p w:rsidR="00DB5E40" w:rsidRDefault="007A36F6">
            <w:pPr>
              <w:jc w:val="center"/>
            </w:pPr>
            <w:r>
              <w:rPr>
                <w:color w:val="000000"/>
                <w:szCs w:val="21"/>
              </w:rPr>
              <w:t>000157</w:t>
            </w:r>
          </w:p>
        </w:tc>
        <w:tc>
          <w:tcPr>
            <w:tcW w:w="1701" w:type="dxa"/>
            <w:vAlign w:val="center"/>
          </w:tcPr>
          <w:p w:rsidR="00DB5E40" w:rsidRDefault="007A36F6">
            <w:pPr>
              <w:jc w:val="center"/>
            </w:pPr>
            <w:r>
              <w:rPr>
                <w:color w:val="000000"/>
                <w:szCs w:val="21"/>
              </w:rPr>
              <w:t>中联重科</w:t>
            </w:r>
          </w:p>
        </w:tc>
        <w:tc>
          <w:tcPr>
            <w:tcW w:w="1276" w:type="dxa"/>
            <w:vAlign w:val="center"/>
          </w:tcPr>
          <w:p w:rsidR="00DB5E40" w:rsidRDefault="007A36F6">
            <w:pPr>
              <w:jc w:val="right"/>
            </w:pPr>
            <w:r>
              <w:rPr>
                <w:color w:val="000000"/>
                <w:szCs w:val="21"/>
              </w:rPr>
              <w:t>7,463,871</w:t>
            </w:r>
          </w:p>
        </w:tc>
        <w:tc>
          <w:tcPr>
            <w:tcW w:w="2172" w:type="dxa"/>
            <w:vAlign w:val="center"/>
          </w:tcPr>
          <w:p w:rsidR="00DB5E40" w:rsidRDefault="007A36F6">
            <w:pPr>
              <w:jc w:val="right"/>
            </w:pPr>
            <w:r>
              <w:rPr>
                <w:color w:val="000000"/>
                <w:szCs w:val="21"/>
              </w:rPr>
              <w:t>47,992,690.53</w:t>
            </w:r>
          </w:p>
        </w:tc>
        <w:tc>
          <w:tcPr>
            <w:tcW w:w="1852" w:type="dxa"/>
            <w:vAlign w:val="center"/>
          </w:tcPr>
          <w:p w:rsidR="00DB5E40" w:rsidRDefault="007A36F6">
            <w:pPr>
              <w:jc w:val="right"/>
            </w:pPr>
            <w:r>
              <w:rPr>
                <w:color w:val="000000"/>
                <w:szCs w:val="21"/>
              </w:rPr>
              <w:t>0.58</w:t>
            </w:r>
          </w:p>
        </w:tc>
      </w:tr>
      <w:tr w:rsidR="00DB5E40">
        <w:trPr>
          <w:jc w:val="center"/>
        </w:trPr>
        <w:tc>
          <w:tcPr>
            <w:tcW w:w="817" w:type="dxa"/>
            <w:vAlign w:val="center"/>
          </w:tcPr>
          <w:p w:rsidR="00DB5E40" w:rsidRDefault="007A36F6">
            <w:pPr>
              <w:jc w:val="center"/>
            </w:pPr>
            <w:r>
              <w:rPr>
                <w:color w:val="000000"/>
                <w:szCs w:val="21"/>
              </w:rPr>
              <w:t>59</w:t>
            </w:r>
          </w:p>
        </w:tc>
        <w:tc>
          <w:tcPr>
            <w:tcW w:w="1276" w:type="dxa"/>
            <w:vAlign w:val="center"/>
          </w:tcPr>
          <w:p w:rsidR="00DB5E40" w:rsidRDefault="007A36F6">
            <w:pPr>
              <w:jc w:val="center"/>
            </w:pPr>
            <w:r>
              <w:rPr>
                <w:color w:val="000000"/>
                <w:szCs w:val="21"/>
              </w:rPr>
              <w:t>002008</w:t>
            </w:r>
          </w:p>
        </w:tc>
        <w:tc>
          <w:tcPr>
            <w:tcW w:w="1701" w:type="dxa"/>
            <w:vAlign w:val="center"/>
          </w:tcPr>
          <w:p w:rsidR="00DB5E40" w:rsidRDefault="007A36F6">
            <w:pPr>
              <w:jc w:val="center"/>
            </w:pPr>
            <w:r>
              <w:rPr>
                <w:color w:val="000000"/>
                <w:szCs w:val="21"/>
              </w:rPr>
              <w:t>大族激光</w:t>
            </w:r>
          </w:p>
        </w:tc>
        <w:tc>
          <w:tcPr>
            <w:tcW w:w="1276" w:type="dxa"/>
            <w:vAlign w:val="center"/>
          </w:tcPr>
          <w:p w:rsidR="00DB5E40" w:rsidRDefault="007A36F6">
            <w:pPr>
              <w:jc w:val="right"/>
            </w:pPr>
            <w:r>
              <w:rPr>
                <w:color w:val="000000"/>
                <w:szCs w:val="21"/>
              </w:rPr>
              <w:t>1,305,093</w:t>
            </w:r>
          </w:p>
        </w:tc>
        <w:tc>
          <w:tcPr>
            <w:tcW w:w="2172" w:type="dxa"/>
            <w:vAlign w:val="center"/>
          </w:tcPr>
          <w:p w:rsidR="00DB5E40" w:rsidRDefault="007A36F6">
            <w:pPr>
              <w:jc w:val="right"/>
            </w:pPr>
            <w:r>
              <w:rPr>
                <w:color w:val="000000"/>
                <w:szCs w:val="21"/>
              </w:rPr>
              <w:t>46,918,093.35</w:t>
            </w:r>
          </w:p>
        </w:tc>
        <w:tc>
          <w:tcPr>
            <w:tcW w:w="1852" w:type="dxa"/>
            <w:vAlign w:val="center"/>
          </w:tcPr>
          <w:p w:rsidR="00DB5E40" w:rsidRDefault="007A36F6">
            <w:pPr>
              <w:jc w:val="right"/>
            </w:pPr>
            <w:r>
              <w:rPr>
                <w:color w:val="000000"/>
                <w:szCs w:val="21"/>
              </w:rPr>
              <w:t>0.57</w:t>
            </w:r>
          </w:p>
        </w:tc>
      </w:tr>
      <w:tr w:rsidR="00DB5E40">
        <w:trPr>
          <w:jc w:val="center"/>
        </w:trPr>
        <w:tc>
          <w:tcPr>
            <w:tcW w:w="817" w:type="dxa"/>
            <w:vAlign w:val="center"/>
          </w:tcPr>
          <w:p w:rsidR="00DB5E40" w:rsidRDefault="007A36F6">
            <w:pPr>
              <w:jc w:val="center"/>
            </w:pPr>
            <w:r>
              <w:rPr>
                <w:color w:val="000000"/>
                <w:szCs w:val="21"/>
              </w:rPr>
              <w:t>60</w:t>
            </w:r>
          </w:p>
        </w:tc>
        <w:tc>
          <w:tcPr>
            <w:tcW w:w="1276" w:type="dxa"/>
            <w:vAlign w:val="center"/>
          </w:tcPr>
          <w:p w:rsidR="00DB5E40" w:rsidRDefault="007A36F6">
            <w:pPr>
              <w:jc w:val="center"/>
            </w:pPr>
            <w:r>
              <w:rPr>
                <w:color w:val="000000"/>
                <w:szCs w:val="21"/>
              </w:rPr>
              <w:t>002602</w:t>
            </w:r>
          </w:p>
        </w:tc>
        <w:tc>
          <w:tcPr>
            <w:tcW w:w="1701" w:type="dxa"/>
            <w:vAlign w:val="center"/>
          </w:tcPr>
          <w:p w:rsidR="00DB5E40" w:rsidRDefault="007A36F6">
            <w:pPr>
              <w:jc w:val="center"/>
            </w:pPr>
            <w:r>
              <w:rPr>
                <w:color w:val="000000"/>
                <w:szCs w:val="21"/>
              </w:rPr>
              <w:t>世纪华通</w:t>
            </w:r>
          </w:p>
        </w:tc>
        <w:tc>
          <w:tcPr>
            <w:tcW w:w="1276" w:type="dxa"/>
            <w:vAlign w:val="center"/>
          </w:tcPr>
          <w:p w:rsidR="00DB5E40" w:rsidRDefault="007A36F6">
            <w:pPr>
              <w:jc w:val="right"/>
            </w:pPr>
            <w:r>
              <w:rPr>
                <w:color w:val="000000"/>
                <w:szCs w:val="21"/>
              </w:rPr>
              <w:t>3,054,200</w:t>
            </w:r>
          </w:p>
        </w:tc>
        <w:tc>
          <w:tcPr>
            <w:tcW w:w="2172" w:type="dxa"/>
            <w:vAlign w:val="center"/>
          </w:tcPr>
          <w:p w:rsidR="00DB5E40" w:rsidRDefault="007A36F6">
            <w:pPr>
              <w:jc w:val="right"/>
            </w:pPr>
            <w:r>
              <w:rPr>
                <w:color w:val="000000"/>
                <w:szCs w:val="21"/>
              </w:rPr>
              <w:t>46,343,802.00</w:t>
            </w:r>
          </w:p>
        </w:tc>
        <w:tc>
          <w:tcPr>
            <w:tcW w:w="1852" w:type="dxa"/>
            <w:vAlign w:val="center"/>
          </w:tcPr>
          <w:p w:rsidR="00DB5E40" w:rsidRDefault="007A36F6">
            <w:pPr>
              <w:jc w:val="right"/>
            </w:pPr>
            <w:r>
              <w:rPr>
                <w:color w:val="000000"/>
                <w:szCs w:val="21"/>
              </w:rPr>
              <w:t>0.56</w:t>
            </w:r>
          </w:p>
        </w:tc>
      </w:tr>
      <w:tr w:rsidR="00DB5E40">
        <w:trPr>
          <w:jc w:val="center"/>
        </w:trPr>
        <w:tc>
          <w:tcPr>
            <w:tcW w:w="817" w:type="dxa"/>
            <w:vAlign w:val="center"/>
          </w:tcPr>
          <w:p w:rsidR="00DB5E40" w:rsidRDefault="007A36F6">
            <w:pPr>
              <w:jc w:val="center"/>
            </w:pPr>
            <w:r>
              <w:rPr>
                <w:color w:val="000000"/>
                <w:szCs w:val="21"/>
              </w:rPr>
              <w:t>61</w:t>
            </w:r>
          </w:p>
        </w:tc>
        <w:tc>
          <w:tcPr>
            <w:tcW w:w="1276" w:type="dxa"/>
            <w:vAlign w:val="center"/>
          </w:tcPr>
          <w:p w:rsidR="00DB5E40" w:rsidRDefault="007A36F6">
            <w:pPr>
              <w:jc w:val="center"/>
            </w:pPr>
            <w:r>
              <w:rPr>
                <w:color w:val="000000"/>
                <w:szCs w:val="21"/>
              </w:rPr>
              <w:t>002024</w:t>
            </w:r>
          </w:p>
        </w:tc>
        <w:tc>
          <w:tcPr>
            <w:tcW w:w="1701" w:type="dxa"/>
            <w:vAlign w:val="center"/>
          </w:tcPr>
          <w:p w:rsidR="00DB5E40" w:rsidRDefault="007A36F6">
            <w:pPr>
              <w:jc w:val="center"/>
            </w:pPr>
            <w:r>
              <w:rPr>
                <w:color w:val="000000"/>
                <w:szCs w:val="21"/>
              </w:rPr>
              <w:t>苏宁易购</w:t>
            </w:r>
          </w:p>
        </w:tc>
        <w:tc>
          <w:tcPr>
            <w:tcW w:w="1276" w:type="dxa"/>
            <w:vAlign w:val="center"/>
          </w:tcPr>
          <w:p w:rsidR="00DB5E40" w:rsidRDefault="007A36F6">
            <w:pPr>
              <w:jc w:val="right"/>
            </w:pPr>
            <w:r>
              <w:rPr>
                <w:color w:val="000000"/>
                <w:szCs w:val="21"/>
              </w:rPr>
              <w:t>5,258,456</w:t>
            </w:r>
          </w:p>
        </w:tc>
        <w:tc>
          <w:tcPr>
            <w:tcW w:w="2172" w:type="dxa"/>
            <w:vAlign w:val="center"/>
          </w:tcPr>
          <w:p w:rsidR="00DB5E40" w:rsidRDefault="007A36F6">
            <w:pPr>
              <w:jc w:val="right"/>
            </w:pPr>
            <w:r>
              <w:rPr>
                <w:color w:val="000000"/>
                <w:szCs w:val="21"/>
              </w:rPr>
              <w:t>46,116,659.12</w:t>
            </w:r>
          </w:p>
        </w:tc>
        <w:tc>
          <w:tcPr>
            <w:tcW w:w="1852" w:type="dxa"/>
            <w:vAlign w:val="center"/>
          </w:tcPr>
          <w:p w:rsidR="00DB5E40" w:rsidRDefault="007A36F6">
            <w:pPr>
              <w:jc w:val="right"/>
            </w:pPr>
            <w:r>
              <w:rPr>
                <w:color w:val="000000"/>
                <w:szCs w:val="21"/>
              </w:rPr>
              <w:t>0.56</w:t>
            </w:r>
          </w:p>
        </w:tc>
      </w:tr>
      <w:tr w:rsidR="00DB5E40">
        <w:trPr>
          <w:jc w:val="center"/>
        </w:trPr>
        <w:tc>
          <w:tcPr>
            <w:tcW w:w="817" w:type="dxa"/>
            <w:vAlign w:val="center"/>
          </w:tcPr>
          <w:p w:rsidR="00DB5E40" w:rsidRDefault="007A36F6">
            <w:pPr>
              <w:jc w:val="center"/>
            </w:pPr>
            <w:r>
              <w:rPr>
                <w:color w:val="000000"/>
                <w:szCs w:val="21"/>
              </w:rPr>
              <w:t>62</w:t>
            </w:r>
          </w:p>
        </w:tc>
        <w:tc>
          <w:tcPr>
            <w:tcW w:w="1276" w:type="dxa"/>
            <w:vAlign w:val="center"/>
          </w:tcPr>
          <w:p w:rsidR="00DB5E40" w:rsidRDefault="007A36F6">
            <w:pPr>
              <w:jc w:val="center"/>
            </w:pPr>
            <w:r>
              <w:rPr>
                <w:color w:val="000000"/>
                <w:szCs w:val="21"/>
              </w:rPr>
              <w:t>002841</w:t>
            </w:r>
          </w:p>
        </w:tc>
        <w:tc>
          <w:tcPr>
            <w:tcW w:w="1701" w:type="dxa"/>
            <w:vAlign w:val="center"/>
          </w:tcPr>
          <w:p w:rsidR="00DB5E40" w:rsidRDefault="007A36F6">
            <w:pPr>
              <w:jc w:val="center"/>
            </w:pPr>
            <w:r>
              <w:rPr>
                <w:color w:val="000000"/>
                <w:szCs w:val="21"/>
              </w:rPr>
              <w:t>视源股份</w:t>
            </w:r>
          </w:p>
        </w:tc>
        <w:tc>
          <w:tcPr>
            <w:tcW w:w="1276" w:type="dxa"/>
            <w:vAlign w:val="center"/>
          </w:tcPr>
          <w:p w:rsidR="00DB5E40" w:rsidRDefault="007A36F6">
            <w:pPr>
              <w:jc w:val="right"/>
            </w:pPr>
            <w:r>
              <w:rPr>
                <w:color w:val="000000"/>
                <w:szCs w:val="21"/>
              </w:rPr>
              <w:t>450,184</w:t>
            </w:r>
          </w:p>
        </w:tc>
        <w:tc>
          <w:tcPr>
            <w:tcW w:w="2172" w:type="dxa"/>
            <w:vAlign w:val="center"/>
          </w:tcPr>
          <w:p w:rsidR="00DB5E40" w:rsidRDefault="007A36F6">
            <w:pPr>
              <w:jc w:val="right"/>
            </w:pPr>
            <w:r>
              <w:rPr>
                <w:color w:val="000000"/>
                <w:szCs w:val="21"/>
              </w:rPr>
              <w:t>44,802,311.68</w:t>
            </w:r>
          </w:p>
        </w:tc>
        <w:tc>
          <w:tcPr>
            <w:tcW w:w="1852" w:type="dxa"/>
            <w:vAlign w:val="center"/>
          </w:tcPr>
          <w:p w:rsidR="00DB5E40" w:rsidRDefault="007A36F6">
            <w:pPr>
              <w:jc w:val="right"/>
            </w:pPr>
            <w:r>
              <w:rPr>
                <w:color w:val="000000"/>
                <w:szCs w:val="21"/>
              </w:rPr>
              <w:t>0.54</w:t>
            </w:r>
          </w:p>
        </w:tc>
      </w:tr>
      <w:tr w:rsidR="00DB5E40">
        <w:trPr>
          <w:jc w:val="center"/>
        </w:trPr>
        <w:tc>
          <w:tcPr>
            <w:tcW w:w="817" w:type="dxa"/>
            <w:vAlign w:val="center"/>
          </w:tcPr>
          <w:p w:rsidR="00DB5E40" w:rsidRDefault="007A36F6">
            <w:pPr>
              <w:jc w:val="center"/>
            </w:pPr>
            <w:r>
              <w:rPr>
                <w:color w:val="000000"/>
                <w:szCs w:val="21"/>
              </w:rPr>
              <w:t>63</w:t>
            </w:r>
          </w:p>
        </w:tc>
        <w:tc>
          <w:tcPr>
            <w:tcW w:w="1276" w:type="dxa"/>
            <w:vAlign w:val="center"/>
          </w:tcPr>
          <w:p w:rsidR="00DB5E40" w:rsidRDefault="007A36F6">
            <w:pPr>
              <w:jc w:val="center"/>
            </w:pPr>
            <w:r>
              <w:rPr>
                <w:color w:val="000000"/>
                <w:szCs w:val="21"/>
              </w:rPr>
              <w:t>300408</w:t>
            </w:r>
          </w:p>
        </w:tc>
        <w:tc>
          <w:tcPr>
            <w:tcW w:w="1701" w:type="dxa"/>
            <w:vAlign w:val="center"/>
          </w:tcPr>
          <w:p w:rsidR="00DB5E40" w:rsidRDefault="007A36F6">
            <w:pPr>
              <w:jc w:val="center"/>
            </w:pPr>
            <w:r>
              <w:rPr>
                <w:color w:val="000000"/>
                <w:szCs w:val="21"/>
              </w:rPr>
              <w:t>三环集团</w:t>
            </w:r>
          </w:p>
        </w:tc>
        <w:tc>
          <w:tcPr>
            <w:tcW w:w="1276" w:type="dxa"/>
            <w:vAlign w:val="center"/>
          </w:tcPr>
          <w:p w:rsidR="00DB5E40" w:rsidRDefault="007A36F6">
            <w:pPr>
              <w:jc w:val="right"/>
            </w:pPr>
            <w:r>
              <w:rPr>
                <w:color w:val="000000"/>
                <w:szCs w:val="21"/>
              </w:rPr>
              <w:t>1,611,100</w:t>
            </w:r>
          </w:p>
        </w:tc>
        <w:tc>
          <w:tcPr>
            <w:tcW w:w="2172" w:type="dxa"/>
            <w:vAlign w:val="center"/>
          </w:tcPr>
          <w:p w:rsidR="00DB5E40" w:rsidRDefault="007A36F6">
            <w:pPr>
              <w:jc w:val="right"/>
            </w:pPr>
            <w:r>
              <w:rPr>
                <w:color w:val="000000"/>
                <w:szCs w:val="21"/>
              </w:rPr>
              <w:t>44,627,470.00</w:t>
            </w:r>
          </w:p>
        </w:tc>
        <w:tc>
          <w:tcPr>
            <w:tcW w:w="1852" w:type="dxa"/>
            <w:vAlign w:val="center"/>
          </w:tcPr>
          <w:p w:rsidR="00DB5E40" w:rsidRDefault="007A36F6">
            <w:pPr>
              <w:jc w:val="right"/>
            </w:pPr>
            <w:r>
              <w:rPr>
                <w:color w:val="000000"/>
                <w:szCs w:val="21"/>
              </w:rPr>
              <w:t>0.54</w:t>
            </w:r>
          </w:p>
        </w:tc>
      </w:tr>
      <w:tr w:rsidR="00DB5E40">
        <w:trPr>
          <w:jc w:val="center"/>
        </w:trPr>
        <w:tc>
          <w:tcPr>
            <w:tcW w:w="817" w:type="dxa"/>
            <w:vAlign w:val="center"/>
          </w:tcPr>
          <w:p w:rsidR="00DB5E40" w:rsidRDefault="007A36F6">
            <w:pPr>
              <w:jc w:val="center"/>
            </w:pPr>
            <w:r>
              <w:rPr>
                <w:color w:val="000000"/>
                <w:szCs w:val="21"/>
              </w:rPr>
              <w:t>64</w:t>
            </w:r>
          </w:p>
        </w:tc>
        <w:tc>
          <w:tcPr>
            <w:tcW w:w="1276" w:type="dxa"/>
            <w:vAlign w:val="center"/>
          </w:tcPr>
          <w:p w:rsidR="00DB5E40" w:rsidRDefault="007A36F6">
            <w:pPr>
              <w:jc w:val="center"/>
            </w:pPr>
            <w:r>
              <w:rPr>
                <w:color w:val="000000"/>
                <w:szCs w:val="21"/>
              </w:rPr>
              <w:t>000860</w:t>
            </w:r>
          </w:p>
        </w:tc>
        <w:tc>
          <w:tcPr>
            <w:tcW w:w="1701" w:type="dxa"/>
            <w:vAlign w:val="center"/>
          </w:tcPr>
          <w:p w:rsidR="00DB5E40" w:rsidRDefault="007A36F6">
            <w:pPr>
              <w:jc w:val="center"/>
            </w:pPr>
            <w:r>
              <w:rPr>
                <w:color w:val="000000"/>
                <w:szCs w:val="21"/>
              </w:rPr>
              <w:t>顺鑫农业</w:t>
            </w:r>
          </w:p>
        </w:tc>
        <w:tc>
          <w:tcPr>
            <w:tcW w:w="1276" w:type="dxa"/>
            <w:vAlign w:val="center"/>
          </w:tcPr>
          <w:p w:rsidR="00DB5E40" w:rsidRDefault="007A36F6">
            <w:pPr>
              <w:jc w:val="right"/>
            </w:pPr>
            <w:r>
              <w:rPr>
                <w:color w:val="000000"/>
                <w:szCs w:val="21"/>
              </w:rPr>
              <w:t>738,711</w:t>
            </w:r>
          </w:p>
        </w:tc>
        <w:tc>
          <w:tcPr>
            <w:tcW w:w="2172" w:type="dxa"/>
            <w:vAlign w:val="center"/>
          </w:tcPr>
          <w:p w:rsidR="00DB5E40" w:rsidRDefault="007A36F6">
            <w:pPr>
              <w:jc w:val="right"/>
            </w:pPr>
            <w:r>
              <w:rPr>
                <w:color w:val="000000"/>
                <w:szCs w:val="21"/>
              </w:rPr>
              <w:t>42,091,752.78</w:t>
            </w:r>
          </w:p>
        </w:tc>
        <w:tc>
          <w:tcPr>
            <w:tcW w:w="1852" w:type="dxa"/>
            <w:vAlign w:val="center"/>
          </w:tcPr>
          <w:p w:rsidR="00DB5E40" w:rsidRDefault="007A36F6">
            <w:pPr>
              <w:jc w:val="right"/>
            </w:pPr>
            <w:r>
              <w:rPr>
                <w:color w:val="000000"/>
                <w:szCs w:val="21"/>
              </w:rPr>
              <w:t>0.51</w:t>
            </w:r>
          </w:p>
        </w:tc>
      </w:tr>
      <w:tr w:rsidR="00DB5E40">
        <w:trPr>
          <w:jc w:val="center"/>
        </w:trPr>
        <w:tc>
          <w:tcPr>
            <w:tcW w:w="817" w:type="dxa"/>
            <w:vAlign w:val="center"/>
          </w:tcPr>
          <w:p w:rsidR="00DB5E40" w:rsidRDefault="007A36F6">
            <w:pPr>
              <w:jc w:val="center"/>
            </w:pPr>
            <w:r>
              <w:rPr>
                <w:color w:val="000000"/>
                <w:szCs w:val="21"/>
              </w:rPr>
              <w:t>65</w:t>
            </w:r>
          </w:p>
        </w:tc>
        <w:tc>
          <w:tcPr>
            <w:tcW w:w="1276" w:type="dxa"/>
            <w:vAlign w:val="center"/>
          </w:tcPr>
          <w:p w:rsidR="00DB5E40" w:rsidRDefault="007A36F6">
            <w:pPr>
              <w:jc w:val="center"/>
            </w:pPr>
            <w:r>
              <w:rPr>
                <w:color w:val="000000"/>
                <w:szCs w:val="21"/>
              </w:rPr>
              <w:t>300033</w:t>
            </w:r>
          </w:p>
        </w:tc>
        <w:tc>
          <w:tcPr>
            <w:tcW w:w="1701" w:type="dxa"/>
            <w:vAlign w:val="center"/>
          </w:tcPr>
          <w:p w:rsidR="00DB5E40" w:rsidRDefault="007A36F6">
            <w:pPr>
              <w:jc w:val="center"/>
            </w:pPr>
            <w:r>
              <w:rPr>
                <w:color w:val="000000"/>
                <w:szCs w:val="21"/>
              </w:rPr>
              <w:t>同花顺</w:t>
            </w:r>
          </w:p>
        </w:tc>
        <w:tc>
          <w:tcPr>
            <w:tcW w:w="1276" w:type="dxa"/>
            <w:vAlign w:val="center"/>
          </w:tcPr>
          <w:p w:rsidR="00DB5E40" w:rsidRDefault="007A36F6">
            <w:pPr>
              <w:jc w:val="right"/>
            </w:pPr>
            <w:r>
              <w:rPr>
                <w:color w:val="000000"/>
                <w:szCs w:val="21"/>
              </w:rPr>
              <w:t>311,905</w:t>
            </w:r>
          </w:p>
        </w:tc>
        <w:tc>
          <w:tcPr>
            <w:tcW w:w="2172" w:type="dxa"/>
            <w:vAlign w:val="center"/>
          </w:tcPr>
          <w:p w:rsidR="00DB5E40" w:rsidRDefault="007A36F6">
            <w:pPr>
              <w:jc w:val="right"/>
            </w:pPr>
            <w:r>
              <w:rPr>
                <w:color w:val="000000"/>
                <w:szCs w:val="21"/>
              </w:rPr>
              <w:t>41,508,317.40</w:t>
            </w:r>
          </w:p>
        </w:tc>
        <w:tc>
          <w:tcPr>
            <w:tcW w:w="1852" w:type="dxa"/>
            <w:vAlign w:val="center"/>
          </w:tcPr>
          <w:p w:rsidR="00DB5E40" w:rsidRDefault="007A36F6">
            <w:pPr>
              <w:jc w:val="right"/>
            </w:pPr>
            <w:r>
              <w:rPr>
                <w:color w:val="000000"/>
                <w:szCs w:val="21"/>
              </w:rPr>
              <w:t>0.50</w:t>
            </w:r>
          </w:p>
        </w:tc>
      </w:tr>
      <w:tr w:rsidR="00DB5E40">
        <w:trPr>
          <w:jc w:val="center"/>
        </w:trPr>
        <w:tc>
          <w:tcPr>
            <w:tcW w:w="817" w:type="dxa"/>
            <w:vAlign w:val="center"/>
          </w:tcPr>
          <w:p w:rsidR="00DB5E40" w:rsidRDefault="007A36F6">
            <w:pPr>
              <w:jc w:val="center"/>
            </w:pPr>
            <w:r>
              <w:rPr>
                <w:color w:val="000000"/>
                <w:szCs w:val="21"/>
              </w:rPr>
              <w:t>66</w:t>
            </w:r>
          </w:p>
        </w:tc>
        <w:tc>
          <w:tcPr>
            <w:tcW w:w="1276" w:type="dxa"/>
            <w:vAlign w:val="center"/>
          </w:tcPr>
          <w:p w:rsidR="00DB5E40" w:rsidRDefault="007A36F6">
            <w:pPr>
              <w:jc w:val="center"/>
            </w:pPr>
            <w:r>
              <w:rPr>
                <w:color w:val="000000"/>
                <w:szCs w:val="21"/>
              </w:rPr>
              <w:t>002405</w:t>
            </w:r>
          </w:p>
        </w:tc>
        <w:tc>
          <w:tcPr>
            <w:tcW w:w="1701" w:type="dxa"/>
            <w:vAlign w:val="center"/>
          </w:tcPr>
          <w:p w:rsidR="00DB5E40" w:rsidRDefault="007A36F6">
            <w:pPr>
              <w:jc w:val="center"/>
            </w:pPr>
            <w:r>
              <w:rPr>
                <w:color w:val="000000"/>
                <w:szCs w:val="21"/>
              </w:rPr>
              <w:t>四维图新</w:t>
            </w:r>
          </w:p>
        </w:tc>
        <w:tc>
          <w:tcPr>
            <w:tcW w:w="1276" w:type="dxa"/>
            <w:vAlign w:val="center"/>
          </w:tcPr>
          <w:p w:rsidR="00DB5E40" w:rsidRDefault="007A36F6">
            <w:pPr>
              <w:jc w:val="right"/>
            </w:pPr>
            <w:r>
              <w:rPr>
                <w:color w:val="000000"/>
                <w:szCs w:val="21"/>
              </w:rPr>
              <w:t>2,486,333</w:t>
            </w:r>
          </w:p>
        </w:tc>
        <w:tc>
          <w:tcPr>
            <w:tcW w:w="2172" w:type="dxa"/>
            <w:vAlign w:val="center"/>
          </w:tcPr>
          <w:p w:rsidR="00DB5E40" w:rsidRDefault="007A36F6">
            <w:pPr>
              <w:jc w:val="right"/>
            </w:pPr>
            <w:r>
              <w:rPr>
                <w:color w:val="000000"/>
                <w:szCs w:val="21"/>
              </w:rPr>
              <w:t>40,999,631.17</w:t>
            </w:r>
          </w:p>
        </w:tc>
        <w:tc>
          <w:tcPr>
            <w:tcW w:w="1852" w:type="dxa"/>
            <w:vAlign w:val="center"/>
          </w:tcPr>
          <w:p w:rsidR="00DB5E40" w:rsidRDefault="007A36F6">
            <w:pPr>
              <w:jc w:val="right"/>
            </w:pPr>
            <w:r>
              <w:rPr>
                <w:color w:val="000000"/>
                <w:szCs w:val="21"/>
              </w:rPr>
              <w:t>0.49</w:t>
            </w:r>
          </w:p>
        </w:tc>
      </w:tr>
      <w:tr w:rsidR="00DB5E40">
        <w:trPr>
          <w:jc w:val="center"/>
        </w:trPr>
        <w:tc>
          <w:tcPr>
            <w:tcW w:w="817" w:type="dxa"/>
            <w:vAlign w:val="center"/>
          </w:tcPr>
          <w:p w:rsidR="00DB5E40" w:rsidRDefault="007A36F6">
            <w:pPr>
              <w:jc w:val="center"/>
            </w:pPr>
            <w:r>
              <w:rPr>
                <w:color w:val="000000"/>
                <w:szCs w:val="21"/>
              </w:rPr>
              <w:t>67</w:t>
            </w:r>
          </w:p>
        </w:tc>
        <w:tc>
          <w:tcPr>
            <w:tcW w:w="1276" w:type="dxa"/>
            <w:vAlign w:val="center"/>
          </w:tcPr>
          <w:p w:rsidR="00DB5E40" w:rsidRDefault="007A36F6">
            <w:pPr>
              <w:jc w:val="center"/>
            </w:pPr>
            <w:r>
              <w:rPr>
                <w:color w:val="000000"/>
                <w:szCs w:val="21"/>
              </w:rPr>
              <w:t>000783</w:t>
            </w:r>
          </w:p>
        </w:tc>
        <w:tc>
          <w:tcPr>
            <w:tcW w:w="1701" w:type="dxa"/>
            <w:vAlign w:val="center"/>
          </w:tcPr>
          <w:p w:rsidR="00DB5E40" w:rsidRDefault="007A36F6">
            <w:pPr>
              <w:jc w:val="center"/>
            </w:pPr>
            <w:r>
              <w:rPr>
                <w:color w:val="000000"/>
                <w:szCs w:val="21"/>
              </w:rPr>
              <w:t>长江证券</w:t>
            </w:r>
          </w:p>
        </w:tc>
        <w:tc>
          <w:tcPr>
            <w:tcW w:w="1276" w:type="dxa"/>
            <w:vAlign w:val="center"/>
          </w:tcPr>
          <w:p w:rsidR="00DB5E40" w:rsidRDefault="007A36F6">
            <w:pPr>
              <w:jc w:val="right"/>
            </w:pPr>
            <w:r>
              <w:rPr>
                <w:color w:val="000000"/>
                <w:szCs w:val="21"/>
              </w:rPr>
              <w:t>5,958,886</w:t>
            </w:r>
          </w:p>
        </w:tc>
        <w:tc>
          <w:tcPr>
            <w:tcW w:w="2172" w:type="dxa"/>
            <w:vAlign w:val="center"/>
          </w:tcPr>
          <w:p w:rsidR="00DB5E40" w:rsidRDefault="007A36F6">
            <w:pPr>
              <w:jc w:val="right"/>
            </w:pPr>
            <w:r>
              <w:rPr>
                <w:color w:val="000000"/>
                <w:szCs w:val="21"/>
              </w:rPr>
              <w:t>40,162,891.64</w:t>
            </w:r>
          </w:p>
        </w:tc>
        <w:tc>
          <w:tcPr>
            <w:tcW w:w="1852" w:type="dxa"/>
            <w:vAlign w:val="center"/>
          </w:tcPr>
          <w:p w:rsidR="00DB5E40" w:rsidRDefault="007A36F6">
            <w:pPr>
              <w:jc w:val="right"/>
            </w:pPr>
            <w:r>
              <w:rPr>
                <w:color w:val="000000"/>
                <w:szCs w:val="21"/>
              </w:rPr>
              <w:t>0.48</w:t>
            </w:r>
          </w:p>
        </w:tc>
      </w:tr>
      <w:tr w:rsidR="00DB5E40">
        <w:trPr>
          <w:jc w:val="center"/>
        </w:trPr>
        <w:tc>
          <w:tcPr>
            <w:tcW w:w="817" w:type="dxa"/>
            <w:vAlign w:val="center"/>
          </w:tcPr>
          <w:p w:rsidR="00DB5E40" w:rsidRDefault="007A36F6">
            <w:pPr>
              <w:jc w:val="center"/>
            </w:pPr>
            <w:r>
              <w:rPr>
                <w:color w:val="000000"/>
                <w:szCs w:val="21"/>
              </w:rPr>
              <w:t>68</w:t>
            </w:r>
          </w:p>
        </w:tc>
        <w:tc>
          <w:tcPr>
            <w:tcW w:w="1276" w:type="dxa"/>
            <w:vAlign w:val="center"/>
          </w:tcPr>
          <w:p w:rsidR="00DB5E40" w:rsidRDefault="007A36F6">
            <w:pPr>
              <w:jc w:val="center"/>
            </w:pPr>
            <w:r>
              <w:rPr>
                <w:color w:val="000000"/>
                <w:szCs w:val="21"/>
              </w:rPr>
              <w:t>002120</w:t>
            </w:r>
          </w:p>
        </w:tc>
        <w:tc>
          <w:tcPr>
            <w:tcW w:w="1701" w:type="dxa"/>
            <w:vAlign w:val="center"/>
          </w:tcPr>
          <w:p w:rsidR="00DB5E40" w:rsidRDefault="007A36F6">
            <w:pPr>
              <w:jc w:val="center"/>
            </w:pPr>
            <w:r>
              <w:rPr>
                <w:color w:val="000000"/>
                <w:szCs w:val="21"/>
              </w:rPr>
              <w:t>韵达股份</w:t>
            </w:r>
          </w:p>
        </w:tc>
        <w:tc>
          <w:tcPr>
            <w:tcW w:w="1276" w:type="dxa"/>
            <w:vAlign w:val="center"/>
          </w:tcPr>
          <w:p w:rsidR="00DB5E40" w:rsidRDefault="007A36F6">
            <w:pPr>
              <w:jc w:val="right"/>
            </w:pPr>
            <w:r>
              <w:rPr>
                <w:color w:val="000000"/>
                <w:szCs w:val="21"/>
              </w:rPr>
              <w:t>1,638,474</w:t>
            </w:r>
          </w:p>
        </w:tc>
        <w:tc>
          <w:tcPr>
            <w:tcW w:w="2172" w:type="dxa"/>
            <w:vAlign w:val="center"/>
          </w:tcPr>
          <w:p w:rsidR="00DB5E40" w:rsidRDefault="007A36F6">
            <w:pPr>
              <w:jc w:val="right"/>
            </w:pPr>
            <w:r>
              <w:rPr>
                <w:color w:val="000000"/>
                <w:szCs w:val="21"/>
              </w:rPr>
              <w:t>40,060,689.30</w:t>
            </w:r>
          </w:p>
        </w:tc>
        <w:tc>
          <w:tcPr>
            <w:tcW w:w="1852" w:type="dxa"/>
            <w:vAlign w:val="center"/>
          </w:tcPr>
          <w:p w:rsidR="00DB5E40" w:rsidRDefault="007A36F6">
            <w:pPr>
              <w:jc w:val="right"/>
            </w:pPr>
            <w:r>
              <w:rPr>
                <w:color w:val="000000"/>
                <w:szCs w:val="21"/>
              </w:rPr>
              <w:t>0.48</w:t>
            </w:r>
          </w:p>
        </w:tc>
      </w:tr>
      <w:tr w:rsidR="00DB5E40">
        <w:trPr>
          <w:jc w:val="center"/>
        </w:trPr>
        <w:tc>
          <w:tcPr>
            <w:tcW w:w="817" w:type="dxa"/>
            <w:vAlign w:val="center"/>
          </w:tcPr>
          <w:p w:rsidR="00DB5E40" w:rsidRDefault="007A36F6">
            <w:pPr>
              <w:jc w:val="center"/>
            </w:pPr>
            <w:r>
              <w:rPr>
                <w:color w:val="000000"/>
                <w:szCs w:val="21"/>
              </w:rPr>
              <w:t>69</w:t>
            </w:r>
          </w:p>
        </w:tc>
        <w:tc>
          <w:tcPr>
            <w:tcW w:w="1276" w:type="dxa"/>
            <w:vAlign w:val="center"/>
          </w:tcPr>
          <w:p w:rsidR="00DB5E40" w:rsidRDefault="007A36F6">
            <w:pPr>
              <w:jc w:val="center"/>
            </w:pPr>
            <w:r>
              <w:rPr>
                <w:color w:val="000000"/>
                <w:szCs w:val="21"/>
              </w:rPr>
              <w:t>000425</w:t>
            </w:r>
          </w:p>
        </w:tc>
        <w:tc>
          <w:tcPr>
            <w:tcW w:w="1701" w:type="dxa"/>
            <w:vAlign w:val="center"/>
          </w:tcPr>
          <w:p w:rsidR="00DB5E40" w:rsidRDefault="007A36F6">
            <w:pPr>
              <w:jc w:val="center"/>
            </w:pPr>
            <w:r>
              <w:rPr>
                <w:color w:val="000000"/>
                <w:szCs w:val="21"/>
              </w:rPr>
              <w:t>徐工机械</w:t>
            </w:r>
          </w:p>
        </w:tc>
        <w:tc>
          <w:tcPr>
            <w:tcW w:w="1276" w:type="dxa"/>
            <w:vAlign w:val="center"/>
          </w:tcPr>
          <w:p w:rsidR="00DB5E40" w:rsidRDefault="007A36F6">
            <w:pPr>
              <w:jc w:val="right"/>
            </w:pPr>
            <w:r>
              <w:rPr>
                <w:color w:val="000000"/>
                <w:szCs w:val="21"/>
              </w:rPr>
              <w:t>6,483,200</w:t>
            </w:r>
          </w:p>
        </w:tc>
        <w:tc>
          <w:tcPr>
            <w:tcW w:w="2172" w:type="dxa"/>
            <w:vAlign w:val="center"/>
          </w:tcPr>
          <w:p w:rsidR="00DB5E40" w:rsidRDefault="007A36F6">
            <w:pPr>
              <w:jc w:val="right"/>
            </w:pPr>
            <w:r>
              <w:rPr>
                <w:color w:val="000000"/>
                <w:szCs w:val="21"/>
              </w:rPr>
              <w:t>38,315,712.00</w:t>
            </w:r>
          </w:p>
        </w:tc>
        <w:tc>
          <w:tcPr>
            <w:tcW w:w="1852" w:type="dxa"/>
            <w:vAlign w:val="center"/>
          </w:tcPr>
          <w:p w:rsidR="00DB5E40" w:rsidRDefault="007A36F6">
            <w:pPr>
              <w:jc w:val="right"/>
            </w:pPr>
            <w:r>
              <w:rPr>
                <w:color w:val="000000"/>
                <w:szCs w:val="21"/>
              </w:rPr>
              <w:t>0.46</w:t>
            </w:r>
          </w:p>
        </w:tc>
      </w:tr>
      <w:tr w:rsidR="00DB5E40">
        <w:trPr>
          <w:jc w:val="center"/>
        </w:trPr>
        <w:tc>
          <w:tcPr>
            <w:tcW w:w="817" w:type="dxa"/>
            <w:vAlign w:val="center"/>
          </w:tcPr>
          <w:p w:rsidR="00DB5E40" w:rsidRDefault="007A36F6">
            <w:pPr>
              <w:jc w:val="center"/>
            </w:pPr>
            <w:r>
              <w:rPr>
                <w:color w:val="000000"/>
                <w:szCs w:val="21"/>
              </w:rPr>
              <w:t>70</w:t>
            </w:r>
          </w:p>
        </w:tc>
        <w:tc>
          <w:tcPr>
            <w:tcW w:w="1276" w:type="dxa"/>
            <w:vAlign w:val="center"/>
          </w:tcPr>
          <w:p w:rsidR="00DB5E40" w:rsidRDefault="007A36F6">
            <w:pPr>
              <w:jc w:val="center"/>
            </w:pPr>
            <w:r>
              <w:rPr>
                <w:color w:val="000000"/>
                <w:szCs w:val="21"/>
              </w:rPr>
              <w:t>002202</w:t>
            </w:r>
          </w:p>
        </w:tc>
        <w:tc>
          <w:tcPr>
            <w:tcW w:w="1701" w:type="dxa"/>
            <w:vAlign w:val="center"/>
          </w:tcPr>
          <w:p w:rsidR="00DB5E40" w:rsidRDefault="007A36F6">
            <w:pPr>
              <w:jc w:val="center"/>
            </w:pPr>
            <w:r>
              <w:rPr>
                <w:color w:val="000000"/>
                <w:szCs w:val="21"/>
              </w:rPr>
              <w:t>金风科技</w:t>
            </w:r>
          </w:p>
        </w:tc>
        <w:tc>
          <w:tcPr>
            <w:tcW w:w="1276" w:type="dxa"/>
            <w:vAlign w:val="center"/>
          </w:tcPr>
          <w:p w:rsidR="00DB5E40" w:rsidRDefault="007A36F6">
            <w:pPr>
              <w:jc w:val="right"/>
            </w:pPr>
            <w:r>
              <w:rPr>
                <w:color w:val="000000"/>
                <w:szCs w:val="21"/>
              </w:rPr>
              <w:t>3,814,251</w:t>
            </w:r>
          </w:p>
        </w:tc>
        <w:tc>
          <w:tcPr>
            <w:tcW w:w="2172" w:type="dxa"/>
            <w:vAlign w:val="center"/>
          </w:tcPr>
          <w:p w:rsidR="00DB5E40" w:rsidRDefault="007A36F6">
            <w:pPr>
              <w:jc w:val="right"/>
            </w:pPr>
            <w:r>
              <w:rPr>
                <w:color w:val="000000"/>
                <w:szCs w:val="21"/>
              </w:rPr>
              <w:t>38,028,082.47</w:t>
            </w:r>
          </w:p>
        </w:tc>
        <w:tc>
          <w:tcPr>
            <w:tcW w:w="1852" w:type="dxa"/>
            <w:vAlign w:val="center"/>
          </w:tcPr>
          <w:p w:rsidR="00DB5E40" w:rsidRDefault="007A36F6">
            <w:pPr>
              <w:jc w:val="right"/>
            </w:pPr>
            <w:r>
              <w:rPr>
                <w:color w:val="000000"/>
                <w:szCs w:val="21"/>
              </w:rPr>
              <w:t>0.46</w:t>
            </w:r>
          </w:p>
        </w:tc>
      </w:tr>
      <w:tr w:rsidR="00DB5E40">
        <w:trPr>
          <w:jc w:val="center"/>
        </w:trPr>
        <w:tc>
          <w:tcPr>
            <w:tcW w:w="817" w:type="dxa"/>
            <w:vAlign w:val="center"/>
          </w:tcPr>
          <w:p w:rsidR="00DB5E40" w:rsidRDefault="007A36F6">
            <w:pPr>
              <w:jc w:val="center"/>
            </w:pPr>
            <w:r>
              <w:rPr>
                <w:color w:val="000000"/>
                <w:szCs w:val="21"/>
              </w:rPr>
              <w:t>71</w:t>
            </w:r>
          </w:p>
        </w:tc>
        <w:tc>
          <w:tcPr>
            <w:tcW w:w="1276" w:type="dxa"/>
            <w:vAlign w:val="center"/>
          </w:tcPr>
          <w:p w:rsidR="00DB5E40" w:rsidRDefault="007A36F6">
            <w:pPr>
              <w:jc w:val="center"/>
            </w:pPr>
            <w:r>
              <w:rPr>
                <w:color w:val="000000"/>
                <w:szCs w:val="21"/>
              </w:rPr>
              <w:t>002916</w:t>
            </w:r>
          </w:p>
        </w:tc>
        <w:tc>
          <w:tcPr>
            <w:tcW w:w="1701" w:type="dxa"/>
            <w:vAlign w:val="center"/>
          </w:tcPr>
          <w:p w:rsidR="00DB5E40" w:rsidRDefault="007A36F6">
            <w:pPr>
              <w:jc w:val="center"/>
            </w:pPr>
            <w:r>
              <w:rPr>
                <w:color w:val="000000"/>
                <w:szCs w:val="21"/>
              </w:rPr>
              <w:t>深南电路</w:t>
            </w:r>
          </w:p>
        </w:tc>
        <w:tc>
          <w:tcPr>
            <w:tcW w:w="1276" w:type="dxa"/>
            <w:vAlign w:val="center"/>
          </w:tcPr>
          <w:p w:rsidR="00DB5E40" w:rsidRDefault="007A36F6">
            <w:pPr>
              <w:jc w:val="right"/>
            </w:pPr>
            <w:r>
              <w:rPr>
                <w:color w:val="000000"/>
                <w:szCs w:val="21"/>
              </w:rPr>
              <w:t>224,800</w:t>
            </w:r>
          </w:p>
        </w:tc>
        <w:tc>
          <w:tcPr>
            <w:tcW w:w="2172" w:type="dxa"/>
            <w:vAlign w:val="center"/>
          </w:tcPr>
          <w:p w:rsidR="00DB5E40" w:rsidRDefault="007A36F6">
            <w:pPr>
              <w:jc w:val="right"/>
            </w:pPr>
            <w:r>
              <w:rPr>
                <w:color w:val="000000"/>
                <w:szCs w:val="21"/>
              </w:rPr>
              <w:t>37,658,496.00</w:t>
            </w:r>
          </w:p>
        </w:tc>
        <w:tc>
          <w:tcPr>
            <w:tcW w:w="1852" w:type="dxa"/>
            <w:vAlign w:val="center"/>
          </w:tcPr>
          <w:p w:rsidR="00DB5E40" w:rsidRDefault="007A36F6">
            <w:pPr>
              <w:jc w:val="right"/>
            </w:pPr>
            <w:r>
              <w:rPr>
                <w:color w:val="000000"/>
                <w:szCs w:val="21"/>
              </w:rPr>
              <w:t>0.45</w:t>
            </w:r>
          </w:p>
        </w:tc>
      </w:tr>
      <w:tr w:rsidR="00DB5E40">
        <w:trPr>
          <w:jc w:val="center"/>
        </w:trPr>
        <w:tc>
          <w:tcPr>
            <w:tcW w:w="817" w:type="dxa"/>
            <w:vAlign w:val="center"/>
          </w:tcPr>
          <w:p w:rsidR="00DB5E40" w:rsidRDefault="007A36F6">
            <w:pPr>
              <w:jc w:val="center"/>
            </w:pPr>
            <w:r>
              <w:rPr>
                <w:color w:val="000000"/>
                <w:szCs w:val="21"/>
              </w:rPr>
              <w:t>72</w:t>
            </w:r>
          </w:p>
        </w:tc>
        <w:tc>
          <w:tcPr>
            <w:tcW w:w="1276" w:type="dxa"/>
            <w:vAlign w:val="center"/>
          </w:tcPr>
          <w:p w:rsidR="00DB5E40" w:rsidRDefault="007A36F6">
            <w:pPr>
              <w:jc w:val="center"/>
            </w:pPr>
            <w:r>
              <w:rPr>
                <w:color w:val="000000"/>
                <w:szCs w:val="21"/>
              </w:rPr>
              <w:t>002736</w:t>
            </w:r>
          </w:p>
        </w:tc>
        <w:tc>
          <w:tcPr>
            <w:tcW w:w="1701" w:type="dxa"/>
            <w:vAlign w:val="center"/>
          </w:tcPr>
          <w:p w:rsidR="00DB5E40" w:rsidRDefault="007A36F6">
            <w:pPr>
              <w:jc w:val="center"/>
            </w:pPr>
            <w:r>
              <w:rPr>
                <w:color w:val="000000"/>
                <w:szCs w:val="21"/>
              </w:rPr>
              <w:t>国信证券</w:t>
            </w:r>
          </w:p>
        </w:tc>
        <w:tc>
          <w:tcPr>
            <w:tcW w:w="1276" w:type="dxa"/>
            <w:vAlign w:val="center"/>
          </w:tcPr>
          <w:p w:rsidR="00DB5E40" w:rsidRDefault="007A36F6">
            <w:pPr>
              <w:jc w:val="right"/>
            </w:pPr>
            <w:r>
              <w:rPr>
                <w:color w:val="000000"/>
                <w:szCs w:val="21"/>
              </w:rPr>
              <w:t>3,252,031</w:t>
            </w:r>
          </w:p>
        </w:tc>
        <w:tc>
          <w:tcPr>
            <w:tcW w:w="2172" w:type="dxa"/>
            <w:vAlign w:val="center"/>
          </w:tcPr>
          <w:p w:rsidR="00DB5E40" w:rsidRDefault="007A36F6">
            <w:pPr>
              <w:jc w:val="right"/>
            </w:pPr>
            <w:r>
              <w:rPr>
                <w:color w:val="000000"/>
                <w:szCs w:val="21"/>
              </w:rPr>
              <w:t>36,747,950.30</w:t>
            </w:r>
          </w:p>
        </w:tc>
        <w:tc>
          <w:tcPr>
            <w:tcW w:w="1852" w:type="dxa"/>
            <w:vAlign w:val="center"/>
          </w:tcPr>
          <w:p w:rsidR="00DB5E40" w:rsidRDefault="007A36F6">
            <w:pPr>
              <w:jc w:val="right"/>
            </w:pPr>
            <w:r>
              <w:rPr>
                <w:color w:val="000000"/>
                <w:szCs w:val="21"/>
              </w:rPr>
              <w:t>0.44</w:t>
            </w:r>
          </w:p>
        </w:tc>
      </w:tr>
      <w:tr w:rsidR="00DB5E40">
        <w:trPr>
          <w:jc w:val="center"/>
        </w:trPr>
        <w:tc>
          <w:tcPr>
            <w:tcW w:w="817" w:type="dxa"/>
            <w:vAlign w:val="center"/>
          </w:tcPr>
          <w:p w:rsidR="00DB5E40" w:rsidRDefault="007A36F6">
            <w:pPr>
              <w:jc w:val="center"/>
            </w:pPr>
            <w:r>
              <w:rPr>
                <w:color w:val="000000"/>
                <w:szCs w:val="21"/>
              </w:rPr>
              <w:t>73</w:t>
            </w:r>
          </w:p>
        </w:tc>
        <w:tc>
          <w:tcPr>
            <w:tcW w:w="1276" w:type="dxa"/>
            <w:vAlign w:val="center"/>
          </w:tcPr>
          <w:p w:rsidR="00DB5E40" w:rsidRDefault="007A36F6">
            <w:pPr>
              <w:jc w:val="center"/>
            </w:pPr>
            <w:r>
              <w:rPr>
                <w:color w:val="000000"/>
                <w:szCs w:val="21"/>
              </w:rPr>
              <w:t>000768</w:t>
            </w:r>
          </w:p>
        </w:tc>
        <w:tc>
          <w:tcPr>
            <w:tcW w:w="1701" w:type="dxa"/>
            <w:vAlign w:val="center"/>
          </w:tcPr>
          <w:p w:rsidR="00DB5E40" w:rsidRDefault="007A36F6">
            <w:pPr>
              <w:jc w:val="center"/>
            </w:pPr>
            <w:r>
              <w:rPr>
                <w:color w:val="000000"/>
                <w:szCs w:val="21"/>
              </w:rPr>
              <w:t>中航飞机</w:t>
            </w:r>
          </w:p>
        </w:tc>
        <w:tc>
          <w:tcPr>
            <w:tcW w:w="1276" w:type="dxa"/>
            <w:vAlign w:val="center"/>
          </w:tcPr>
          <w:p w:rsidR="00DB5E40" w:rsidRDefault="007A36F6">
            <w:pPr>
              <w:jc w:val="right"/>
            </w:pPr>
            <w:r>
              <w:rPr>
                <w:color w:val="000000"/>
                <w:szCs w:val="21"/>
              </w:rPr>
              <w:t>2,015,018</w:t>
            </w:r>
          </w:p>
        </w:tc>
        <w:tc>
          <w:tcPr>
            <w:tcW w:w="2172" w:type="dxa"/>
            <w:vAlign w:val="center"/>
          </w:tcPr>
          <w:p w:rsidR="00DB5E40" w:rsidRDefault="007A36F6">
            <w:pPr>
              <w:jc w:val="right"/>
            </w:pPr>
            <w:r>
              <w:rPr>
                <w:color w:val="000000"/>
                <w:szCs w:val="21"/>
              </w:rPr>
              <w:t>35,746,419.32</w:t>
            </w:r>
          </w:p>
        </w:tc>
        <w:tc>
          <w:tcPr>
            <w:tcW w:w="1852" w:type="dxa"/>
            <w:vAlign w:val="center"/>
          </w:tcPr>
          <w:p w:rsidR="00DB5E40" w:rsidRDefault="007A36F6">
            <w:pPr>
              <w:jc w:val="right"/>
            </w:pPr>
            <w:r>
              <w:rPr>
                <w:color w:val="000000"/>
                <w:szCs w:val="21"/>
              </w:rPr>
              <w:t>0.43</w:t>
            </w:r>
          </w:p>
        </w:tc>
      </w:tr>
      <w:tr w:rsidR="00DB5E40">
        <w:trPr>
          <w:jc w:val="center"/>
        </w:trPr>
        <w:tc>
          <w:tcPr>
            <w:tcW w:w="817" w:type="dxa"/>
            <w:vAlign w:val="center"/>
          </w:tcPr>
          <w:p w:rsidR="00DB5E40" w:rsidRDefault="007A36F6">
            <w:pPr>
              <w:jc w:val="center"/>
            </w:pPr>
            <w:r>
              <w:rPr>
                <w:color w:val="000000"/>
                <w:szCs w:val="21"/>
              </w:rPr>
              <w:t>74</w:t>
            </w:r>
          </w:p>
        </w:tc>
        <w:tc>
          <w:tcPr>
            <w:tcW w:w="1276" w:type="dxa"/>
            <w:vAlign w:val="center"/>
          </w:tcPr>
          <w:p w:rsidR="00DB5E40" w:rsidRDefault="007A36F6">
            <w:pPr>
              <w:jc w:val="center"/>
            </w:pPr>
            <w:r>
              <w:rPr>
                <w:color w:val="000000"/>
                <w:szCs w:val="21"/>
              </w:rPr>
              <w:t>000069</w:t>
            </w:r>
          </w:p>
        </w:tc>
        <w:tc>
          <w:tcPr>
            <w:tcW w:w="1701" w:type="dxa"/>
            <w:vAlign w:val="center"/>
          </w:tcPr>
          <w:p w:rsidR="00DB5E40" w:rsidRDefault="007A36F6">
            <w:pPr>
              <w:jc w:val="center"/>
            </w:pPr>
            <w:r>
              <w:rPr>
                <w:color w:val="000000"/>
                <w:szCs w:val="21"/>
              </w:rPr>
              <w:t>华侨城</w:t>
            </w:r>
            <w:r>
              <w:rPr>
                <w:color w:val="000000"/>
                <w:szCs w:val="21"/>
              </w:rPr>
              <w:t>A</w:t>
            </w:r>
          </w:p>
        </w:tc>
        <w:tc>
          <w:tcPr>
            <w:tcW w:w="1276" w:type="dxa"/>
            <w:vAlign w:val="center"/>
          </w:tcPr>
          <w:p w:rsidR="00DB5E40" w:rsidRDefault="007A36F6">
            <w:pPr>
              <w:jc w:val="right"/>
            </w:pPr>
            <w:r>
              <w:rPr>
                <w:color w:val="000000"/>
                <w:szCs w:val="21"/>
              </w:rPr>
              <w:t>5,786,364</w:t>
            </w:r>
          </w:p>
        </w:tc>
        <w:tc>
          <w:tcPr>
            <w:tcW w:w="2172" w:type="dxa"/>
            <w:vAlign w:val="center"/>
          </w:tcPr>
          <w:p w:rsidR="00DB5E40" w:rsidRDefault="007A36F6">
            <w:pPr>
              <w:jc w:val="right"/>
            </w:pPr>
            <w:r>
              <w:rPr>
                <w:color w:val="000000"/>
                <w:szCs w:val="21"/>
              </w:rPr>
              <w:t>35,065,365.84</w:t>
            </w:r>
          </w:p>
        </w:tc>
        <w:tc>
          <w:tcPr>
            <w:tcW w:w="1852" w:type="dxa"/>
            <w:vAlign w:val="center"/>
          </w:tcPr>
          <w:p w:rsidR="00DB5E40" w:rsidRDefault="007A36F6">
            <w:pPr>
              <w:jc w:val="right"/>
            </w:pPr>
            <w:r>
              <w:rPr>
                <w:color w:val="000000"/>
                <w:szCs w:val="21"/>
              </w:rPr>
              <w:t>0.42</w:t>
            </w:r>
          </w:p>
        </w:tc>
      </w:tr>
      <w:tr w:rsidR="00DB5E40">
        <w:trPr>
          <w:jc w:val="center"/>
        </w:trPr>
        <w:tc>
          <w:tcPr>
            <w:tcW w:w="817" w:type="dxa"/>
            <w:vAlign w:val="center"/>
          </w:tcPr>
          <w:p w:rsidR="00DB5E40" w:rsidRDefault="007A36F6">
            <w:pPr>
              <w:jc w:val="center"/>
            </w:pPr>
            <w:r>
              <w:rPr>
                <w:color w:val="000000"/>
                <w:szCs w:val="21"/>
              </w:rPr>
              <w:t>75</w:t>
            </w:r>
          </w:p>
        </w:tc>
        <w:tc>
          <w:tcPr>
            <w:tcW w:w="1276" w:type="dxa"/>
            <w:vAlign w:val="center"/>
          </w:tcPr>
          <w:p w:rsidR="00DB5E40" w:rsidRDefault="007A36F6">
            <w:pPr>
              <w:jc w:val="center"/>
            </w:pPr>
            <w:r>
              <w:rPr>
                <w:color w:val="000000"/>
                <w:szCs w:val="21"/>
              </w:rPr>
              <w:t>002157</w:t>
            </w:r>
          </w:p>
        </w:tc>
        <w:tc>
          <w:tcPr>
            <w:tcW w:w="1701" w:type="dxa"/>
            <w:vAlign w:val="center"/>
          </w:tcPr>
          <w:p w:rsidR="00DB5E40" w:rsidRDefault="007A36F6">
            <w:pPr>
              <w:jc w:val="center"/>
            </w:pPr>
            <w:r>
              <w:rPr>
                <w:color w:val="000000"/>
                <w:szCs w:val="21"/>
              </w:rPr>
              <w:t>正邦科技</w:t>
            </w:r>
          </w:p>
        </w:tc>
        <w:tc>
          <w:tcPr>
            <w:tcW w:w="1276" w:type="dxa"/>
            <w:vAlign w:val="center"/>
          </w:tcPr>
          <w:p w:rsidR="00DB5E40" w:rsidRDefault="007A36F6">
            <w:pPr>
              <w:jc w:val="right"/>
            </w:pPr>
            <w:r>
              <w:rPr>
                <w:color w:val="000000"/>
                <w:szCs w:val="21"/>
              </w:rPr>
              <w:t>2,001,600</w:t>
            </w:r>
          </w:p>
        </w:tc>
        <w:tc>
          <w:tcPr>
            <w:tcW w:w="2172" w:type="dxa"/>
            <w:vAlign w:val="center"/>
          </w:tcPr>
          <w:p w:rsidR="00DB5E40" w:rsidRDefault="007A36F6">
            <w:pPr>
              <w:jc w:val="right"/>
            </w:pPr>
            <w:r>
              <w:rPr>
                <w:color w:val="000000"/>
                <w:szCs w:val="21"/>
              </w:rPr>
              <w:t>34,987,968.00</w:t>
            </w:r>
          </w:p>
        </w:tc>
        <w:tc>
          <w:tcPr>
            <w:tcW w:w="1852" w:type="dxa"/>
            <w:vAlign w:val="center"/>
          </w:tcPr>
          <w:p w:rsidR="00DB5E40" w:rsidRDefault="007A36F6">
            <w:pPr>
              <w:jc w:val="right"/>
            </w:pPr>
            <w:r>
              <w:rPr>
                <w:color w:val="000000"/>
                <w:szCs w:val="21"/>
              </w:rPr>
              <w:t>0.42</w:t>
            </w:r>
          </w:p>
        </w:tc>
      </w:tr>
      <w:tr w:rsidR="00DB5E40">
        <w:trPr>
          <w:jc w:val="center"/>
        </w:trPr>
        <w:tc>
          <w:tcPr>
            <w:tcW w:w="817" w:type="dxa"/>
            <w:vAlign w:val="center"/>
          </w:tcPr>
          <w:p w:rsidR="00DB5E40" w:rsidRDefault="007A36F6">
            <w:pPr>
              <w:jc w:val="center"/>
            </w:pPr>
            <w:r>
              <w:rPr>
                <w:color w:val="000000"/>
                <w:szCs w:val="21"/>
              </w:rPr>
              <w:t>76</w:t>
            </w:r>
          </w:p>
        </w:tc>
        <w:tc>
          <w:tcPr>
            <w:tcW w:w="1276" w:type="dxa"/>
            <w:vAlign w:val="center"/>
          </w:tcPr>
          <w:p w:rsidR="00DB5E40" w:rsidRDefault="007A36F6">
            <w:pPr>
              <w:jc w:val="center"/>
            </w:pPr>
            <w:r>
              <w:rPr>
                <w:color w:val="000000"/>
                <w:szCs w:val="21"/>
              </w:rPr>
              <w:t>002179</w:t>
            </w:r>
          </w:p>
        </w:tc>
        <w:tc>
          <w:tcPr>
            <w:tcW w:w="1701" w:type="dxa"/>
            <w:vAlign w:val="center"/>
          </w:tcPr>
          <w:p w:rsidR="00DB5E40" w:rsidRDefault="007A36F6">
            <w:pPr>
              <w:jc w:val="center"/>
            </w:pPr>
            <w:r>
              <w:rPr>
                <w:color w:val="000000"/>
                <w:szCs w:val="21"/>
              </w:rPr>
              <w:t>中航光电</w:t>
            </w:r>
          </w:p>
        </w:tc>
        <w:tc>
          <w:tcPr>
            <w:tcW w:w="1276" w:type="dxa"/>
            <w:vAlign w:val="center"/>
          </w:tcPr>
          <w:p w:rsidR="00DB5E40" w:rsidRDefault="007A36F6">
            <w:pPr>
              <w:jc w:val="right"/>
            </w:pPr>
            <w:r>
              <w:rPr>
                <w:color w:val="000000"/>
                <w:szCs w:val="21"/>
              </w:rPr>
              <w:t>839,403</w:t>
            </w:r>
          </w:p>
        </w:tc>
        <w:tc>
          <w:tcPr>
            <w:tcW w:w="2172" w:type="dxa"/>
            <w:vAlign w:val="center"/>
          </w:tcPr>
          <w:p w:rsidR="00DB5E40" w:rsidRDefault="007A36F6">
            <w:pPr>
              <w:jc w:val="right"/>
            </w:pPr>
            <w:r>
              <w:rPr>
                <w:color w:val="000000"/>
                <w:szCs w:val="21"/>
              </w:rPr>
              <w:t>34,423,917.03</w:t>
            </w:r>
          </w:p>
        </w:tc>
        <w:tc>
          <w:tcPr>
            <w:tcW w:w="1852" w:type="dxa"/>
            <w:vAlign w:val="center"/>
          </w:tcPr>
          <w:p w:rsidR="00DB5E40" w:rsidRDefault="007A36F6">
            <w:pPr>
              <w:jc w:val="right"/>
            </w:pPr>
            <w:r>
              <w:rPr>
                <w:color w:val="000000"/>
                <w:szCs w:val="21"/>
              </w:rPr>
              <w:t>0.41</w:t>
            </w:r>
          </w:p>
        </w:tc>
      </w:tr>
      <w:tr w:rsidR="00DB5E40">
        <w:trPr>
          <w:jc w:val="center"/>
        </w:trPr>
        <w:tc>
          <w:tcPr>
            <w:tcW w:w="817" w:type="dxa"/>
            <w:vAlign w:val="center"/>
          </w:tcPr>
          <w:p w:rsidR="00DB5E40" w:rsidRDefault="007A36F6">
            <w:pPr>
              <w:jc w:val="center"/>
            </w:pPr>
            <w:r>
              <w:rPr>
                <w:color w:val="000000"/>
                <w:szCs w:val="21"/>
              </w:rPr>
              <w:t>77</w:t>
            </w:r>
          </w:p>
        </w:tc>
        <w:tc>
          <w:tcPr>
            <w:tcW w:w="1276" w:type="dxa"/>
            <w:vAlign w:val="center"/>
          </w:tcPr>
          <w:p w:rsidR="00DB5E40" w:rsidRDefault="007A36F6">
            <w:pPr>
              <w:jc w:val="center"/>
            </w:pPr>
            <w:r>
              <w:rPr>
                <w:color w:val="000000"/>
                <w:szCs w:val="21"/>
              </w:rPr>
              <w:t>000625</w:t>
            </w:r>
          </w:p>
        </w:tc>
        <w:tc>
          <w:tcPr>
            <w:tcW w:w="1701" w:type="dxa"/>
            <w:vAlign w:val="center"/>
          </w:tcPr>
          <w:p w:rsidR="00DB5E40" w:rsidRDefault="007A36F6">
            <w:pPr>
              <w:jc w:val="center"/>
            </w:pPr>
            <w:r>
              <w:rPr>
                <w:color w:val="000000"/>
                <w:szCs w:val="21"/>
              </w:rPr>
              <w:t>长安汽车</w:t>
            </w:r>
          </w:p>
        </w:tc>
        <w:tc>
          <w:tcPr>
            <w:tcW w:w="1276" w:type="dxa"/>
            <w:vAlign w:val="center"/>
          </w:tcPr>
          <w:p w:rsidR="00DB5E40" w:rsidRDefault="007A36F6">
            <w:pPr>
              <w:jc w:val="right"/>
            </w:pPr>
            <w:r>
              <w:rPr>
                <w:color w:val="000000"/>
                <w:szCs w:val="21"/>
              </w:rPr>
              <w:t>3,128,406</w:t>
            </w:r>
          </w:p>
        </w:tc>
        <w:tc>
          <w:tcPr>
            <w:tcW w:w="2172" w:type="dxa"/>
            <w:vAlign w:val="center"/>
          </w:tcPr>
          <w:p w:rsidR="00DB5E40" w:rsidRDefault="007A36F6">
            <w:pPr>
              <w:jc w:val="right"/>
            </w:pPr>
            <w:r>
              <w:rPr>
                <w:color w:val="000000"/>
                <w:szCs w:val="21"/>
              </w:rPr>
              <w:t>34,412,466.00</w:t>
            </w:r>
          </w:p>
        </w:tc>
        <w:tc>
          <w:tcPr>
            <w:tcW w:w="1852" w:type="dxa"/>
            <w:vAlign w:val="center"/>
          </w:tcPr>
          <w:p w:rsidR="00DB5E40" w:rsidRDefault="007A36F6">
            <w:pPr>
              <w:jc w:val="right"/>
            </w:pPr>
            <w:r>
              <w:rPr>
                <w:color w:val="000000"/>
                <w:szCs w:val="21"/>
              </w:rPr>
              <w:t>0.41</w:t>
            </w:r>
          </w:p>
        </w:tc>
      </w:tr>
      <w:tr w:rsidR="00DB5E40">
        <w:trPr>
          <w:jc w:val="center"/>
        </w:trPr>
        <w:tc>
          <w:tcPr>
            <w:tcW w:w="817" w:type="dxa"/>
            <w:vAlign w:val="center"/>
          </w:tcPr>
          <w:p w:rsidR="00DB5E40" w:rsidRDefault="007A36F6">
            <w:pPr>
              <w:jc w:val="center"/>
            </w:pPr>
            <w:r>
              <w:rPr>
                <w:color w:val="000000"/>
                <w:szCs w:val="21"/>
              </w:rPr>
              <w:t>78</w:t>
            </w:r>
          </w:p>
        </w:tc>
        <w:tc>
          <w:tcPr>
            <w:tcW w:w="1276" w:type="dxa"/>
            <w:vAlign w:val="center"/>
          </w:tcPr>
          <w:p w:rsidR="00DB5E40" w:rsidRDefault="007A36F6">
            <w:pPr>
              <w:jc w:val="center"/>
            </w:pPr>
            <w:r>
              <w:rPr>
                <w:color w:val="000000"/>
                <w:szCs w:val="21"/>
              </w:rPr>
              <w:t>002466</w:t>
            </w:r>
          </w:p>
        </w:tc>
        <w:tc>
          <w:tcPr>
            <w:tcW w:w="1701" w:type="dxa"/>
            <w:vAlign w:val="center"/>
          </w:tcPr>
          <w:p w:rsidR="00DB5E40" w:rsidRDefault="007A36F6">
            <w:pPr>
              <w:jc w:val="center"/>
            </w:pPr>
            <w:r>
              <w:rPr>
                <w:color w:val="000000"/>
                <w:szCs w:val="21"/>
              </w:rPr>
              <w:t>天齐锂业</w:t>
            </w:r>
          </w:p>
        </w:tc>
        <w:tc>
          <w:tcPr>
            <w:tcW w:w="1276" w:type="dxa"/>
            <w:vAlign w:val="center"/>
          </w:tcPr>
          <w:p w:rsidR="00DB5E40" w:rsidRDefault="007A36F6">
            <w:pPr>
              <w:jc w:val="right"/>
            </w:pPr>
            <w:r>
              <w:rPr>
                <w:color w:val="000000"/>
                <w:szCs w:val="21"/>
              </w:rPr>
              <w:t>1,402,023</w:t>
            </w:r>
          </w:p>
        </w:tc>
        <w:tc>
          <w:tcPr>
            <w:tcW w:w="2172" w:type="dxa"/>
            <w:vAlign w:val="center"/>
          </w:tcPr>
          <w:p w:rsidR="00DB5E40" w:rsidRDefault="007A36F6">
            <w:pPr>
              <w:jc w:val="right"/>
            </w:pPr>
            <w:r>
              <w:rPr>
                <w:color w:val="000000"/>
                <w:szCs w:val="21"/>
              </w:rPr>
              <w:t>32,176,427.85</w:t>
            </w:r>
          </w:p>
        </w:tc>
        <w:tc>
          <w:tcPr>
            <w:tcW w:w="1852" w:type="dxa"/>
            <w:vAlign w:val="center"/>
          </w:tcPr>
          <w:p w:rsidR="00DB5E40" w:rsidRDefault="007A36F6">
            <w:pPr>
              <w:jc w:val="right"/>
            </w:pPr>
            <w:r>
              <w:rPr>
                <w:color w:val="000000"/>
                <w:szCs w:val="21"/>
              </w:rPr>
              <w:t>0.39</w:t>
            </w:r>
          </w:p>
        </w:tc>
      </w:tr>
      <w:tr w:rsidR="00DB5E40">
        <w:trPr>
          <w:jc w:val="center"/>
        </w:trPr>
        <w:tc>
          <w:tcPr>
            <w:tcW w:w="817" w:type="dxa"/>
            <w:vAlign w:val="center"/>
          </w:tcPr>
          <w:p w:rsidR="00DB5E40" w:rsidRDefault="007A36F6">
            <w:pPr>
              <w:jc w:val="center"/>
            </w:pPr>
            <w:r>
              <w:rPr>
                <w:color w:val="000000"/>
                <w:szCs w:val="21"/>
              </w:rPr>
              <w:t>79</w:t>
            </w:r>
          </w:p>
        </w:tc>
        <w:tc>
          <w:tcPr>
            <w:tcW w:w="1276" w:type="dxa"/>
            <w:vAlign w:val="center"/>
          </w:tcPr>
          <w:p w:rsidR="00DB5E40" w:rsidRDefault="007A36F6">
            <w:pPr>
              <w:jc w:val="center"/>
            </w:pPr>
            <w:r>
              <w:rPr>
                <w:color w:val="000000"/>
                <w:szCs w:val="21"/>
              </w:rPr>
              <w:t>002493</w:t>
            </w:r>
          </w:p>
        </w:tc>
        <w:tc>
          <w:tcPr>
            <w:tcW w:w="1701" w:type="dxa"/>
            <w:vAlign w:val="center"/>
          </w:tcPr>
          <w:p w:rsidR="00DB5E40" w:rsidRDefault="007A36F6">
            <w:pPr>
              <w:jc w:val="center"/>
            </w:pPr>
            <w:r>
              <w:rPr>
                <w:color w:val="000000"/>
                <w:szCs w:val="21"/>
              </w:rPr>
              <w:t>荣盛石化</w:t>
            </w:r>
          </w:p>
        </w:tc>
        <w:tc>
          <w:tcPr>
            <w:tcW w:w="1276" w:type="dxa"/>
            <w:vAlign w:val="center"/>
          </w:tcPr>
          <w:p w:rsidR="00DB5E40" w:rsidRDefault="007A36F6">
            <w:pPr>
              <w:jc w:val="right"/>
            </w:pPr>
            <w:r>
              <w:rPr>
                <w:color w:val="000000"/>
                <w:szCs w:val="21"/>
              </w:rPr>
              <w:t>2,492,400</w:t>
            </w:r>
          </w:p>
        </w:tc>
        <w:tc>
          <w:tcPr>
            <w:tcW w:w="2172" w:type="dxa"/>
            <w:vAlign w:val="center"/>
          </w:tcPr>
          <w:p w:rsidR="00DB5E40" w:rsidRDefault="007A36F6">
            <w:pPr>
              <w:jc w:val="right"/>
            </w:pPr>
            <w:r>
              <w:rPr>
                <w:color w:val="000000"/>
                <w:szCs w:val="21"/>
              </w:rPr>
              <w:t>30,656,520.00</w:t>
            </w:r>
          </w:p>
        </w:tc>
        <w:tc>
          <w:tcPr>
            <w:tcW w:w="1852" w:type="dxa"/>
            <w:vAlign w:val="center"/>
          </w:tcPr>
          <w:p w:rsidR="00DB5E40" w:rsidRDefault="007A36F6">
            <w:pPr>
              <w:jc w:val="right"/>
            </w:pPr>
            <w:r>
              <w:rPr>
                <w:color w:val="000000"/>
                <w:szCs w:val="21"/>
              </w:rPr>
              <w:t>0.37</w:t>
            </w:r>
          </w:p>
        </w:tc>
      </w:tr>
      <w:tr w:rsidR="00DB5E40">
        <w:trPr>
          <w:jc w:val="center"/>
        </w:trPr>
        <w:tc>
          <w:tcPr>
            <w:tcW w:w="817" w:type="dxa"/>
            <w:vAlign w:val="center"/>
          </w:tcPr>
          <w:p w:rsidR="00DB5E40" w:rsidRDefault="007A36F6">
            <w:pPr>
              <w:jc w:val="center"/>
            </w:pPr>
            <w:r>
              <w:rPr>
                <w:color w:val="000000"/>
                <w:szCs w:val="21"/>
              </w:rPr>
              <w:t>80</w:t>
            </w:r>
          </w:p>
        </w:tc>
        <w:tc>
          <w:tcPr>
            <w:tcW w:w="1276" w:type="dxa"/>
            <w:vAlign w:val="center"/>
          </w:tcPr>
          <w:p w:rsidR="00DB5E40" w:rsidRDefault="007A36F6">
            <w:pPr>
              <w:jc w:val="center"/>
            </w:pPr>
            <w:r>
              <w:rPr>
                <w:color w:val="000000"/>
                <w:szCs w:val="21"/>
              </w:rPr>
              <w:t>002607</w:t>
            </w:r>
          </w:p>
        </w:tc>
        <w:tc>
          <w:tcPr>
            <w:tcW w:w="1701" w:type="dxa"/>
            <w:vAlign w:val="center"/>
          </w:tcPr>
          <w:p w:rsidR="00DB5E40" w:rsidRDefault="007A36F6">
            <w:pPr>
              <w:jc w:val="center"/>
            </w:pPr>
            <w:r>
              <w:rPr>
                <w:color w:val="000000"/>
                <w:szCs w:val="21"/>
              </w:rPr>
              <w:t>中公教育</w:t>
            </w:r>
          </w:p>
        </w:tc>
        <w:tc>
          <w:tcPr>
            <w:tcW w:w="1276" w:type="dxa"/>
            <w:vAlign w:val="center"/>
          </w:tcPr>
          <w:p w:rsidR="00DB5E40" w:rsidRDefault="007A36F6">
            <w:pPr>
              <w:jc w:val="right"/>
            </w:pPr>
            <w:r>
              <w:rPr>
                <w:color w:val="000000"/>
                <w:szCs w:val="21"/>
              </w:rPr>
              <w:t>1,078,600</w:t>
            </w:r>
          </w:p>
        </w:tc>
        <w:tc>
          <w:tcPr>
            <w:tcW w:w="2172" w:type="dxa"/>
            <w:vAlign w:val="center"/>
          </w:tcPr>
          <w:p w:rsidR="00DB5E40" w:rsidRDefault="007A36F6">
            <w:pPr>
              <w:jc w:val="right"/>
            </w:pPr>
            <w:r>
              <w:rPr>
                <w:color w:val="000000"/>
                <w:szCs w:val="21"/>
              </w:rPr>
              <w:t>29,931,150.00</w:t>
            </w:r>
          </w:p>
        </w:tc>
        <w:tc>
          <w:tcPr>
            <w:tcW w:w="1852" w:type="dxa"/>
            <w:vAlign w:val="center"/>
          </w:tcPr>
          <w:p w:rsidR="00DB5E40" w:rsidRDefault="007A36F6">
            <w:pPr>
              <w:jc w:val="right"/>
            </w:pPr>
            <w:r>
              <w:rPr>
                <w:color w:val="000000"/>
                <w:szCs w:val="21"/>
              </w:rPr>
              <w:t>0.36</w:t>
            </w:r>
          </w:p>
        </w:tc>
      </w:tr>
      <w:tr w:rsidR="00DB5E40">
        <w:trPr>
          <w:jc w:val="center"/>
        </w:trPr>
        <w:tc>
          <w:tcPr>
            <w:tcW w:w="817" w:type="dxa"/>
            <w:vAlign w:val="center"/>
          </w:tcPr>
          <w:p w:rsidR="00DB5E40" w:rsidRDefault="007A36F6">
            <w:pPr>
              <w:jc w:val="center"/>
            </w:pPr>
            <w:r>
              <w:rPr>
                <w:color w:val="000000"/>
                <w:szCs w:val="21"/>
              </w:rPr>
              <w:t>81</w:t>
            </w:r>
          </w:p>
        </w:tc>
        <w:tc>
          <w:tcPr>
            <w:tcW w:w="1276" w:type="dxa"/>
            <w:vAlign w:val="center"/>
          </w:tcPr>
          <w:p w:rsidR="00DB5E40" w:rsidRDefault="007A36F6">
            <w:pPr>
              <w:jc w:val="center"/>
            </w:pPr>
            <w:r>
              <w:rPr>
                <w:color w:val="000000"/>
                <w:szCs w:val="21"/>
              </w:rPr>
              <w:t>000963</w:t>
            </w:r>
          </w:p>
        </w:tc>
        <w:tc>
          <w:tcPr>
            <w:tcW w:w="1701" w:type="dxa"/>
            <w:vAlign w:val="center"/>
          </w:tcPr>
          <w:p w:rsidR="00DB5E40" w:rsidRDefault="007A36F6">
            <w:pPr>
              <w:jc w:val="center"/>
            </w:pPr>
            <w:r>
              <w:rPr>
                <w:color w:val="000000"/>
                <w:szCs w:val="21"/>
              </w:rPr>
              <w:t>华东医药</w:t>
            </w:r>
          </w:p>
        </w:tc>
        <w:tc>
          <w:tcPr>
            <w:tcW w:w="1276" w:type="dxa"/>
            <w:vAlign w:val="center"/>
          </w:tcPr>
          <w:p w:rsidR="00DB5E40" w:rsidRDefault="007A36F6">
            <w:pPr>
              <w:jc w:val="right"/>
            </w:pPr>
            <w:r>
              <w:rPr>
                <w:color w:val="000000"/>
                <w:szCs w:val="21"/>
              </w:rPr>
              <w:t>1,180,093</w:t>
            </w:r>
          </w:p>
        </w:tc>
        <w:tc>
          <w:tcPr>
            <w:tcW w:w="2172" w:type="dxa"/>
            <w:vAlign w:val="center"/>
          </w:tcPr>
          <w:p w:rsidR="00DB5E40" w:rsidRDefault="007A36F6">
            <w:pPr>
              <w:jc w:val="right"/>
            </w:pPr>
            <w:r>
              <w:rPr>
                <w:color w:val="000000"/>
                <w:szCs w:val="21"/>
              </w:rPr>
              <w:t>29,856,352.90</w:t>
            </w:r>
          </w:p>
        </w:tc>
        <w:tc>
          <w:tcPr>
            <w:tcW w:w="1852" w:type="dxa"/>
            <w:vAlign w:val="center"/>
          </w:tcPr>
          <w:p w:rsidR="00DB5E40" w:rsidRDefault="007A36F6">
            <w:pPr>
              <w:jc w:val="right"/>
            </w:pPr>
            <w:r>
              <w:rPr>
                <w:color w:val="000000"/>
                <w:szCs w:val="21"/>
              </w:rPr>
              <w:t>0.36</w:t>
            </w:r>
          </w:p>
        </w:tc>
      </w:tr>
      <w:tr w:rsidR="00DB5E40">
        <w:trPr>
          <w:jc w:val="center"/>
        </w:trPr>
        <w:tc>
          <w:tcPr>
            <w:tcW w:w="817" w:type="dxa"/>
            <w:vAlign w:val="center"/>
          </w:tcPr>
          <w:p w:rsidR="00DB5E40" w:rsidRDefault="007A36F6">
            <w:pPr>
              <w:jc w:val="center"/>
            </w:pPr>
            <w:r>
              <w:rPr>
                <w:color w:val="000000"/>
                <w:szCs w:val="21"/>
              </w:rPr>
              <w:t>82</w:t>
            </w:r>
          </w:p>
        </w:tc>
        <w:tc>
          <w:tcPr>
            <w:tcW w:w="1276" w:type="dxa"/>
            <w:vAlign w:val="center"/>
          </w:tcPr>
          <w:p w:rsidR="00DB5E40" w:rsidRDefault="007A36F6">
            <w:pPr>
              <w:jc w:val="center"/>
            </w:pPr>
            <w:r>
              <w:rPr>
                <w:color w:val="000000"/>
                <w:szCs w:val="21"/>
              </w:rPr>
              <w:t>002422</w:t>
            </w:r>
          </w:p>
        </w:tc>
        <w:tc>
          <w:tcPr>
            <w:tcW w:w="1701" w:type="dxa"/>
            <w:vAlign w:val="center"/>
          </w:tcPr>
          <w:p w:rsidR="00DB5E40" w:rsidRDefault="007A36F6">
            <w:pPr>
              <w:jc w:val="center"/>
            </w:pPr>
            <w:r>
              <w:rPr>
                <w:color w:val="000000"/>
                <w:szCs w:val="21"/>
              </w:rPr>
              <w:t>科伦药业</w:t>
            </w:r>
          </w:p>
        </w:tc>
        <w:tc>
          <w:tcPr>
            <w:tcW w:w="1276" w:type="dxa"/>
            <w:vAlign w:val="center"/>
          </w:tcPr>
          <w:p w:rsidR="00DB5E40" w:rsidRDefault="007A36F6">
            <w:pPr>
              <w:jc w:val="right"/>
            </w:pPr>
            <w:r>
              <w:rPr>
                <w:color w:val="000000"/>
                <w:szCs w:val="21"/>
              </w:rPr>
              <w:t>1,401,786</w:t>
            </w:r>
          </w:p>
        </w:tc>
        <w:tc>
          <w:tcPr>
            <w:tcW w:w="2172" w:type="dxa"/>
            <w:vAlign w:val="center"/>
          </w:tcPr>
          <w:p w:rsidR="00DB5E40" w:rsidRDefault="007A36F6">
            <w:pPr>
              <w:jc w:val="right"/>
            </w:pPr>
            <w:r>
              <w:rPr>
                <w:color w:val="000000"/>
                <w:szCs w:val="21"/>
              </w:rPr>
              <w:t>29,437,506.00</w:t>
            </w:r>
          </w:p>
        </w:tc>
        <w:tc>
          <w:tcPr>
            <w:tcW w:w="1852" w:type="dxa"/>
            <w:vAlign w:val="center"/>
          </w:tcPr>
          <w:p w:rsidR="00DB5E40" w:rsidRDefault="007A36F6">
            <w:pPr>
              <w:jc w:val="right"/>
            </w:pPr>
            <w:r>
              <w:rPr>
                <w:color w:val="000000"/>
                <w:szCs w:val="21"/>
              </w:rPr>
              <w:t>0.35</w:t>
            </w:r>
          </w:p>
        </w:tc>
      </w:tr>
      <w:tr w:rsidR="00DB5E40">
        <w:trPr>
          <w:jc w:val="center"/>
        </w:trPr>
        <w:tc>
          <w:tcPr>
            <w:tcW w:w="817" w:type="dxa"/>
            <w:vAlign w:val="center"/>
          </w:tcPr>
          <w:p w:rsidR="00DB5E40" w:rsidRDefault="007A36F6">
            <w:pPr>
              <w:jc w:val="center"/>
            </w:pPr>
            <w:r>
              <w:rPr>
                <w:color w:val="000000"/>
                <w:szCs w:val="21"/>
              </w:rPr>
              <w:t>83</w:t>
            </w:r>
          </w:p>
        </w:tc>
        <w:tc>
          <w:tcPr>
            <w:tcW w:w="1276" w:type="dxa"/>
            <w:vAlign w:val="center"/>
          </w:tcPr>
          <w:p w:rsidR="00DB5E40" w:rsidRDefault="007A36F6">
            <w:pPr>
              <w:jc w:val="center"/>
            </w:pPr>
            <w:r>
              <w:rPr>
                <w:color w:val="000000"/>
                <w:szCs w:val="21"/>
              </w:rPr>
              <w:t>000786</w:t>
            </w:r>
          </w:p>
        </w:tc>
        <w:tc>
          <w:tcPr>
            <w:tcW w:w="1701" w:type="dxa"/>
            <w:vAlign w:val="center"/>
          </w:tcPr>
          <w:p w:rsidR="00DB5E40" w:rsidRDefault="007A36F6">
            <w:pPr>
              <w:jc w:val="center"/>
            </w:pPr>
            <w:r>
              <w:rPr>
                <w:color w:val="000000"/>
                <w:szCs w:val="21"/>
              </w:rPr>
              <w:t>北新建材</w:t>
            </w:r>
          </w:p>
        </w:tc>
        <w:tc>
          <w:tcPr>
            <w:tcW w:w="1276" w:type="dxa"/>
            <w:vAlign w:val="center"/>
          </w:tcPr>
          <w:p w:rsidR="00DB5E40" w:rsidRDefault="007A36F6">
            <w:pPr>
              <w:jc w:val="right"/>
            </w:pPr>
            <w:r>
              <w:rPr>
                <w:color w:val="000000"/>
                <w:szCs w:val="21"/>
              </w:rPr>
              <w:t>1,349,049</w:t>
            </w:r>
          </w:p>
        </w:tc>
        <w:tc>
          <w:tcPr>
            <w:tcW w:w="2172" w:type="dxa"/>
            <w:vAlign w:val="center"/>
          </w:tcPr>
          <w:p w:rsidR="00DB5E40" w:rsidRDefault="007A36F6">
            <w:pPr>
              <w:jc w:val="right"/>
            </w:pPr>
            <w:r>
              <w:rPr>
                <w:color w:val="000000"/>
                <w:szCs w:val="21"/>
              </w:rPr>
              <w:t>28,775,215.17</w:t>
            </w:r>
          </w:p>
        </w:tc>
        <w:tc>
          <w:tcPr>
            <w:tcW w:w="1852" w:type="dxa"/>
            <w:vAlign w:val="center"/>
          </w:tcPr>
          <w:p w:rsidR="00DB5E40" w:rsidRDefault="007A36F6">
            <w:pPr>
              <w:jc w:val="right"/>
            </w:pPr>
            <w:r>
              <w:rPr>
                <w:color w:val="000000"/>
                <w:szCs w:val="21"/>
              </w:rPr>
              <w:t>0.35</w:t>
            </w:r>
          </w:p>
        </w:tc>
      </w:tr>
      <w:tr w:rsidR="00DB5E40">
        <w:trPr>
          <w:jc w:val="center"/>
        </w:trPr>
        <w:tc>
          <w:tcPr>
            <w:tcW w:w="817" w:type="dxa"/>
            <w:vAlign w:val="center"/>
          </w:tcPr>
          <w:p w:rsidR="00DB5E40" w:rsidRDefault="007A36F6">
            <w:pPr>
              <w:jc w:val="center"/>
            </w:pPr>
            <w:r>
              <w:rPr>
                <w:color w:val="000000"/>
                <w:szCs w:val="21"/>
              </w:rPr>
              <w:t>84</w:t>
            </w:r>
          </w:p>
        </w:tc>
        <w:tc>
          <w:tcPr>
            <w:tcW w:w="1276" w:type="dxa"/>
            <w:vAlign w:val="center"/>
          </w:tcPr>
          <w:p w:rsidR="00DB5E40" w:rsidRDefault="007A36F6">
            <w:pPr>
              <w:jc w:val="center"/>
            </w:pPr>
            <w:r>
              <w:rPr>
                <w:color w:val="000000"/>
                <w:szCs w:val="21"/>
              </w:rPr>
              <w:t>000617</w:t>
            </w:r>
          </w:p>
        </w:tc>
        <w:tc>
          <w:tcPr>
            <w:tcW w:w="1701" w:type="dxa"/>
            <w:vAlign w:val="center"/>
          </w:tcPr>
          <w:p w:rsidR="00DB5E40" w:rsidRDefault="007A36F6">
            <w:pPr>
              <w:jc w:val="center"/>
            </w:pPr>
            <w:r>
              <w:rPr>
                <w:color w:val="000000"/>
                <w:szCs w:val="21"/>
              </w:rPr>
              <w:t>中油资本</w:t>
            </w:r>
          </w:p>
        </w:tc>
        <w:tc>
          <w:tcPr>
            <w:tcW w:w="1276" w:type="dxa"/>
            <w:vAlign w:val="center"/>
          </w:tcPr>
          <w:p w:rsidR="00DB5E40" w:rsidRDefault="007A36F6">
            <w:pPr>
              <w:jc w:val="right"/>
            </w:pPr>
            <w:r>
              <w:rPr>
                <w:color w:val="000000"/>
                <w:szCs w:val="21"/>
              </w:rPr>
              <w:t>2,741,215</w:t>
            </w:r>
          </w:p>
        </w:tc>
        <w:tc>
          <w:tcPr>
            <w:tcW w:w="2172" w:type="dxa"/>
            <w:vAlign w:val="center"/>
          </w:tcPr>
          <w:p w:rsidR="00DB5E40" w:rsidRDefault="007A36F6">
            <w:pPr>
              <w:jc w:val="right"/>
            </w:pPr>
            <w:r>
              <w:rPr>
                <w:color w:val="000000"/>
                <w:szCs w:val="21"/>
              </w:rPr>
              <w:t>28,481,223.85</w:t>
            </w:r>
          </w:p>
        </w:tc>
        <w:tc>
          <w:tcPr>
            <w:tcW w:w="1852" w:type="dxa"/>
            <w:vAlign w:val="center"/>
          </w:tcPr>
          <w:p w:rsidR="00DB5E40" w:rsidRDefault="007A36F6">
            <w:pPr>
              <w:jc w:val="right"/>
            </w:pPr>
            <w:r>
              <w:rPr>
                <w:color w:val="000000"/>
                <w:szCs w:val="21"/>
              </w:rPr>
              <w:t>0.34</w:t>
            </w:r>
          </w:p>
        </w:tc>
      </w:tr>
      <w:tr w:rsidR="00DB5E40">
        <w:trPr>
          <w:jc w:val="center"/>
        </w:trPr>
        <w:tc>
          <w:tcPr>
            <w:tcW w:w="817" w:type="dxa"/>
            <w:vAlign w:val="center"/>
          </w:tcPr>
          <w:p w:rsidR="00DB5E40" w:rsidRDefault="007A36F6">
            <w:pPr>
              <w:jc w:val="center"/>
            </w:pPr>
            <w:r>
              <w:rPr>
                <w:color w:val="000000"/>
                <w:szCs w:val="21"/>
              </w:rPr>
              <w:t>85</w:t>
            </w:r>
          </w:p>
        </w:tc>
        <w:tc>
          <w:tcPr>
            <w:tcW w:w="1276" w:type="dxa"/>
            <w:vAlign w:val="center"/>
          </w:tcPr>
          <w:p w:rsidR="00DB5E40" w:rsidRDefault="007A36F6">
            <w:pPr>
              <w:jc w:val="center"/>
            </w:pPr>
            <w:r>
              <w:rPr>
                <w:color w:val="000000"/>
                <w:szCs w:val="21"/>
              </w:rPr>
              <w:t>000596</w:t>
            </w:r>
          </w:p>
        </w:tc>
        <w:tc>
          <w:tcPr>
            <w:tcW w:w="1701" w:type="dxa"/>
            <w:vAlign w:val="center"/>
          </w:tcPr>
          <w:p w:rsidR="00DB5E40" w:rsidRDefault="007A36F6">
            <w:pPr>
              <w:jc w:val="center"/>
            </w:pPr>
            <w:r>
              <w:rPr>
                <w:color w:val="000000"/>
                <w:szCs w:val="21"/>
              </w:rPr>
              <w:t>古井贡酒</w:t>
            </w:r>
          </w:p>
        </w:tc>
        <w:tc>
          <w:tcPr>
            <w:tcW w:w="1276" w:type="dxa"/>
            <w:vAlign w:val="center"/>
          </w:tcPr>
          <w:p w:rsidR="00DB5E40" w:rsidRDefault="007A36F6">
            <w:pPr>
              <w:jc w:val="right"/>
            </w:pPr>
            <w:r>
              <w:rPr>
                <w:color w:val="000000"/>
                <w:szCs w:val="21"/>
              </w:rPr>
              <w:t>182,555</w:t>
            </w:r>
          </w:p>
        </w:tc>
        <w:tc>
          <w:tcPr>
            <w:tcW w:w="2172" w:type="dxa"/>
            <w:vAlign w:val="center"/>
          </w:tcPr>
          <w:p w:rsidR="00DB5E40" w:rsidRDefault="007A36F6">
            <w:pPr>
              <w:jc w:val="right"/>
            </w:pPr>
            <w:r>
              <w:rPr>
                <w:color w:val="000000"/>
                <w:szCs w:val="21"/>
              </w:rPr>
              <w:t>27,427,063.20</w:t>
            </w:r>
          </w:p>
        </w:tc>
        <w:tc>
          <w:tcPr>
            <w:tcW w:w="1852" w:type="dxa"/>
            <w:vAlign w:val="center"/>
          </w:tcPr>
          <w:p w:rsidR="00DB5E40" w:rsidRDefault="007A36F6">
            <w:pPr>
              <w:jc w:val="right"/>
            </w:pPr>
            <w:r>
              <w:rPr>
                <w:color w:val="000000"/>
                <w:szCs w:val="21"/>
              </w:rPr>
              <w:t>0.33</w:t>
            </w:r>
          </w:p>
        </w:tc>
      </w:tr>
      <w:tr w:rsidR="00DB5E40">
        <w:trPr>
          <w:jc w:val="center"/>
        </w:trPr>
        <w:tc>
          <w:tcPr>
            <w:tcW w:w="817" w:type="dxa"/>
            <w:vAlign w:val="center"/>
          </w:tcPr>
          <w:p w:rsidR="00DB5E40" w:rsidRDefault="007A36F6">
            <w:pPr>
              <w:jc w:val="center"/>
            </w:pPr>
            <w:r>
              <w:rPr>
                <w:color w:val="000000"/>
                <w:szCs w:val="21"/>
              </w:rPr>
              <w:t>86</w:t>
            </w:r>
          </w:p>
        </w:tc>
        <w:tc>
          <w:tcPr>
            <w:tcW w:w="1276" w:type="dxa"/>
            <w:vAlign w:val="center"/>
          </w:tcPr>
          <w:p w:rsidR="00DB5E40" w:rsidRDefault="007A36F6">
            <w:pPr>
              <w:jc w:val="center"/>
            </w:pPr>
            <w:r>
              <w:rPr>
                <w:color w:val="000000"/>
                <w:szCs w:val="21"/>
              </w:rPr>
              <w:t>000703</w:t>
            </w:r>
          </w:p>
        </w:tc>
        <w:tc>
          <w:tcPr>
            <w:tcW w:w="1701" w:type="dxa"/>
            <w:vAlign w:val="center"/>
          </w:tcPr>
          <w:p w:rsidR="00DB5E40" w:rsidRDefault="007A36F6">
            <w:pPr>
              <w:jc w:val="center"/>
            </w:pPr>
            <w:r>
              <w:rPr>
                <w:color w:val="000000"/>
                <w:szCs w:val="21"/>
              </w:rPr>
              <w:t>恒逸石化</w:t>
            </w:r>
          </w:p>
        </w:tc>
        <w:tc>
          <w:tcPr>
            <w:tcW w:w="1276" w:type="dxa"/>
            <w:vAlign w:val="center"/>
          </w:tcPr>
          <w:p w:rsidR="00DB5E40" w:rsidRDefault="007A36F6">
            <w:pPr>
              <w:jc w:val="right"/>
            </w:pPr>
            <w:r>
              <w:rPr>
                <w:color w:val="000000"/>
                <w:szCs w:val="21"/>
              </w:rPr>
              <w:t>2,856,973</w:t>
            </w:r>
          </w:p>
        </w:tc>
        <w:tc>
          <w:tcPr>
            <w:tcW w:w="2172" w:type="dxa"/>
            <w:vAlign w:val="center"/>
          </w:tcPr>
          <w:p w:rsidR="00DB5E40" w:rsidRDefault="007A36F6">
            <w:pPr>
              <w:jc w:val="right"/>
            </w:pPr>
            <w:r>
              <w:rPr>
                <w:color w:val="000000"/>
                <w:szCs w:val="21"/>
              </w:rPr>
              <w:t>26,084,163.49</w:t>
            </w:r>
          </w:p>
        </w:tc>
        <w:tc>
          <w:tcPr>
            <w:tcW w:w="1852" w:type="dxa"/>
            <w:vAlign w:val="center"/>
          </w:tcPr>
          <w:p w:rsidR="00DB5E40" w:rsidRDefault="007A36F6">
            <w:pPr>
              <w:jc w:val="right"/>
            </w:pPr>
            <w:r>
              <w:rPr>
                <w:color w:val="000000"/>
                <w:szCs w:val="21"/>
              </w:rPr>
              <w:t>0.31</w:t>
            </w:r>
          </w:p>
        </w:tc>
      </w:tr>
      <w:tr w:rsidR="00DB5E40">
        <w:trPr>
          <w:jc w:val="center"/>
        </w:trPr>
        <w:tc>
          <w:tcPr>
            <w:tcW w:w="817" w:type="dxa"/>
            <w:vAlign w:val="center"/>
          </w:tcPr>
          <w:p w:rsidR="00DB5E40" w:rsidRDefault="007A36F6">
            <w:pPr>
              <w:jc w:val="center"/>
            </w:pPr>
            <w:r>
              <w:rPr>
                <w:color w:val="000000"/>
                <w:szCs w:val="21"/>
              </w:rPr>
              <w:t>87</w:t>
            </w:r>
          </w:p>
        </w:tc>
        <w:tc>
          <w:tcPr>
            <w:tcW w:w="1276" w:type="dxa"/>
            <w:vAlign w:val="center"/>
          </w:tcPr>
          <w:p w:rsidR="00DB5E40" w:rsidRDefault="007A36F6">
            <w:pPr>
              <w:jc w:val="center"/>
            </w:pPr>
            <w:r>
              <w:rPr>
                <w:color w:val="000000"/>
                <w:szCs w:val="21"/>
              </w:rPr>
              <w:t>002252</w:t>
            </w:r>
          </w:p>
        </w:tc>
        <w:tc>
          <w:tcPr>
            <w:tcW w:w="1701" w:type="dxa"/>
            <w:vAlign w:val="center"/>
          </w:tcPr>
          <w:p w:rsidR="00DB5E40" w:rsidRDefault="007A36F6">
            <w:pPr>
              <w:jc w:val="center"/>
            </w:pPr>
            <w:r>
              <w:rPr>
                <w:color w:val="000000"/>
                <w:szCs w:val="21"/>
              </w:rPr>
              <w:t>上海莱士</w:t>
            </w:r>
          </w:p>
        </w:tc>
        <w:tc>
          <w:tcPr>
            <w:tcW w:w="1276" w:type="dxa"/>
            <w:vAlign w:val="center"/>
          </w:tcPr>
          <w:p w:rsidR="00DB5E40" w:rsidRDefault="007A36F6">
            <w:pPr>
              <w:jc w:val="right"/>
            </w:pPr>
            <w:r>
              <w:rPr>
                <w:color w:val="000000"/>
                <w:szCs w:val="21"/>
              </w:rPr>
              <w:t>3,059,598</w:t>
            </w:r>
          </w:p>
        </w:tc>
        <w:tc>
          <w:tcPr>
            <w:tcW w:w="2172" w:type="dxa"/>
            <w:vAlign w:val="center"/>
          </w:tcPr>
          <w:p w:rsidR="00DB5E40" w:rsidRDefault="007A36F6">
            <w:pPr>
              <w:jc w:val="right"/>
            </w:pPr>
            <w:r>
              <w:rPr>
                <w:color w:val="000000"/>
                <w:szCs w:val="21"/>
              </w:rPr>
              <w:t>25,884,199.08</w:t>
            </w:r>
          </w:p>
        </w:tc>
        <w:tc>
          <w:tcPr>
            <w:tcW w:w="1852" w:type="dxa"/>
            <w:vAlign w:val="center"/>
          </w:tcPr>
          <w:p w:rsidR="00DB5E40" w:rsidRDefault="007A36F6">
            <w:pPr>
              <w:jc w:val="right"/>
            </w:pPr>
            <w:r>
              <w:rPr>
                <w:color w:val="000000"/>
                <w:szCs w:val="21"/>
              </w:rPr>
              <w:t>0.31</w:t>
            </w:r>
          </w:p>
        </w:tc>
      </w:tr>
      <w:tr w:rsidR="00DB5E40">
        <w:trPr>
          <w:jc w:val="center"/>
        </w:trPr>
        <w:tc>
          <w:tcPr>
            <w:tcW w:w="817" w:type="dxa"/>
            <w:vAlign w:val="center"/>
          </w:tcPr>
          <w:p w:rsidR="00DB5E40" w:rsidRDefault="007A36F6">
            <w:pPr>
              <w:jc w:val="center"/>
            </w:pPr>
            <w:r>
              <w:rPr>
                <w:color w:val="000000"/>
                <w:szCs w:val="21"/>
              </w:rPr>
              <w:t>88</w:t>
            </w:r>
          </w:p>
        </w:tc>
        <w:tc>
          <w:tcPr>
            <w:tcW w:w="1276" w:type="dxa"/>
            <w:vAlign w:val="center"/>
          </w:tcPr>
          <w:p w:rsidR="00DB5E40" w:rsidRDefault="007A36F6">
            <w:pPr>
              <w:jc w:val="center"/>
            </w:pPr>
            <w:r>
              <w:rPr>
                <w:color w:val="000000"/>
                <w:szCs w:val="21"/>
              </w:rPr>
              <w:t>002146</w:t>
            </w:r>
          </w:p>
        </w:tc>
        <w:tc>
          <w:tcPr>
            <w:tcW w:w="1701" w:type="dxa"/>
            <w:vAlign w:val="center"/>
          </w:tcPr>
          <w:p w:rsidR="00DB5E40" w:rsidRDefault="007A36F6">
            <w:pPr>
              <w:jc w:val="center"/>
            </w:pPr>
            <w:r>
              <w:rPr>
                <w:color w:val="000000"/>
                <w:szCs w:val="21"/>
              </w:rPr>
              <w:t>荣盛发展</w:t>
            </w:r>
          </w:p>
        </w:tc>
        <w:tc>
          <w:tcPr>
            <w:tcW w:w="1276" w:type="dxa"/>
            <w:vAlign w:val="center"/>
          </w:tcPr>
          <w:p w:rsidR="00DB5E40" w:rsidRDefault="007A36F6">
            <w:pPr>
              <w:jc w:val="right"/>
            </w:pPr>
            <w:r>
              <w:rPr>
                <w:color w:val="000000"/>
                <w:szCs w:val="21"/>
              </w:rPr>
              <w:t>2,755,700</w:t>
            </w:r>
          </w:p>
        </w:tc>
        <w:tc>
          <w:tcPr>
            <w:tcW w:w="2172" w:type="dxa"/>
            <w:vAlign w:val="center"/>
          </w:tcPr>
          <w:p w:rsidR="00DB5E40" w:rsidRDefault="007A36F6">
            <w:pPr>
              <w:jc w:val="right"/>
            </w:pPr>
            <w:r>
              <w:rPr>
                <w:color w:val="000000"/>
                <w:szCs w:val="21"/>
              </w:rPr>
              <w:t>22,321,170.00</w:t>
            </w:r>
          </w:p>
        </w:tc>
        <w:tc>
          <w:tcPr>
            <w:tcW w:w="1852" w:type="dxa"/>
            <w:vAlign w:val="center"/>
          </w:tcPr>
          <w:p w:rsidR="00DB5E40" w:rsidRDefault="007A36F6">
            <w:pPr>
              <w:jc w:val="right"/>
            </w:pPr>
            <w:r>
              <w:rPr>
                <w:color w:val="000000"/>
                <w:szCs w:val="21"/>
              </w:rPr>
              <w:t>0.27</w:t>
            </w:r>
          </w:p>
        </w:tc>
      </w:tr>
      <w:tr w:rsidR="00DB5E40">
        <w:trPr>
          <w:jc w:val="center"/>
        </w:trPr>
        <w:tc>
          <w:tcPr>
            <w:tcW w:w="817" w:type="dxa"/>
            <w:vAlign w:val="center"/>
          </w:tcPr>
          <w:p w:rsidR="00DB5E40" w:rsidRDefault="007A36F6">
            <w:pPr>
              <w:jc w:val="center"/>
            </w:pPr>
            <w:r>
              <w:rPr>
                <w:color w:val="000000"/>
                <w:szCs w:val="21"/>
              </w:rPr>
              <w:t>89</w:t>
            </w:r>
          </w:p>
        </w:tc>
        <w:tc>
          <w:tcPr>
            <w:tcW w:w="1276" w:type="dxa"/>
            <w:vAlign w:val="center"/>
          </w:tcPr>
          <w:p w:rsidR="00DB5E40" w:rsidRDefault="007A36F6">
            <w:pPr>
              <w:jc w:val="center"/>
            </w:pPr>
            <w:r>
              <w:rPr>
                <w:color w:val="000000"/>
                <w:szCs w:val="21"/>
              </w:rPr>
              <w:t>002673</w:t>
            </w:r>
          </w:p>
        </w:tc>
        <w:tc>
          <w:tcPr>
            <w:tcW w:w="1701" w:type="dxa"/>
            <w:vAlign w:val="center"/>
          </w:tcPr>
          <w:p w:rsidR="00DB5E40" w:rsidRDefault="007A36F6">
            <w:pPr>
              <w:jc w:val="center"/>
            </w:pPr>
            <w:r>
              <w:rPr>
                <w:color w:val="000000"/>
                <w:szCs w:val="21"/>
              </w:rPr>
              <w:t>西部证券</w:t>
            </w:r>
          </w:p>
        </w:tc>
        <w:tc>
          <w:tcPr>
            <w:tcW w:w="1276" w:type="dxa"/>
            <w:vAlign w:val="center"/>
          </w:tcPr>
          <w:p w:rsidR="00DB5E40" w:rsidRDefault="007A36F6">
            <w:pPr>
              <w:jc w:val="right"/>
            </w:pPr>
            <w:r>
              <w:rPr>
                <w:color w:val="000000"/>
                <w:szCs w:val="21"/>
              </w:rPr>
              <w:t>2,695,725</w:t>
            </w:r>
          </w:p>
        </w:tc>
        <w:tc>
          <w:tcPr>
            <w:tcW w:w="2172" w:type="dxa"/>
            <w:vAlign w:val="center"/>
          </w:tcPr>
          <w:p w:rsidR="00DB5E40" w:rsidRDefault="007A36F6">
            <w:pPr>
              <w:jc w:val="right"/>
            </w:pPr>
            <w:r>
              <w:rPr>
                <w:color w:val="000000"/>
                <w:szCs w:val="21"/>
              </w:rPr>
              <w:t>21,997,116.00</w:t>
            </w:r>
          </w:p>
        </w:tc>
        <w:tc>
          <w:tcPr>
            <w:tcW w:w="1852" w:type="dxa"/>
            <w:vAlign w:val="center"/>
          </w:tcPr>
          <w:p w:rsidR="00DB5E40" w:rsidRDefault="007A36F6">
            <w:pPr>
              <w:jc w:val="right"/>
            </w:pPr>
            <w:r>
              <w:rPr>
                <w:color w:val="000000"/>
                <w:szCs w:val="21"/>
              </w:rPr>
              <w:t>0.27</w:t>
            </w:r>
          </w:p>
        </w:tc>
      </w:tr>
      <w:tr w:rsidR="00DB5E40">
        <w:trPr>
          <w:jc w:val="center"/>
        </w:trPr>
        <w:tc>
          <w:tcPr>
            <w:tcW w:w="817" w:type="dxa"/>
            <w:vAlign w:val="center"/>
          </w:tcPr>
          <w:p w:rsidR="00DB5E40" w:rsidRDefault="007A36F6">
            <w:pPr>
              <w:jc w:val="center"/>
            </w:pPr>
            <w:r>
              <w:rPr>
                <w:color w:val="000000"/>
                <w:szCs w:val="21"/>
              </w:rPr>
              <w:t>90</w:t>
            </w:r>
          </w:p>
        </w:tc>
        <w:tc>
          <w:tcPr>
            <w:tcW w:w="1276" w:type="dxa"/>
            <w:vAlign w:val="center"/>
          </w:tcPr>
          <w:p w:rsidR="00DB5E40" w:rsidRDefault="007A36F6">
            <w:pPr>
              <w:jc w:val="center"/>
            </w:pPr>
            <w:r>
              <w:rPr>
                <w:color w:val="000000"/>
                <w:szCs w:val="21"/>
              </w:rPr>
              <w:t>002938</w:t>
            </w:r>
          </w:p>
        </w:tc>
        <w:tc>
          <w:tcPr>
            <w:tcW w:w="1701" w:type="dxa"/>
            <w:vAlign w:val="center"/>
          </w:tcPr>
          <w:p w:rsidR="00DB5E40" w:rsidRDefault="007A36F6">
            <w:pPr>
              <w:jc w:val="center"/>
            </w:pPr>
            <w:r>
              <w:rPr>
                <w:color w:val="000000"/>
                <w:szCs w:val="21"/>
              </w:rPr>
              <w:t>鹏鼎控股</w:t>
            </w:r>
          </w:p>
        </w:tc>
        <w:tc>
          <w:tcPr>
            <w:tcW w:w="1276" w:type="dxa"/>
            <w:vAlign w:val="center"/>
          </w:tcPr>
          <w:p w:rsidR="00DB5E40" w:rsidRDefault="007A36F6">
            <w:pPr>
              <w:jc w:val="right"/>
            </w:pPr>
            <w:r>
              <w:rPr>
                <w:color w:val="000000"/>
                <w:szCs w:val="21"/>
              </w:rPr>
              <w:t>434,458</w:t>
            </w:r>
          </w:p>
        </w:tc>
        <w:tc>
          <w:tcPr>
            <w:tcW w:w="2172" w:type="dxa"/>
            <w:vAlign w:val="center"/>
          </w:tcPr>
          <w:p w:rsidR="00DB5E40" w:rsidRDefault="007A36F6">
            <w:pPr>
              <w:jc w:val="right"/>
            </w:pPr>
            <w:r>
              <w:rPr>
                <w:color w:val="000000"/>
                <w:szCs w:val="21"/>
              </w:rPr>
              <w:t>21,748,967.48</w:t>
            </w:r>
          </w:p>
        </w:tc>
        <w:tc>
          <w:tcPr>
            <w:tcW w:w="1852" w:type="dxa"/>
            <w:vAlign w:val="center"/>
          </w:tcPr>
          <w:p w:rsidR="00DB5E40" w:rsidRDefault="007A36F6">
            <w:pPr>
              <w:jc w:val="right"/>
            </w:pPr>
            <w:r>
              <w:rPr>
                <w:color w:val="000000"/>
                <w:szCs w:val="21"/>
              </w:rPr>
              <w:t>0.26</w:t>
            </w:r>
          </w:p>
        </w:tc>
      </w:tr>
      <w:tr w:rsidR="00DB5E40">
        <w:trPr>
          <w:jc w:val="center"/>
        </w:trPr>
        <w:tc>
          <w:tcPr>
            <w:tcW w:w="817" w:type="dxa"/>
            <w:vAlign w:val="center"/>
          </w:tcPr>
          <w:p w:rsidR="00DB5E40" w:rsidRDefault="007A36F6">
            <w:pPr>
              <w:jc w:val="center"/>
            </w:pPr>
            <w:r>
              <w:rPr>
                <w:color w:val="000000"/>
                <w:szCs w:val="21"/>
              </w:rPr>
              <w:t>91</w:t>
            </w:r>
          </w:p>
        </w:tc>
        <w:tc>
          <w:tcPr>
            <w:tcW w:w="1276" w:type="dxa"/>
            <w:vAlign w:val="center"/>
          </w:tcPr>
          <w:p w:rsidR="00DB5E40" w:rsidRDefault="007A36F6">
            <w:pPr>
              <w:jc w:val="center"/>
            </w:pPr>
            <w:r>
              <w:rPr>
                <w:color w:val="000000"/>
                <w:szCs w:val="21"/>
              </w:rPr>
              <w:t>002739</w:t>
            </w:r>
          </w:p>
        </w:tc>
        <w:tc>
          <w:tcPr>
            <w:tcW w:w="1701" w:type="dxa"/>
            <w:vAlign w:val="center"/>
          </w:tcPr>
          <w:p w:rsidR="00DB5E40" w:rsidRDefault="007A36F6">
            <w:pPr>
              <w:jc w:val="center"/>
            </w:pPr>
            <w:r>
              <w:rPr>
                <w:color w:val="000000"/>
                <w:szCs w:val="21"/>
              </w:rPr>
              <w:t>万达电影</w:t>
            </w:r>
          </w:p>
        </w:tc>
        <w:tc>
          <w:tcPr>
            <w:tcW w:w="1276" w:type="dxa"/>
            <w:vAlign w:val="center"/>
          </w:tcPr>
          <w:p w:rsidR="00DB5E40" w:rsidRDefault="007A36F6">
            <w:pPr>
              <w:jc w:val="right"/>
            </w:pPr>
            <w:r>
              <w:rPr>
                <w:color w:val="000000"/>
                <w:szCs w:val="21"/>
              </w:rPr>
              <w:t>1,420,488</w:t>
            </w:r>
          </w:p>
        </w:tc>
        <w:tc>
          <w:tcPr>
            <w:tcW w:w="2172" w:type="dxa"/>
            <w:vAlign w:val="center"/>
          </w:tcPr>
          <w:p w:rsidR="00DB5E40" w:rsidRDefault="007A36F6">
            <w:pPr>
              <w:jc w:val="right"/>
            </w:pPr>
            <w:r>
              <w:rPr>
                <w:color w:val="000000"/>
                <w:szCs w:val="21"/>
              </w:rPr>
              <w:t>21,690,851.76</w:t>
            </w:r>
          </w:p>
        </w:tc>
        <w:tc>
          <w:tcPr>
            <w:tcW w:w="1852" w:type="dxa"/>
            <w:vAlign w:val="center"/>
          </w:tcPr>
          <w:p w:rsidR="00DB5E40" w:rsidRDefault="007A36F6">
            <w:pPr>
              <w:jc w:val="right"/>
            </w:pPr>
            <w:r>
              <w:rPr>
                <w:color w:val="000000"/>
                <w:szCs w:val="21"/>
              </w:rPr>
              <w:t>0.26</w:t>
            </w:r>
          </w:p>
        </w:tc>
      </w:tr>
      <w:tr w:rsidR="00DB5E40">
        <w:trPr>
          <w:jc w:val="center"/>
        </w:trPr>
        <w:tc>
          <w:tcPr>
            <w:tcW w:w="817" w:type="dxa"/>
            <w:vAlign w:val="center"/>
          </w:tcPr>
          <w:p w:rsidR="00DB5E40" w:rsidRDefault="007A36F6">
            <w:pPr>
              <w:jc w:val="center"/>
            </w:pPr>
            <w:r>
              <w:rPr>
                <w:color w:val="000000"/>
                <w:szCs w:val="21"/>
              </w:rPr>
              <w:t>92</w:t>
            </w:r>
          </w:p>
        </w:tc>
        <w:tc>
          <w:tcPr>
            <w:tcW w:w="1276" w:type="dxa"/>
            <w:vAlign w:val="center"/>
          </w:tcPr>
          <w:p w:rsidR="00DB5E40" w:rsidRDefault="007A36F6">
            <w:pPr>
              <w:jc w:val="center"/>
            </w:pPr>
            <w:r>
              <w:rPr>
                <w:color w:val="000000"/>
                <w:szCs w:val="21"/>
              </w:rPr>
              <w:t>000050</w:t>
            </w:r>
          </w:p>
        </w:tc>
        <w:tc>
          <w:tcPr>
            <w:tcW w:w="1701" w:type="dxa"/>
            <w:vAlign w:val="center"/>
          </w:tcPr>
          <w:p w:rsidR="00DB5E40" w:rsidRDefault="007A36F6">
            <w:pPr>
              <w:jc w:val="center"/>
            </w:pPr>
            <w:r>
              <w:rPr>
                <w:color w:val="000000"/>
                <w:szCs w:val="21"/>
              </w:rPr>
              <w:t>深天马</w:t>
            </w:r>
            <w:r>
              <w:rPr>
                <w:color w:val="000000"/>
                <w:szCs w:val="21"/>
              </w:rPr>
              <w:t>A</w:t>
            </w:r>
          </w:p>
        </w:tc>
        <w:tc>
          <w:tcPr>
            <w:tcW w:w="1276" w:type="dxa"/>
            <w:vAlign w:val="center"/>
          </w:tcPr>
          <w:p w:rsidR="00DB5E40" w:rsidRDefault="007A36F6">
            <w:pPr>
              <w:jc w:val="right"/>
            </w:pPr>
            <w:r>
              <w:rPr>
                <w:color w:val="000000"/>
                <w:szCs w:val="21"/>
              </w:rPr>
              <w:t>1,378,005</w:t>
            </w:r>
          </w:p>
        </w:tc>
        <w:tc>
          <w:tcPr>
            <w:tcW w:w="2172" w:type="dxa"/>
            <w:vAlign w:val="center"/>
          </w:tcPr>
          <w:p w:rsidR="00DB5E40" w:rsidRDefault="007A36F6">
            <w:pPr>
              <w:jc w:val="right"/>
            </w:pPr>
            <w:r>
              <w:rPr>
                <w:color w:val="000000"/>
                <w:szCs w:val="21"/>
              </w:rPr>
              <w:t>21,166,156.80</w:t>
            </w:r>
          </w:p>
        </w:tc>
        <w:tc>
          <w:tcPr>
            <w:tcW w:w="1852" w:type="dxa"/>
            <w:vAlign w:val="center"/>
          </w:tcPr>
          <w:p w:rsidR="00DB5E40" w:rsidRDefault="007A36F6">
            <w:pPr>
              <w:jc w:val="right"/>
            </w:pPr>
            <w:r>
              <w:rPr>
                <w:color w:val="000000"/>
                <w:szCs w:val="21"/>
              </w:rPr>
              <w:t>0.26</w:t>
            </w:r>
          </w:p>
        </w:tc>
      </w:tr>
      <w:tr w:rsidR="00DB5E40">
        <w:trPr>
          <w:jc w:val="center"/>
        </w:trPr>
        <w:tc>
          <w:tcPr>
            <w:tcW w:w="817" w:type="dxa"/>
            <w:vAlign w:val="center"/>
          </w:tcPr>
          <w:p w:rsidR="00DB5E40" w:rsidRDefault="007A36F6">
            <w:pPr>
              <w:jc w:val="center"/>
            </w:pPr>
            <w:r>
              <w:rPr>
                <w:color w:val="000000"/>
                <w:szCs w:val="21"/>
              </w:rPr>
              <w:t>93</w:t>
            </w:r>
          </w:p>
        </w:tc>
        <w:tc>
          <w:tcPr>
            <w:tcW w:w="1276" w:type="dxa"/>
            <w:vAlign w:val="center"/>
          </w:tcPr>
          <w:p w:rsidR="00DB5E40" w:rsidRDefault="007A36F6">
            <w:pPr>
              <w:jc w:val="center"/>
            </w:pPr>
            <w:r>
              <w:rPr>
                <w:color w:val="000000"/>
                <w:szCs w:val="21"/>
              </w:rPr>
              <w:t>002153</w:t>
            </w:r>
          </w:p>
        </w:tc>
        <w:tc>
          <w:tcPr>
            <w:tcW w:w="1701" w:type="dxa"/>
            <w:vAlign w:val="center"/>
          </w:tcPr>
          <w:p w:rsidR="00DB5E40" w:rsidRDefault="007A36F6">
            <w:pPr>
              <w:jc w:val="center"/>
            </w:pPr>
            <w:r>
              <w:rPr>
                <w:color w:val="000000"/>
                <w:szCs w:val="21"/>
              </w:rPr>
              <w:t>石基信息</w:t>
            </w:r>
          </w:p>
        </w:tc>
        <w:tc>
          <w:tcPr>
            <w:tcW w:w="1276" w:type="dxa"/>
            <w:vAlign w:val="center"/>
          </w:tcPr>
          <w:p w:rsidR="00DB5E40" w:rsidRDefault="007A36F6">
            <w:pPr>
              <w:jc w:val="right"/>
            </w:pPr>
            <w:r>
              <w:rPr>
                <w:color w:val="000000"/>
                <w:szCs w:val="21"/>
              </w:rPr>
              <w:t>488,533</w:t>
            </w:r>
          </w:p>
        </w:tc>
        <w:tc>
          <w:tcPr>
            <w:tcW w:w="2172" w:type="dxa"/>
            <w:vAlign w:val="center"/>
          </w:tcPr>
          <w:p w:rsidR="00DB5E40" w:rsidRDefault="007A36F6">
            <w:pPr>
              <w:jc w:val="right"/>
            </w:pPr>
            <w:r>
              <w:rPr>
                <w:color w:val="000000"/>
                <w:szCs w:val="21"/>
              </w:rPr>
              <w:t>19,067,442.99</w:t>
            </w:r>
          </w:p>
        </w:tc>
        <w:tc>
          <w:tcPr>
            <w:tcW w:w="1852" w:type="dxa"/>
            <w:vAlign w:val="center"/>
          </w:tcPr>
          <w:p w:rsidR="00DB5E40" w:rsidRDefault="007A36F6">
            <w:pPr>
              <w:jc w:val="right"/>
            </w:pPr>
            <w:r>
              <w:rPr>
                <w:color w:val="000000"/>
                <w:szCs w:val="21"/>
              </w:rPr>
              <w:t>0.23</w:t>
            </w:r>
          </w:p>
        </w:tc>
      </w:tr>
      <w:tr w:rsidR="00DB5E40">
        <w:trPr>
          <w:jc w:val="center"/>
        </w:trPr>
        <w:tc>
          <w:tcPr>
            <w:tcW w:w="817" w:type="dxa"/>
            <w:vAlign w:val="center"/>
          </w:tcPr>
          <w:p w:rsidR="00DB5E40" w:rsidRDefault="007A36F6">
            <w:pPr>
              <w:jc w:val="center"/>
            </w:pPr>
            <w:r>
              <w:rPr>
                <w:color w:val="000000"/>
                <w:szCs w:val="21"/>
              </w:rPr>
              <w:t>94</w:t>
            </w:r>
          </w:p>
        </w:tc>
        <w:tc>
          <w:tcPr>
            <w:tcW w:w="1276" w:type="dxa"/>
            <w:vAlign w:val="center"/>
          </w:tcPr>
          <w:p w:rsidR="00DB5E40" w:rsidRDefault="007A36F6">
            <w:pPr>
              <w:jc w:val="center"/>
            </w:pPr>
            <w:r>
              <w:rPr>
                <w:color w:val="000000"/>
                <w:szCs w:val="21"/>
              </w:rPr>
              <w:t>002939</w:t>
            </w:r>
          </w:p>
        </w:tc>
        <w:tc>
          <w:tcPr>
            <w:tcW w:w="1701" w:type="dxa"/>
            <w:vAlign w:val="center"/>
          </w:tcPr>
          <w:p w:rsidR="00DB5E40" w:rsidRDefault="007A36F6">
            <w:pPr>
              <w:jc w:val="center"/>
            </w:pPr>
            <w:r>
              <w:rPr>
                <w:color w:val="000000"/>
                <w:szCs w:val="21"/>
              </w:rPr>
              <w:t>长城证券</w:t>
            </w:r>
          </w:p>
        </w:tc>
        <w:tc>
          <w:tcPr>
            <w:tcW w:w="1276" w:type="dxa"/>
            <w:vAlign w:val="center"/>
          </w:tcPr>
          <w:p w:rsidR="00DB5E40" w:rsidRDefault="007A36F6">
            <w:pPr>
              <w:jc w:val="right"/>
            </w:pPr>
            <w:r>
              <w:rPr>
                <w:color w:val="000000"/>
                <w:szCs w:val="21"/>
              </w:rPr>
              <w:t>1,432,100</w:t>
            </w:r>
          </w:p>
        </w:tc>
        <w:tc>
          <w:tcPr>
            <w:tcW w:w="2172" w:type="dxa"/>
            <w:vAlign w:val="center"/>
          </w:tcPr>
          <w:p w:rsidR="00DB5E40" w:rsidRDefault="007A36F6">
            <w:pPr>
              <w:jc w:val="right"/>
            </w:pPr>
            <w:r>
              <w:rPr>
                <w:color w:val="000000"/>
                <w:szCs w:val="21"/>
              </w:rPr>
              <w:t>17,643,472.00</w:t>
            </w:r>
          </w:p>
        </w:tc>
        <w:tc>
          <w:tcPr>
            <w:tcW w:w="1852" w:type="dxa"/>
            <w:vAlign w:val="center"/>
          </w:tcPr>
          <w:p w:rsidR="00DB5E40" w:rsidRDefault="007A36F6">
            <w:pPr>
              <w:jc w:val="right"/>
            </w:pPr>
            <w:r>
              <w:rPr>
                <w:color w:val="000000"/>
                <w:szCs w:val="21"/>
              </w:rPr>
              <w:t>0.21</w:t>
            </w:r>
          </w:p>
        </w:tc>
      </w:tr>
      <w:tr w:rsidR="00DB5E40">
        <w:trPr>
          <w:jc w:val="center"/>
        </w:trPr>
        <w:tc>
          <w:tcPr>
            <w:tcW w:w="817" w:type="dxa"/>
            <w:vAlign w:val="center"/>
          </w:tcPr>
          <w:p w:rsidR="00DB5E40" w:rsidRDefault="007A36F6">
            <w:pPr>
              <w:jc w:val="center"/>
            </w:pPr>
            <w:r>
              <w:rPr>
                <w:color w:val="000000"/>
                <w:szCs w:val="21"/>
              </w:rPr>
              <w:t>95</w:t>
            </w:r>
          </w:p>
        </w:tc>
        <w:tc>
          <w:tcPr>
            <w:tcW w:w="1276" w:type="dxa"/>
            <w:vAlign w:val="center"/>
          </w:tcPr>
          <w:p w:rsidR="00DB5E40" w:rsidRDefault="007A36F6">
            <w:pPr>
              <w:jc w:val="center"/>
            </w:pPr>
            <w:r>
              <w:rPr>
                <w:color w:val="000000"/>
                <w:szCs w:val="21"/>
              </w:rPr>
              <w:t>002032</w:t>
            </w:r>
          </w:p>
        </w:tc>
        <w:tc>
          <w:tcPr>
            <w:tcW w:w="1701" w:type="dxa"/>
            <w:vAlign w:val="center"/>
          </w:tcPr>
          <w:p w:rsidR="00DB5E40" w:rsidRDefault="007A36F6">
            <w:pPr>
              <w:jc w:val="center"/>
            </w:pPr>
            <w:r>
              <w:rPr>
                <w:color w:val="000000"/>
                <w:szCs w:val="21"/>
              </w:rPr>
              <w:t>苏泊尔</w:t>
            </w:r>
          </w:p>
        </w:tc>
        <w:tc>
          <w:tcPr>
            <w:tcW w:w="1276" w:type="dxa"/>
            <w:vAlign w:val="center"/>
          </w:tcPr>
          <w:p w:rsidR="00DB5E40" w:rsidRDefault="007A36F6">
            <w:pPr>
              <w:jc w:val="right"/>
            </w:pPr>
            <w:r>
              <w:rPr>
                <w:color w:val="000000"/>
                <w:szCs w:val="21"/>
              </w:rPr>
              <w:t>243,300</w:t>
            </w:r>
          </w:p>
        </w:tc>
        <w:tc>
          <w:tcPr>
            <w:tcW w:w="2172" w:type="dxa"/>
            <w:vAlign w:val="center"/>
          </w:tcPr>
          <w:p w:rsidR="00DB5E40" w:rsidRDefault="007A36F6">
            <w:pPr>
              <w:jc w:val="right"/>
            </w:pPr>
            <w:r>
              <w:rPr>
                <w:color w:val="000000"/>
                <w:szCs w:val="21"/>
              </w:rPr>
              <w:t>17,274,300.00</w:t>
            </w:r>
          </w:p>
        </w:tc>
        <w:tc>
          <w:tcPr>
            <w:tcW w:w="1852" w:type="dxa"/>
            <w:vAlign w:val="center"/>
          </w:tcPr>
          <w:p w:rsidR="00DB5E40" w:rsidRDefault="007A36F6">
            <w:pPr>
              <w:jc w:val="right"/>
            </w:pPr>
            <w:r>
              <w:rPr>
                <w:color w:val="000000"/>
                <w:szCs w:val="21"/>
              </w:rPr>
              <w:t>0.21</w:t>
            </w:r>
          </w:p>
        </w:tc>
      </w:tr>
      <w:tr w:rsidR="00DB5E40">
        <w:trPr>
          <w:jc w:val="center"/>
        </w:trPr>
        <w:tc>
          <w:tcPr>
            <w:tcW w:w="817" w:type="dxa"/>
            <w:vAlign w:val="center"/>
          </w:tcPr>
          <w:p w:rsidR="00DB5E40" w:rsidRDefault="007A36F6">
            <w:pPr>
              <w:jc w:val="center"/>
            </w:pPr>
            <w:r>
              <w:rPr>
                <w:color w:val="000000"/>
                <w:szCs w:val="21"/>
              </w:rPr>
              <w:t>96</w:t>
            </w:r>
          </w:p>
        </w:tc>
        <w:tc>
          <w:tcPr>
            <w:tcW w:w="1276" w:type="dxa"/>
            <w:vAlign w:val="center"/>
          </w:tcPr>
          <w:p w:rsidR="00DB5E40" w:rsidRDefault="007A36F6">
            <w:pPr>
              <w:jc w:val="center"/>
            </w:pPr>
            <w:r>
              <w:rPr>
                <w:color w:val="000000"/>
                <w:szCs w:val="21"/>
              </w:rPr>
              <w:t>000723</w:t>
            </w:r>
          </w:p>
        </w:tc>
        <w:tc>
          <w:tcPr>
            <w:tcW w:w="1701" w:type="dxa"/>
            <w:vAlign w:val="center"/>
          </w:tcPr>
          <w:p w:rsidR="00DB5E40" w:rsidRDefault="007A36F6">
            <w:pPr>
              <w:jc w:val="center"/>
            </w:pPr>
            <w:r>
              <w:rPr>
                <w:color w:val="000000"/>
                <w:szCs w:val="21"/>
              </w:rPr>
              <w:t>美锦能源</w:t>
            </w:r>
          </w:p>
        </w:tc>
        <w:tc>
          <w:tcPr>
            <w:tcW w:w="1276" w:type="dxa"/>
            <w:vAlign w:val="center"/>
          </w:tcPr>
          <w:p w:rsidR="00DB5E40" w:rsidRDefault="007A36F6">
            <w:pPr>
              <w:jc w:val="right"/>
            </w:pPr>
            <w:r>
              <w:rPr>
                <w:color w:val="000000"/>
                <w:szCs w:val="21"/>
              </w:rPr>
              <w:t>2,211,300</w:t>
            </w:r>
          </w:p>
        </w:tc>
        <w:tc>
          <w:tcPr>
            <w:tcW w:w="2172" w:type="dxa"/>
            <w:vAlign w:val="center"/>
          </w:tcPr>
          <w:p w:rsidR="00DB5E40" w:rsidRDefault="007A36F6">
            <w:pPr>
              <w:jc w:val="right"/>
            </w:pPr>
            <w:r>
              <w:rPr>
                <w:color w:val="000000"/>
                <w:szCs w:val="21"/>
              </w:rPr>
              <w:t>13,842,738.00</w:t>
            </w:r>
          </w:p>
        </w:tc>
        <w:tc>
          <w:tcPr>
            <w:tcW w:w="1852" w:type="dxa"/>
            <w:vAlign w:val="center"/>
          </w:tcPr>
          <w:p w:rsidR="00DB5E40" w:rsidRDefault="007A36F6">
            <w:pPr>
              <w:jc w:val="right"/>
            </w:pPr>
            <w:r>
              <w:rPr>
                <w:color w:val="000000"/>
                <w:szCs w:val="21"/>
              </w:rPr>
              <w:t>0.17</w:t>
            </w:r>
          </w:p>
        </w:tc>
      </w:tr>
      <w:tr w:rsidR="00DB5E40">
        <w:trPr>
          <w:jc w:val="center"/>
        </w:trPr>
        <w:tc>
          <w:tcPr>
            <w:tcW w:w="817" w:type="dxa"/>
            <w:vAlign w:val="center"/>
          </w:tcPr>
          <w:p w:rsidR="00DB5E40" w:rsidRDefault="007A36F6">
            <w:pPr>
              <w:jc w:val="center"/>
            </w:pPr>
            <w:r>
              <w:rPr>
                <w:color w:val="000000"/>
                <w:szCs w:val="21"/>
              </w:rPr>
              <w:t>97</w:t>
            </w:r>
          </w:p>
        </w:tc>
        <w:tc>
          <w:tcPr>
            <w:tcW w:w="1276" w:type="dxa"/>
            <w:vAlign w:val="center"/>
          </w:tcPr>
          <w:p w:rsidR="00DB5E40" w:rsidRDefault="007A36F6">
            <w:pPr>
              <w:jc w:val="center"/>
            </w:pPr>
            <w:r>
              <w:rPr>
                <w:color w:val="000000"/>
                <w:szCs w:val="21"/>
              </w:rPr>
              <w:t>002558</w:t>
            </w:r>
          </w:p>
        </w:tc>
        <w:tc>
          <w:tcPr>
            <w:tcW w:w="1701" w:type="dxa"/>
            <w:vAlign w:val="center"/>
          </w:tcPr>
          <w:p w:rsidR="00DB5E40" w:rsidRDefault="007A36F6">
            <w:pPr>
              <w:jc w:val="center"/>
            </w:pPr>
            <w:r>
              <w:rPr>
                <w:color w:val="000000"/>
                <w:szCs w:val="21"/>
              </w:rPr>
              <w:t>巨人网络</w:t>
            </w:r>
          </w:p>
        </w:tc>
        <w:tc>
          <w:tcPr>
            <w:tcW w:w="1276" w:type="dxa"/>
            <w:vAlign w:val="center"/>
          </w:tcPr>
          <w:p w:rsidR="00DB5E40" w:rsidRDefault="007A36F6">
            <w:pPr>
              <w:jc w:val="right"/>
            </w:pPr>
            <w:r>
              <w:rPr>
                <w:color w:val="000000"/>
                <w:szCs w:val="21"/>
              </w:rPr>
              <w:t>791,800</w:t>
            </w:r>
          </w:p>
        </w:tc>
        <w:tc>
          <w:tcPr>
            <w:tcW w:w="2172" w:type="dxa"/>
            <w:vAlign w:val="center"/>
          </w:tcPr>
          <w:p w:rsidR="00DB5E40" w:rsidRDefault="007A36F6">
            <w:pPr>
              <w:jc w:val="right"/>
            </w:pPr>
            <w:r>
              <w:rPr>
                <w:color w:val="000000"/>
                <w:szCs w:val="21"/>
              </w:rPr>
              <w:t>13,777,320.00</w:t>
            </w:r>
          </w:p>
        </w:tc>
        <w:tc>
          <w:tcPr>
            <w:tcW w:w="1852" w:type="dxa"/>
            <w:vAlign w:val="center"/>
          </w:tcPr>
          <w:p w:rsidR="00DB5E40" w:rsidRDefault="007A36F6">
            <w:pPr>
              <w:jc w:val="right"/>
            </w:pPr>
            <w:r>
              <w:rPr>
                <w:color w:val="000000"/>
                <w:szCs w:val="21"/>
              </w:rPr>
              <w:t>0.17</w:t>
            </w:r>
          </w:p>
        </w:tc>
      </w:tr>
      <w:tr w:rsidR="00DB5E40">
        <w:trPr>
          <w:jc w:val="center"/>
        </w:trPr>
        <w:tc>
          <w:tcPr>
            <w:tcW w:w="817" w:type="dxa"/>
            <w:vAlign w:val="center"/>
          </w:tcPr>
          <w:p w:rsidR="00DB5E40" w:rsidRDefault="007A36F6">
            <w:pPr>
              <w:jc w:val="center"/>
            </w:pPr>
            <w:r>
              <w:rPr>
                <w:color w:val="000000"/>
                <w:szCs w:val="21"/>
              </w:rPr>
              <w:t>98</w:t>
            </w:r>
          </w:p>
        </w:tc>
        <w:tc>
          <w:tcPr>
            <w:tcW w:w="1276" w:type="dxa"/>
            <w:vAlign w:val="center"/>
          </w:tcPr>
          <w:p w:rsidR="00DB5E40" w:rsidRDefault="007A36F6">
            <w:pPr>
              <w:jc w:val="center"/>
            </w:pPr>
            <w:r>
              <w:rPr>
                <w:color w:val="000000"/>
                <w:szCs w:val="21"/>
              </w:rPr>
              <w:t>003816</w:t>
            </w:r>
          </w:p>
        </w:tc>
        <w:tc>
          <w:tcPr>
            <w:tcW w:w="1701" w:type="dxa"/>
            <w:vAlign w:val="center"/>
          </w:tcPr>
          <w:p w:rsidR="00DB5E40" w:rsidRDefault="007A36F6">
            <w:pPr>
              <w:jc w:val="center"/>
            </w:pPr>
            <w:r>
              <w:rPr>
                <w:color w:val="000000"/>
                <w:szCs w:val="21"/>
              </w:rPr>
              <w:t>中国广核</w:t>
            </w:r>
          </w:p>
        </w:tc>
        <w:tc>
          <w:tcPr>
            <w:tcW w:w="1276" w:type="dxa"/>
            <w:vAlign w:val="center"/>
          </w:tcPr>
          <w:p w:rsidR="00DB5E40" w:rsidRDefault="007A36F6">
            <w:pPr>
              <w:jc w:val="right"/>
            </w:pPr>
            <w:r>
              <w:rPr>
                <w:color w:val="000000"/>
                <w:szCs w:val="21"/>
              </w:rPr>
              <w:t>4,079,000</w:t>
            </w:r>
          </w:p>
        </w:tc>
        <w:tc>
          <w:tcPr>
            <w:tcW w:w="2172" w:type="dxa"/>
            <w:vAlign w:val="center"/>
          </w:tcPr>
          <w:p w:rsidR="00DB5E40" w:rsidRDefault="007A36F6">
            <w:pPr>
              <w:jc w:val="right"/>
            </w:pPr>
            <w:r>
              <w:rPr>
                <w:color w:val="000000"/>
                <w:szCs w:val="21"/>
              </w:rPr>
              <w:t>12,073,840.00</w:t>
            </w:r>
          </w:p>
        </w:tc>
        <w:tc>
          <w:tcPr>
            <w:tcW w:w="1852" w:type="dxa"/>
            <w:vAlign w:val="center"/>
          </w:tcPr>
          <w:p w:rsidR="00DB5E40" w:rsidRDefault="007A36F6">
            <w:pPr>
              <w:jc w:val="right"/>
            </w:pPr>
            <w:r>
              <w:rPr>
                <w:color w:val="000000"/>
                <w:szCs w:val="21"/>
              </w:rPr>
              <w:t>0.15</w:t>
            </w:r>
          </w:p>
        </w:tc>
      </w:tr>
      <w:tr w:rsidR="00DB5E40">
        <w:trPr>
          <w:jc w:val="center"/>
        </w:trPr>
        <w:tc>
          <w:tcPr>
            <w:tcW w:w="817" w:type="dxa"/>
            <w:vAlign w:val="center"/>
          </w:tcPr>
          <w:p w:rsidR="00DB5E40" w:rsidRDefault="007A36F6">
            <w:pPr>
              <w:jc w:val="center"/>
            </w:pPr>
            <w:r>
              <w:rPr>
                <w:color w:val="000000"/>
                <w:szCs w:val="21"/>
              </w:rPr>
              <w:t>99</w:t>
            </w:r>
          </w:p>
        </w:tc>
        <w:tc>
          <w:tcPr>
            <w:tcW w:w="1276" w:type="dxa"/>
            <w:vAlign w:val="center"/>
          </w:tcPr>
          <w:p w:rsidR="00DB5E40" w:rsidRDefault="007A36F6">
            <w:pPr>
              <w:jc w:val="center"/>
            </w:pPr>
            <w:r>
              <w:rPr>
                <w:color w:val="000000"/>
                <w:szCs w:val="21"/>
              </w:rPr>
              <w:t>000708</w:t>
            </w:r>
          </w:p>
        </w:tc>
        <w:tc>
          <w:tcPr>
            <w:tcW w:w="1701" w:type="dxa"/>
            <w:vAlign w:val="center"/>
          </w:tcPr>
          <w:p w:rsidR="00DB5E40" w:rsidRDefault="007A36F6">
            <w:pPr>
              <w:jc w:val="center"/>
            </w:pPr>
            <w:r>
              <w:rPr>
                <w:color w:val="000000"/>
                <w:szCs w:val="21"/>
              </w:rPr>
              <w:t>中信特钢</w:t>
            </w:r>
          </w:p>
        </w:tc>
        <w:tc>
          <w:tcPr>
            <w:tcW w:w="1276" w:type="dxa"/>
            <w:vAlign w:val="center"/>
          </w:tcPr>
          <w:p w:rsidR="00DB5E40" w:rsidRDefault="007A36F6">
            <w:pPr>
              <w:jc w:val="right"/>
            </w:pPr>
            <w:r>
              <w:rPr>
                <w:color w:val="000000"/>
                <w:szCs w:val="21"/>
              </w:rPr>
              <w:t>517,140</w:t>
            </w:r>
          </w:p>
        </w:tc>
        <w:tc>
          <w:tcPr>
            <w:tcW w:w="2172" w:type="dxa"/>
            <w:vAlign w:val="center"/>
          </w:tcPr>
          <w:p w:rsidR="00DB5E40" w:rsidRDefault="007A36F6">
            <w:pPr>
              <w:jc w:val="right"/>
            </w:pPr>
            <w:r>
              <w:rPr>
                <w:color w:val="000000"/>
                <w:szCs w:val="21"/>
              </w:rPr>
              <w:t>8,837,922.60</w:t>
            </w:r>
          </w:p>
        </w:tc>
        <w:tc>
          <w:tcPr>
            <w:tcW w:w="1852" w:type="dxa"/>
            <w:vAlign w:val="center"/>
          </w:tcPr>
          <w:p w:rsidR="00DB5E40" w:rsidRDefault="007A36F6">
            <w:pPr>
              <w:jc w:val="right"/>
            </w:pPr>
            <w:r>
              <w:rPr>
                <w:color w:val="000000"/>
                <w:szCs w:val="21"/>
              </w:rPr>
              <w:t>0.11</w:t>
            </w:r>
          </w:p>
        </w:tc>
      </w:tr>
      <w:tr w:rsidR="00DB5E40">
        <w:trPr>
          <w:jc w:val="center"/>
        </w:trPr>
        <w:tc>
          <w:tcPr>
            <w:tcW w:w="817" w:type="dxa"/>
            <w:vAlign w:val="center"/>
          </w:tcPr>
          <w:p w:rsidR="00DB5E40" w:rsidRDefault="007A36F6">
            <w:pPr>
              <w:jc w:val="center"/>
            </w:pPr>
            <w:r>
              <w:rPr>
                <w:color w:val="000000"/>
                <w:szCs w:val="21"/>
              </w:rPr>
              <w:t>100</w:t>
            </w:r>
          </w:p>
        </w:tc>
        <w:tc>
          <w:tcPr>
            <w:tcW w:w="1276" w:type="dxa"/>
            <w:vAlign w:val="center"/>
          </w:tcPr>
          <w:p w:rsidR="00DB5E40" w:rsidRDefault="007A36F6">
            <w:pPr>
              <w:jc w:val="center"/>
            </w:pPr>
            <w:r>
              <w:rPr>
                <w:color w:val="000000"/>
                <w:szCs w:val="21"/>
              </w:rPr>
              <w:t>001965</w:t>
            </w:r>
          </w:p>
        </w:tc>
        <w:tc>
          <w:tcPr>
            <w:tcW w:w="1701" w:type="dxa"/>
            <w:vAlign w:val="center"/>
          </w:tcPr>
          <w:p w:rsidR="00DB5E40" w:rsidRDefault="007A36F6">
            <w:pPr>
              <w:jc w:val="center"/>
            </w:pPr>
            <w:r>
              <w:rPr>
                <w:color w:val="000000"/>
                <w:szCs w:val="21"/>
              </w:rPr>
              <w:t>招商公路</w:t>
            </w:r>
          </w:p>
        </w:tc>
        <w:tc>
          <w:tcPr>
            <w:tcW w:w="1276" w:type="dxa"/>
            <w:vAlign w:val="center"/>
          </w:tcPr>
          <w:p w:rsidR="00DB5E40" w:rsidRDefault="007A36F6">
            <w:pPr>
              <w:jc w:val="right"/>
            </w:pPr>
            <w:r>
              <w:rPr>
                <w:color w:val="000000"/>
                <w:szCs w:val="21"/>
              </w:rPr>
              <w:t>895,859</w:t>
            </w:r>
          </w:p>
        </w:tc>
        <w:tc>
          <w:tcPr>
            <w:tcW w:w="2172" w:type="dxa"/>
            <w:vAlign w:val="center"/>
          </w:tcPr>
          <w:p w:rsidR="00DB5E40" w:rsidRDefault="007A36F6">
            <w:pPr>
              <w:jc w:val="right"/>
            </w:pPr>
            <w:r>
              <w:rPr>
                <w:color w:val="000000"/>
                <w:szCs w:val="21"/>
              </w:rPr>
              <w:t>6,029,131.07</w:t>
            </w:r>
          </w:p>
        </w:tc>
        <w:tc>
          <w:tcPr>
            <w:tcW w:w="1852" w:type="dxa"/>
            <w:vAlign w:val="center"/>
          </w:tcPr>
          <w:p w:rsidR="00DB5E40" w:rsidRDefault="007A36F6">
            <w:pPr>
              <w:jc w:val="right"/>
            </w:pPr>
            <w:r>
              <w:rPr>
                <w:color w:val="000000"/>
                <w:szCs w:val="21"/>
              </w:rPr>
              <w:t>0.07</w:t>
            </w:r>
          </w:p>
        </w:tc>
      </w:tr>
      <w:tr w:rsidR="00DB5E40">
        <w:trPr>
          <w:jc w:val="center"/>
        </w:trPr>
        <w:tc>
          <w:tcPr>
            <w:tcW w:w="817" w:type="dxa"/>
            <w:vAlign w:val="center"/>
          </w:tcPr>
          <w:p w:rsidR="00DB5E40" w:rsidRDefault="007A36F6">
            <w:pPr>
              <w:jc w:val="center"/>
            </w:pPr>
            <w:r>
              <w:rPr>
                <w:color w:val="000000"/>
                <w:szCs w:val="21"/>
              </w:rPr>
              <w:t>101</w:t>
            </w:r>
          </w:p>
        </w:tc>
        <w:tc>
          <w:tcPr>
            <w:tcW w:w="1276" w:type="dxa"/>
            <w:vAlign w:val="center"/>
          </w:tcPr>
          <w:p w:rsidR="00DB5E40" w:rsidRDefault="007A36F6">
            <w:pPr>
              <w:jc w:val="center"/>
            </w:pPr>
            <w:r>
              <w:rPr>
                <w:color w:val="000000"/>
                <w:szCs w:val="21"/>
              </w:rPr>
              <w:t>300842</w:t>
            </w:r>
          </w:p>
        </w:tc>
        <w:tc>
          <w:tcPr>
            <w:tcW w:w="1701" w:type="dxa"/>
            <w:vAlign w:val="center"/>
          </w:tcPr>
          <w:p w:rsidR="00DB5E40" w:rsidRDefault="007A36F6">
            <w:pPr>
              <w:jc w:val="center"/>
            </w:pPr>
            <w:r>
              <w:rPr>
                <w:color w:val="000000"/>
                <w:szCs w:val="21"/>
              </w:rPr>
              <w:t>帝科股份</w:t>
            </w:r>
          </w:p>
        </w:tc>
        <w:tc>
          <w:tcPr>
            <w:tcW w:w="1276" w:type="dxa"/>
            <w:vAlign w:val="center"/>
          </w:tcPr>
          <w:p w:rsidR="00DB5E40" w:rsidRDefault="007A36F6">
            <w:pPr>
              <w:jc w:val="right"/>
            </w:pPr>
            <w:r>
              <w:rPr>
                <w:color w:val="000000"/>
                <w:szCs w:val="21"/>
              </w:rPr>
              <w:t>455</w:t>
            </w:r>
          </w:p>
        </w:tc>
        <w:tc>
          <w:tcPr>
            <w:tcW w:w="2172" w:type="dxa"/>
            <w:vAlign w:val="center"/>
          </w:tcPr>
          <w:p w:rsidR="00DB5E40" w:rsidRDefault="007A36F6">
            <w:pPr>
              <w:jc w:val="right"/>
            </w:pPr>
            <w:r>
              <w:rPr>
                <w:color w:val="000000"/>
                <w:szCs w:val="21"/>
              </w:rPr>
              <w:t>18,527.60</w:t>
            </w:r>
          </w:p>
        </w:tc>
        <w:tc>
          <w:tcPr>
            <w:tcW w:w="1852" w:type="dxa"/>
            <w:vAlign w:val="center"/>
          </w:tcPr>
          <w:p w:rsidR="00DB5E40" w:rsidRDefault="007A36F6">
            <w:pPr>
              <w:jc w:val="right"/>
            </w:pPr>
            <w:r>
              <w:rPr>
                <w:color w:val="000000"/>
                <w:szCs w:val="21"/>
              </w:rPr>
              <w:t>0.00</w:t>
            </w:r>
          </w:p>
        </w:tc>
      </w:tr>
      <w:tr w:rsidR="00DB5E40">
        <w:trPr>
          <w:jc w:val="center"/>
        </w:trPr>
        <w:tc>
          <w:tcPr>
            <w:tcW w:w="817" w:type="dxa"/>
            <w:vAlign w:val="center"/>
          </w:tcPr>
          <w:p w:rsidR="00DB5E40" w:rsidRDefault="007A36F6">
            <w:pPr>
              <w:jc w:val="center"/>
            </w:pPr>
            <w:r>
              <w:rPr>
                <w:color w:val="000000"/>
                <w:szCs w:val="21"/>
              </w:rPr>
              <w:t>102</w:t>
            </w:r>
          </w:p>
        </w:tc>
        <w:tc>
          <w:tcPr>
            <w:tcW w:w="1276" w:type="dxa"/>
            <w:vAlign w:val="center"/>
          </w:tcPr>
          <w:p w:rsidR="00DB5E40" w:rsidRDefault="007A36F6">
            <w:pPr>
              <w:jc w:val="center"/>
            </w:pPr>
            <w:r>
              <w:rPr>
                <w:color w:val="000000"/>
                <w:szCs w:val="21"/>
              </w:rPr>
              <w:t>300839</w:t>
            </w:r>
          </w:p>
        </w:tc>
        <w:tc>
          <w:tcPr>
            <w:tcW w:w="1701" w:type="dxa"/>
            <w:vAlign w:val="center"/>
          </w:tcPr>
          <w:p w:rsidR="00DB5E40" w:rsidRDefault="007A36F6">
            <w:pPr>
              <w:jc w:val="center"/>
            </w:pPr>
            <w:r>
              <w:rPr>
                <w:color w:val="000000"/>
                <w:szCs w:val="21"/>
              </w:rPr>
              <w:t>博汇股份</w:t>
            </w:r>
          </w:p>
        </w:tc>
        <w:tc>
          <w:tcPr>
            <w:tcW w:w="1276" w:type="dxa"/>
            <w:vAlign w:val="center"/>
          </w:tcPr>
          <w:p w:rsidR="00DB5E40" w:rsidRDefault="007A36F6">
            <w:pPr>
              <w:jc w:val="right"/>
            </w:pPr>
            <w:r>
              <w:rPr>
                <w:color w:val="000000"/>
                <w:szCs w:val="21"/>
              </w:rPr>
              <w:t>502</w:t>
            </w:r>
          </w:p>
        </w:tc>
        <w:tc>
          <w:tcPr>
            <w:tcW w:w="2172" w:type="dxa"/>
            <w:vAlign w:val="center"/>
          </w:tcPr>
          <w:p w:rsidR="00DB5E40" w:rsidRDefault="007A36F6">
            <w:pPr>
              <w:jc w:val="right"/>
            </w:pPr>
            <w:r>
              <w:rPr>
                <w:color w:val="000000"/>
                <w:szCs w:val="21"/>
              </w:rPr>
              <w:t>11,751.82</w:t>
            </w:r>
          </w:p>
        </w:tc>
        <w:tc>
          <w:tcPr>
            <w:tcW w:w="1852" w:type="dxa"/>
            <w:vAlign w:val="center"/>
          </w:tcPr>
          <w:p w:rsidR="00DB5E40" w:rsidRDefault="007A36F6">
            <w:pPr>
              <w:jc w:val="right"/>
            </w:pPr>
            <w:r>
              <w:rPr>
                <w:color w:val="000000"/>
                <w:szCs w:val="21"/>
              </w:rPr>
              <w:t>0.00</w:t>
            </w:r>
          </w:p>
        </w:tc>
      </w:tr>
      <w:tr w:rsidR="00DB5E40">
        <w:trPr>
          <w:jc w:val="center"/>
        </w:trPr>
        <w:tc>
          <w:tcPr>
            <w:tcW w:w="817" w:type="dxa"/>
            <w:vAlign w:val="center"/>
          </w:tcPr>
          <w:p w:rsidR="00DB5E40" w:rsidRDefault="007A36F6">
            <w:pPr>
              <w:jc w:val="center"/>
            </w:pPr>
            <w:r>
              <w:rPr>
                <w:color w:val="000000"/>
                <w:szCs w:val="21"/>
              </w:rPr>
              <w:t>103</w:t>
            </w:r>
          </w:p>
        </w:tc>
        <w:tc>
          <w:tcPr>
            <w:tcW w:w="1276" w:type="dxa"/>
            <w:vAlign w:val="center"/>
          </w:tcPr>
          <w:p w:rsidR="00DB5E40" w:rsidRDefault="007A36F6">
            <w:pPr>
              <w:jc w:val="center"/>
            </w:pPr>
            <w:r>
              <w:rPr>
                <w:color w:val="000000"/>
                <w:szCs w:val="21"/>
              </w:rPr>
              <w:t>300847</w:t>
            </w:r>
          </w:p>
        </w:tc>
        <w:tc>
          <w:tcPr>
            <w:tcW w:w="1701" w:type="dxa"/>
            <w:vAlign w:val="center"/>
          </w:tcPr>
          <w:p w:rsidR="00DB5E40" w:rsidRDefault="007A36F6">
            <w:pPr>
              <w:jc w:val="center"/>
            </w:pPr>
            <w:r>
              <w:rPr>
                <w:color w:val="000000"/>
                <w:szCs w:val="21"/>
              </w:rPr>
              <w:t>中船汉光</w:t>
            </w:r>
          </w:p>
        </w:tc>
        <w:tc>
          <w:tcPr>
            <w:tcW w:w="1276" w:type="dxa"/>
            <w:vAlign w:val="center"/>
          </w:tcPr>
          <w:p w:rsidR="00DB5E40" w:rsidRDefault="007A36F6">
            <w:pPr>
              <w:jc w:val="right"/>
            </w:pPr>
            <w:r>
              <w:rPr>
                <w:color w:val="000000"/>
                <w:szCs w:val="21"/>
              </w:rPr>
              <w:t>1,421</w:t>
            </w:r>
          </w:p>
        </w:tc>
        <w:tc>
          <w:tcPr>
            <w:tcW w:w="2172" w:type="dxa"/>
            <w:vAlign w:val="center"/>
          </w:tcPr>
          <w:p w:rsidR="00DB5E40" w:rsidRDefault="007A36F6">
            <w:pPr>
              <w:jc w:val="right"/>
            </w:pPr>
            <w:r>
              <w:rPr>
                <w:color w:val="000000"/>
                <w:szCs w:val="21"/>
              </w:rPr>
              <w:t>9,861.74</w:t>
            </w:r>
          </w:p>
        </w:tc>
        <w:tc>
          <w:tcPr>
            <w:tcW w:w="1852" w:type="dxa"/>
            <w:vAlign w:val="center"/>
          </w:tcPr>
          <w:p w:rsidR="00DB5E40" w:rsidRDefault="007A36F6">
            <w:pPr>
              <w:jc w:val="right"/>
            </w:pPr>
            <w:r>
              <w:rPr>
                <w:color w:val="000000"/>
                <w:szCs w:val="21"/>
              </w:rPr>
              <w:t>0.00</w:t>
            </w:r>
          </w:p>
        </w:tc>
      </w:tr>
      <w:tr w:rsidR="00DB5E40">
        <w:trPr>
          <w:jc w:val="center"/>
        </w:trPr>
        <w:tc>
          <w:tcPr>
            <w:tcW w:w="817" w:type="dxa"/>
            <w:vAlign w:val="center"/>
          </w:tcPr>
          <w:p w:rsidR="00DB5E40" w:rsidRDefault="007A36F6">
            <w:pPr>
              <w:jc w:val="center"/>
            </w:pPr>
            <w:r>
              <w:rPr>
                <w:color w:val="000000"/>
                <w:szCs w:val="21"/>
              </w:rPr>
              <w:t>104</w:t>
            </w:r>
          </w:p>
        </w:tc>
        <w:tc>
          <w:tcPr>
            <w:tcW w:w="1276" w:type="dxa"/>
            <w:vAlign w:val="center"/>
          </w:tcPr>
          <w:p w:rsidR="00DB5E40" w:rsidRDefault="007A36F6">
            <w:pPr>
              <w:jc w:val="center"/>
            </w:pPr>
            <w:r>
              <w:rPr>
                <w:color w:val="000000"/>
                <w:szCs w:val="21"/>
              </w:rPr>
              <w:t>300845</w:t>
            </w:r>
          </w:p>
        </w:tc>
        <w:tc>
          <w:tcPr>
            <w:tcW w:w="1701" w:type="dxa"/>
            <w:vAlign w:val="center"/>
          </w:tcPr>
          <w:p w:rsidR="00DB5E40" w:rsidRDefault="007A36F6">
            <w:pPr>
              <w:jc w:val="center"/>
            </w:pPr>
            <w:r>
              <w:rPr>
                <w:color w:val="000000"/>
                <w:szCs w:val="21"/>
              </w:rPr>
              <w:t>捷安高科</w:t>
            </w:r>
          </w:p>
        </w:tc>
        <w:tc>
          <w:tcPr>
            <w:tcW w:w="1276" w:type="dxa"/>
            <w:vAlign w:val="center"/>
          </w:tcPr>
          <w:p w:rsidR="00DB5E40" w:rsidRDefault="007A36F6">
            <w:pPr>
              <w:jc w:val="right"/>
            </w:pPr>
            <w:r>
              <w:rPr>
                <w:color w:val="000000"/>
                <w:szCs w:val="21"/>
              </w:rPr>
              <w:t>470</w:t>
            </w:r>
          </w:p>
        </w:tc>
        <w:tc>
          <w:tcPr>
            <w:tcW w:w="2172" w:type="dxa"/>
            <w:vAlign w:val="center"/>
          </w:tcPr>
          <w:p w:rsidR="00DB5E40" w:rsidRDefault="007A36F6">
            <w:pPr>
              <w:jc w:val="right"/>
            </w:pPr>
            <w:r>
              <w:rPr>
                <w:color w:val="000000"/>
                <w:szCs w:val="21"/>
              </w:rPr>
              <w:t>8,286.10</w:t>
            </w:r>
          </w:p>
        </w:tc>
        <w:tc>
          <w:tcPr>
            <w:tcW w:w="1852" w:type="dxa"/>
            <w:vAlign w:val="center"/>
          </w:tcPr>
          <w:p w:rsidR="00DB5E40" w:rsidRDefault="007A36F6">
            <w:pPr>
              <w:jc w:val="right"/>
            </w:pPr>
            <w:r>
              <w:rPr>
                <w:color w:val="000000"/>
                <w:szCs w:val="21"/>
              </w:rPr>
              <w:t>0.00</w:t>
            </w:r>
          </w:p>
        </w:tc>
      </w:tr>
      <w:tr w:rsidR="00DB5E40">
        <w:trPr>
          <w:jc w:val="center"/>
        </w:trPr>
        <w:tc>
          <w:tcPr>
            <w:tcW w:w="817" w:type="dxa"/>
            <w:vAlign w:val="center"/>
          </w:tcPr>
          <w:p w:rsidR="00DB5E40" w:rsidRDefault="007A36F6">
            <w:pPr>
              <w:jc w:val="center"/>
            </w:pPr>
            <w:r>
              <w:rPr>
                <w:color w:val="000000"/>
                <w:szCs w:val="21"/>
              </w:rPr>
              <w:t>105</w:t>
            </w:r>
          </w:p>
        </w:tc>
        <w:tc>
          <w:tcPr>
            <w:tcW w:w="1276" w:type="dxa"/>
            <w:vAlign w:val="center"/>
          </w:tcPr>
          <w:p w:rsidR="00DB5E40" w:rsidRDefault="007A36F6">
            <w:pPr>
              <w:jc w:val="center"/>
            </w:pPr>
            <w:r>
              <w:rPr>
                <w:color w:val="000000"/>
                <w:szCs w:val="21"/>
              </w:rPr>
              <w:t>300843</w:t>
            </w:r>
          </w:p>
        </w:tc>
        <w:tc>
          <w:tcPr>
            <w:tcW w:w="1701" w:type="dxa"/>
            <w:vAlign w:val="center"/>
          </w:tcPr>
          <w:p w:rsidR="00DB5E40" w:rsidRDefault="007A36F6">
            <w:pPr>
              <w:jc w:val="center"/>
            </w:pPr>
            <w:r>
              <w:rPr>
                <w:color w:val="000000"/>
                <w:szCs w:val="21"/>
              </w:rPr>
              <w:t>胜蓝股份</w:t>
            </w:r>
          </w:p>
        </w:tc>
        <w:tc>
          <w:tcPr>
            <w:tcW w:w="1276" w:type="dxa"/>
            <w:vAlign w:val="center"/>
          </w:tcPr>
          <w:p w:rsidR="00DB5E40" w:rsidRDefault="007A36F6">
            <w:pPr>
              <w:jc w:val="right"/>
            </w:pPr>
            <w:r>
              <w:rPr>
                <w:color w:val="000000"/>
                <w:szCs w:val="21"/>
              </w:rPr>
              <w:t>751</w:t>
            </w:r>
          </w:p>
        </w:tc>
        <w:tc>
          <w:tcPr>
            <w:tcW w:w="2172" w:type="dxa"/>
            <w:vAlign w:val="center"/>
          </w:tcPr>
          <w:p w:rsidR="00DB5E40" w:rsidRDefault="007A36F6">
            <w:pPr>
              <w:jc w:val="right"/>
            </w:pPr>
            <w:r>
              <w:rPr>
                <w:color w:val="000000"/>
                <w:szCs w:val="21"/>
              </w:rPr>
              <w:t>7,517.51</w:t>
            </w:r>
          </w:p>
        </w:tc>
        <w:tc>
          <w:tcPr>
            <w:tcW w:w="1852" w:type="dxa"/>
            <w:vAlign w:val="center"/>
          </w:tcPr>
          <w:p w:rsidR="00DB5E40" w:rsidRDefault="007A36F6">
            <w:pPr>
              <w:jc w:val="right"/>
            </w:pPr>
            <w:r>
              <w:rPr>
                <w:color w:val="000000"/>
                <w:szCs w:val="21"/>
              </w:rPr>
              <w:t>0.00</w:t>
            </w:r>
          </w:p>
        </w:tc>
      </w:tr>
      <w:tr w:rsidR="00DB5E40">
        <w:trPr>
          <w:jc w:val="center"/>
        </w:trPr>
        <w:tc>
          <w:tcPr>
            <w:tcW w:w="817" w:type="dxa"/>
            <w:vAlign w:val="center"/>
          </w:tcPr>
          <w:p w:rsidR="00DB5E40" w:rsidRDefault="007A36F6">
            <w:pPr>
              <w:jc w:val="center"/>
            </w:pPr>
            <w:r>
              <w:rPr>
                <w:color w:val="000000"/>
                <w:szCs w:val="21"/>
              </w:rPr>
              <w:t>106</w:t>
            </w:r>
          </w:p>
        </w:tc>
        <w:tc>
          <w:tcPr>
            <w:tcW w:w="1276" w:type="dxa"/>
            <w:vAlign w:val="center"/>
          </w:tcPr>
          <w:p w:rsidR="00DB5E40" w:rsidRDefault="007A36F6">
            <w:pPr>
              <w:jc w:val="center"/>
            </w:pPr>
            <w:r>
              <w:rPr>
                <w:color w:val="000000"/>
                <w:szCs w:val="21"/>
              </w:rPr>
              <w:t>300840</w:t>
            </w:r>
          </w:p>
        </w:tc>
        <w:tc>
          <w:tcPr>
            <w:tcW w:w="1701" w:type="dxa"/>
            <w:vAlign w:val="center"/>
          </w:tcPr>
          <w:p w:rsidR="00DB5E40" w:rsidRDefault="007A36F6">
            <w:pPr>
              <w:jc w:val="center"/>
            </w:pPr>
            <w:r>
              <w:rPr>
                <w:color w:val="000000"/>
                <w:szCs w:val="21"/>
              </w:rPr>
              <w:t>酷特智能</w:t>
            </w:r>
          </w:p>
        </w:tc>
        <w:tc>
          <w:tcPr>
            <w:tcW w:w="1276" w:type="dxa"/>
            <w:vAlign w:val="center"/>
          </w:tcPr>
          <w:p w:rsidR="00DB5E40" w:rsidRDefault="007A36F6">
            <w:pPr>
              <w:jc w:val="right"/>
            </w:pPr>
            <w:r>
              <w:rPr>
                <w:color w:val="000000"/>
                <w:szCs w:val="21"/>
              </w:rPr>
              <w:t>1,185</w:t>
            </w:r>
          </w:p>
        </w:tc>
        <w:tc>
          <w:tcPr>
            <w:tcW w:w="2172" w:type="dxa"/>
            <w:vAlign w:val="center"/>
          </w:tcPr>
          <w:p w:rsidR="00DB5E40" w:rsidRDefault="007A36F6">
            <w:pPr>
              <w:jc w:val="right"/>
            </w:pPr>
            <w:r>
              <w:rPr>
                <w:color w:val="000000"/>
                <w:szCs w:val="21"/>
              </w:rPr>
              <w:t>7,038.90</w:t>
            </w:r>
          </w:p>
        </w:tc>
        <w:tc>
          <w:tcPr>
            <w:tcW w:w="1852" w:type="dxa"/>
            <w:vAlign w:val="center"/>
          </w:tcPr>
          <w:p w:rsidR="00DB5E40" w:rsidRDefault="007A36F6">
            <w:pPr>
              <w:jc w:val="right"/>
            </w:pPr>
            <w:r>
              <w:rPr>
                <w:color w:val="000000"/>
                <w:szCs w:val="21"/>
              </w:rPr>
              <w:t>0.00</w:t>
            </w:r>
          </w:p>
        </w:tc>
      </w:tr>
      <w:tr w:rsidR="00DB5E40">
        <w:trPr>
          <w:jc w:val="center"/>
        </w:trPr>
        <w:tc>
          <w:tcPr>
            <w:tcW w:w="817" w:type="dxa"/>
            <w:vAlign w:val="center"/>
          </w:tcPr>
          <w:p w:rsidR="00DB5E40" w:rsidRDefault="007A36F6">
            <w:pPr>
              <w:jc w:val="center"/>
            </w:pPr>
            <w:r>
              <w:rPr>
                <w:color w:val="000000"/>
                <w:szCs w:val="21"/>
              </w:rPr>
              <w:t>107</w:t>
            </w:r>
          </w:p>
        </w:tc>
        <w:tc>
          <w:tcPr>
            <w:tcW w:w="1276" w:type="dxa"/>
            <w:vAlign w:val="center"/>
          </w:tcPr>
          <w:p w:rsidR="00DB5E40" w:rsidRDefault="007A36F6">
            <w:pPr>
              <w:jc w:val="center"/>
            </w:pPr>
            <w:r>
              <w:rPr>
                <w:color w:val="000000"/>
                <w:szCs w:val="21"/>
              </w:rPr>
              <w:t>300846</w:t>
            </w:r>
          </w:p>
        </w:tc>
        <w:tc>
          <w:tcPr>
            <w:tcW w:w="1701" w:type="dxa"/>
            <w:vAlign w:val="center"/>
          </w:tcPr>
          <w:p w:rsidR="00DB5E40" w:rsidRDefault="007A36F6">
            <w:pPr>
              <w:jc w:val="center"/>
            </w:pPr>
            <w:r>
              <w:rPr>
                <w:color w:val="000000"/>
                <w:szCs w:val="21"/>
              </w:rPr>
              <w:t>首都在线</w:t>
            </w:r>
          </w:p>
        </w:tc>
        <w:tc>
          <w:tcPr>
            <w:tcW w:w="1276" w:type="dxa"/>
            <w:vAlign w:val="center"/>
          </w:tcPr>
          <w:p w:rsidR="00DB5E40" w:rsidRDefault="007A36F6">
            <w:pPr>
              <w:jc w:val="right"/>
            </w:pPr>
            <w:r>
              <w:rPr>
                <w:color w:val="000000"/>
                <w:szCs w:val="21"/>
              </w:rPr>
              <w:t>1,131</w:t>
            </w:r>
          </w:p>
        </w:tc>
        <w:tc>
          <w:tcPr>
            <w:tcW w:w="2172" w:type="dxa"/>
            <w:vAlign w:val="center"/>
          </w:tcPr>
          <w:p w:rsidR="00DB5E40" w:rsidRDefault="007A36F6">
            <w:pPr>
              <w:jc w:val="right"/>
            </w:pPr>
            <w:r>
              <w:rPr>
                <w:color w:val="000000"/>
                <w:szCs w:val="21"/>
              </w:rPr>
              <w:t>3,811.47</w:t>
            </w:r>
          </w:p>
        </w:tc>
        <w:tc>
          <w:tcPr>
            <w:tcW w:w="1852" w:type="dxa"/>
            <w:vAlign w:val="center"/>
          </w:tcPr>
          <w:p w:rsidR="00DB5E40" w:rsidRDefault="007A36F6">
            <w:pPr>
              <w:jc w:val="right"/>
            </w:pPr>
            <w:r>
              <w:rPr>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663178"/>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DB5E40">
        <w:tc>
          <w:tcPr>
            <w:tcW w:w="870" w:type="dxa"/>
            <w:vAlign w:val="center"/>
          </w:tcPr>
          <w:p w:rsidR="00DB5E40" w:rsidRDefault="007A36F6">
            <w:pPr>
              <w:jc w:val="center"/>
            </w:pPr>
            <w:r>
              <w:rPr>
                <w:szCs w:val="21"/>
              </w:rPr>
              <w:t>1</w:t>
            </w:r>
          </w:p>
        </w:tc>
        <w:tc>
          <w:tcPr>
            <w:tcW w:w="1650" w:type="dxa"/>
            <w:vAlign w:val="center"/>
          </w:tcPr>
          <w:p w:rsidR="00DB5E40" w:rsidRDefault="007A36F6">
            <w:pPr>
              <w:jc w:val="center"/>
            </w:pPr>
            <w:r>
              <w:rPr>
                <w:szCs w:val="21"/>
              </w:rPr>
              <w:t>300014</w:t>
            </w:r>
          </w:p>
        </w:tc>
        <w:tc>
          <w:tcPr>
            <w:tcW w:w="1980" w:type="dxa"/>
            <w:vAlign w:val="center"/>
          </w:tcPr>
          <w:p w:rsidR="00DB5E40" w:rsidRDefault="007A36F6">
            <w:pPr>
              <w:jc w:val="center"/>
            </w:pPr>
            <w:r>
              <w:rPr>
                <w:szCs w:val="21"/>
              </w:rPr>
              <w:t>亿纬锂能</w:t>
            </w:r>
          </w:p>
        </w:tc>
        <w:tc>
          <w:tcPr>
            <w:tcW w:w="2880" w:type="dxa"/>
            <w:vAlign w:val="center"/>
          </w:tcPr>
          <w:p w:rsidR="00DB5E40" w:rsidRDefault="007A36F6">
            <w:pPr>
              <w:jc w:val="right"/>
            </w:pPr>
            <w:r>
              <w:rPr>
                <w:szCs w:val="21"/>
              </w:rPr>
              <w:t>78,266,837.60</w:t>
            </w:r>
          </w:p>
        </w:tc>
        <w:tc>
          <w:tcPr>
            <w:tcW w:w="1692" w:type="dxa"/>
            <w:vAlign w:val="center"/>
          </w:tcPr>
          <w:p w:rsidR="00DB5E40" w:rsidRDefault="007A36F6">
            <w:pPr>
              <w:jc w:val="right"/>
            </w:pPr>
            <w:r>
              <w:rPr>
                <w:szCs w:val="21"/>
              </w:rPr>
              <w:t>0.97</w:t>
            </w:r>
          </w:p>
        </w:tc>
      </w:tr>
      <w:tr w:rsidR="00DB5E40">
        <w:tc>
          <w:tcPr>
            <w:tcW w:w="870" w:type="dxa"/>
            <w:vAlign w:val="center"/>
          </w:tcPr>
          <w:p w:rsidR="00DB5E40" w:rsidRDefault="007A36F6">
            <w:pPr>
              <w:jc w:val="center"/>
            </w:pPr>
            <w:r>
              <w:rPr>
                <w:szCs w:val="21"/>
              </w:rPr>
              <w:t>2</w:t>
            </w:r>
          </w:p>
        </w:tc>
        <w:tc>
          <w:tcPr>
            <w:tcW w:w="1650" w:type="dxa"/>
            <w:vAlign w:val="center"/>
          </w:tcPr>
          <w:p w:rsidR="00DB5E40" w:rsidRDefault="007A36F6">
            <w:pPr>
              <w:jc w:val="center"/>
            </w:pPr>
            <w:r>
              <w:rPr>
                <w:szCs w:val="21"/>
              </w:rPr>
              <w:t>002555</w:t>
            </w:r>
          </w:p>
        </w:tc>
        <w:tc>
          <w:tcPr>
            <w:tcW w:w="1980" w:type="dxa"/>
            <w:vAlign w:val="center"/>
          </w:tcPr>
          <w:p w:rsidR="00DB5E40" w:rsidRDefault="007A36F6">
            <w:pPr>
              <w:jc w:val="center"/>
            </w:pPr>
            <w:r>
              <w:rPr>
                <w:szCs w:val="21"/>
              </w:rPr>
              <w:t>三七互娱</w:t>
            </w:r>
          </w:p>
        </w:tc>
        <w:tc>
          <w:tcPr>
            <w:tcW w:w="2880" w:type="dxa"/>
            <w:vAlign w:val="center"/>
          </w:tcPr>
          <w:p w:rsidR="00DB5E40" w:rsidRDefault="007A36F6">
            <w:pPr>
              <w:jc w:val="right"/>
            </w:pPr>
            <w:r>
              <w:rPr>
                <w:szCs w:val="21"/>
              </w:rPr>
              <w:t>69,723,323.59</w:t>
            </w:r>
          </w:p>
        </w:tc>
        <w:tc>
          <w:tcPr>
            <w:tcW w:w="1692" w:type="dxa"/>
            <w:vAlign w:val="center"/>
          </w:tcPr>
          <w:p w:rsidR="00DB5E40" w:rsidRDefault="007A36F6">
            <w:pPr>
              <w:jc w:val="right"/>
            </w:pPr>
            <w:r>
              <w:rPr>
                <w:szCs w:val="21"/>
              </w:rPr>
              <w:t>0.87</w:t>
            </w:r>
          </w:p>
        </w:tc>
      </w:tr>
      <w:tr w:rsidR="00DB5E40">
        <w:tc>
          <w:tcPr>
            <w:tcW w:w="870" w:type="dxa"/>
            <w:vAlign w:val="center"/>
          </w:tcPr>
          <w:p w:rsidR="00DB5E40" w:rsidRDefault="007A36F6">
            <w:pPr>
              <w:jc w:val="center"/>
            </w:pPr>
            <w:r>
              <w:rPr>
                <w:szCs w:val="21"/>
              </w:rPr>
              <w:t>3</w:t>
            </w:r>
          </w:p>
        </w:tc>
        <w:tc>
          <w:tcPr>
            <w:tcW w:w="1650" w:type="dxa"/>
            <w:vAlign w:val="center"/>
          </w:tcPr>
          <w:p w:rsidR="00DB5E40" w:rsidRDefault="007A36F6">
            <w:pPr>
              <w:jc w:val="center"/>
            </w:pPr>
            <w:r>
              <w:rPr>
                <w:szCs w:val="21"/>
              </w:rPr>
              <w:t>002352</w:t>
            </w:r>
          </w:p>
        </w:tc>
        <w:tc>
          <w:tcPr>
            <w:tcW w:w="1980" w:type="dxa"/>
            <w:vAlign w:val="center"/>
          </w:tcPr>
          <w:p w:rsidR="00DB5E40" w:rsidRDefault="007A36F6">
            <w:pPr>
              <w:jc w:val="center"/>
            </w:pPr>
            <w:r>
              <w:rPr>
                <w:szCs w:val="21"/>
              </w:rPr>
              <w:t>顺丰控股</w:t>
            </w:r>
          </w:p>
        </w:tc>
        <w:tc>
          <w:tcPr>
            <w:tcW w:w="2880" w:type="dxa"/>
            <w:vAlign w:val="center"/>
          </w:tcPr>
          <w:p w:rsidR="00DB5E40" w:rsidRDefault="007A36F6">
            <w:pPr>
              <w:jc w:val="right"/>
            </w:pPr>
            <w:r>
              <w:rPr>
                <w:szCs w:val="21"/>
              </w:rPr>
              <w:t>61,217,165.54</w:t>
            </w:r>
          </w:p>
        </w:tc>
        <w:tc>
          <w:tcPr>
            <w:tcW w:w="1692" w:type="dxa"/>
            <w:vAlign w:val="center"/>
          </w:tcPr>
          <w:p w:rsidR="00DB5E40" w:rsidRDefault="007A36F6">
            <w:pPr>
              <w:jc w:val="right"/>
            </w:pPr>
            <w:r>
              <w:rPr>
                <w:szCs w:val="21"/>
              </w:rPr>
              <w:t>0.76</w:t>
            </w:r>
          </w:p>
        </w:tc>
      </w:tr>
      <w:tr w:rsidR="00DB5E40">
        <w:tc>
          <w:tcPr>
            <w:tcW w:w="870" w:type="dxa"/>
            <w:vAlign w:val="center"/>
          </w:tcPr>
          <w:p w:rsidR="00DB5E40" w:rsidRDefault="007A36F6">
            <w:pPr>
              <w:jc w:val="center"/>
            </w:pPr>
            <w:r>
              <w:rPr>
                <w:szCs w:val="21"/>
              </w:rPr>
              <w:t>4</w:t>
            </w:r>
          </w:p>
        </w:tc>
        <w:tc>
          <w:tcPr>
            <w:tcW w:w="1650" w:type="dxa"/>
            <w:vAlign w:val="center"/>
          </w:tcPr>
          <w:p w:rsidR="00DB5E40" w:rsidRDefault="007A36F6">
            <w:pPr>
              <w:jc w:val="center"/>
            </w:pPr>
            <w:r>
              <w:rPr>
                <w:szCs w:val="21"/>
              </w:rPr>
              <w:t>002050</w:t>
            </w:r>
          </w:p>
        </w:tc>
        <w:tc>
          <w:tcPr>
            <w:tcW w:w="1980" w:type="dxa"/>
            <w:vAlign w:val="center"/>
          </w:tcPr>
          <w:p w:rsidR="00DB5E40" w:rsidRDefault="007A36F6">
            <w:pPr>
              <w:jc w:val="center"/>
            </w:pPr>
            <w:r>
              <w:rPr>
                <w:szCs w:val="21"/>
              </w:rPr>
              <w:t>三花智控</w:t>
            </w:r>
          </w:p>
        </w:tc>
        <w:tc>
          <w:tcPr>
            <w:tcW w:w="2880" w:type="dxa"/>
            <w:vAlign w:val="center"/>
          </w:tcPr>
          <w:p w:rsidR="00DB5E40" w:rsidRDefault="007A36F6">
            <w:pPr>
              <w:jc w:val="right"/>
            </w:pPr>
            <w:r>
              <w:rPr>
                <w:szCs w:val="21"/>
              </w:rPr>
              <w:t>52,275,067.18</w:t>
            </w:r>
          </w:p>
        </w:tc>
        <w:tc>
          <w:tcPr>
            <w:tcW w:w="1692" w:type="dxa"/>
            <w:vAlign w:val="center"/>
          </w:tcPr>
          <w:p w:rsidR="00DB5E40" w:rsidRDefault="007A36F6">
            <w:pPr>
              <w:jc w:val="right"/>
            </w:pPr>
            <w:r>
              <w:rPr>
                <w:szCs w:val="21"/>
              </w:rPr>
              <w:t>0.65</w:t>
            </w:r>
          </w:p>
        </w:tc>
      </w:tr>
      <w:tr w:rsidR="00DB5E40">
        <w:tc>
          <w:tcPr>
            <w:tcW w:w="870" w:type="dxa"/>
            <w:vAlign w:val="center"/>
          </w:tcPr>
          <w:p w:rsidR="00DB5E40" w:rsidRDefault="007A36F6">
            <w:pPr>
              <w:jc w:val="center"/>
            </w:pPr>
            <w:r>
              <w:rPr>
                <w:szCs w:val="21"/>
              </w:rPr>
              <w:t>5</w:t>
            </w:r>
          </w:p>
        </w:tc>
        <w:tc>
          <w:tcPr>
            <w:tcW w:w="1650" w:type="dxa"/>
            <w:vAlign w:val="center"/>
          </w:tcPr>
          <w:p w:rsidR="00DB5E40" w:rsidRDefault="007A36F6">
            <w:pPr>
              <w:jc w:val="center"/>
            </w:pPr>
            <w:r>
              <w:rPr>
                <w:szCs w:val="21"/>
              </w:rPr>
              <w:t>002624</w:t>
            </w:r>
          </w:p>
        </w:tc>
        <w:tc>
          <w:tcPr>
            <w:tcW w:w="1980" w:type="dxa"/>
            <w:vAlign w:val="center"/>
          </w:tcPr>
          <w:p w:rsidR="00DB5E40" w:rsidRDefault="007A36F6">
            <w:pPr>
              <w:jc w:val="center"/>
            </w:pPr>
            <w:r>
              <w:rPr>
                <w:szCs w:val="21"/>
              </w:rPr>
              <w:t>完美世界</w:t>
            </w:r>
          </w:p>
        </w:tc>
        <w:tc>
          <w:tcPr>
            <w:tcW w:w="2880" w:type="dxa"/>
            <w:vAlign w:val="center"/>
          </w:tcPr>
          <w:p w:rsidR="00DB5E40" w:rsidRDefault="007A36F6">
            <w:pPr>
              <w:jc w:val="right"/>
            </w:pPr>
            <w:r>
              <w:rPr>
                <w:szCs w:val="21"/>
              </w:rPr>
              <w:t>51,508,498.46</w:t>
            </w:r>
          </w:p>
        </w:tc>
        <w:tc>
          <w:tcPr>
            <w:tcW w:w="1692" w:type="dxa"/>
            <w:vAlign w:val="center"/>
          </w:tcPr>
          <w:p w:rsidR="00DB5E40" w:rsidRDefault="007A36F6">
            <w:pPr>
              <w:jc w:val="right"/>
            </w:pPr>
            <w:r>
              <w:rPr>
                <w:szCs w:val="21"/>
              </w:rPr>
              <w:t>0.64</w:t>
            </w:r>
          </w:p>
        </w:tc>
      </w:tr>
      <w:tr w:rsidR="00DB5E40">
        <w:tc>
          <w:tcPr>
            <w:tcW w:w="870" w:type="dxa"/>
            <w:vAlign w:val="center"/>
          </w:tcPr>
          <w:p w:rsidR="00DB5E40" w:rsidRDefault="007A36F6">
            <w:pPr>
              <w:jc w:val="center"/>
            </w:pPr>
            <w:r>
              <w:rPr>
                <w:szCs w:val="21"/>
              </w:rPr>
              <w:t>6</w:t>
            </w:r>
          </w:p>
        </w:tc>
        <w:tc>
          <w:tcPr>
            <w:tcW w:w="1650" w:type="dxa"/>
            <w:vAlign w:val="center"/>
          </w:tcPr>
          <w:p w:rsidR="00DB5E40" w:rsidRDefault="007A36F6">
            <w:pPr>
              <w:jc w:val="center"/>
            </w:pPr>
            <w:r>
              <w:rPr>
                <w:szCs w:val="21"/>
              </w:rPr>
              <w:t>002371</w:t>
            </w:r>
          </w:p>
        </w:tc>
        <w:tc>
          <w:tcPr>
            <w:tcW w:w="1980" w:type="dxa"/>
            <w:vAlign w:val="center"/>
          </w:tcPr>
          <w:p w:rsidR="00DB5E40" w:rsidRDefault="007A36F6">
            <w:pPr>
              <w:jc w:val="center"/>
            </w:pPr>
            <w:r>
              <w:rPr>
                <w:szCs w:val="21"/>
              </w:rPr>
              <w:t>北方华创</w:t>
            </w:r>
          </w:p>
        </w:tc>
        <w:tc>
          <w:tcPr>
            <w:tcW w:w="2880" w:type="dxa"/>
            <w:vAlign w:val="center"/>
          </w:tcPr>
          <w:p w:rsidR="00DB5E40" w:rsidRDefault="007A36F6">
            <w:pPr>
              <w:jc w:val="right"/>
            </w:pPr>
            <w:r>
              <w:rPr>
                <w:szCs w:val="21"/>
              </w:rPr>
              <w:t>49,767,640.92</w:t>
            </w:r>
          </w:p>
        </w:tc>
        <w:tc>
          <w:tcPr>
            <w:tcW w:w="1692" w:type="dxa"/>
            <w:vAlign w:val="center"/>
          </w:tcPr>
          <w:p w:rsidR="00DB5E40" w:rsidRDefault="007A36F6">
            <w:pPr>
              <w:jc w:val="right"/>
            </w:pPr>
            <w:r>
              <w:rPr>
                <w:szCs w:val="21"/>
              </w:rPr>
              <w:t>0.62</w:t>
            </w:r>
          </w:p>
        </w:tc>
      </w:tr>
      <w:tr w:rsidR="00DB5E40">
        <w:tc>
          <w:tcPr>
            <w:tcW w:w="870" w:type="dxa"/>
            <w:vAlign w:val="center"/>
          </w:tcPr>
          <w:p w:rsidR="00DB5E40" w:rsidRDefault="007A36F6">
            <w:pPr>
              <w:jc w:val="center"/>
            </w:pPr>
            <w:r>
              <w:rPr>
                <w:szCs w:val="21"/>
              </w:rPr>
              <w:t>7</w:t>
            </w:r>
          </w:p>
        </w:tc>
        <w:tc>
          <w:tcPr>
            <w:tcW w:w="1650" w:type="dxa"/>
            <w:vAlign w:val="center"/>
          </w:tcPr>
          <w:p w:rsidR="00DB5E40" w:rsidRDefault="007A36F6">
            <w:pPr>
              <w:jc w:val="center"/>
            </w:pPr>
            <w:r>
              <w:rPr>
                <w:szCs w:val="21"/>
              </w:rPr>
              <w:t>002714</w:t>
            </w:r>
          </w:p>
        </w:tc>
        <w:tc>
          <w:tcPr>
            <w:tcW w:w="1980" w:type="dxa"/>
            <w:vAlign w:val="center"/>
          </w:tcPr>
          <w:p w:rsidR="00DB5E40" w:rsidRDefault="007A36F6">
            <w:pPr>
              <w:jc w:val="center"/>
            </w:pPr>
            <w:r>
              <w:rPr>
                <w:szCs w:val="21"/>
              </w:rPr>
              <w:t>牧原股份</w:t>
            </w:r>
          </w:p>
        </w:tc>
        <w:tc>
          <w:tcPr>
            <w:tcW w:w="2880" w:type="dxa"/>
            <w:vAlign w:val="center"/>
          </w:tcPr>
          <w:p w:rsidR="00DB5E40" w:rsidRDefault="007A36F6">
            <w:pPr>
              <w:jc w:val="right"/>
            </w:pPr>
            <w:r>
              <w:rPr>
                <w:szCs w:val="21"/>
              </w:rPr>
              <w:t>46,119,327.12</w:t>
            </w:r>
          </w:p>
        </w:tc>
        <w:tc>
          <w:tcPr>
            <w:tcW w:w="1692" w:type="dxa"/>
            <w:vAlign w:val="center"/>
          </w:tcPr>
          <w:p w:rsidR="00DB5E40" w:rsidRDefault="007A36F6">
            <w:pPr>
              <w:jc w:val="right"/>
            </w:pPr>
            <w:r>
              <w:rPr>
                <w:szCs w:val="21"/>
              </w:rPr>
              <w:t>0.57</w:t>
            </w:r>
          </w:p>
        </w:tc>
      </w:tr>
      <w:tr w:rsidR="00DB5E40">
        <w:tc>
          <w:tcPr>
            <w:tcW w:w="870" w:type="dxa"/>
            <w:vAlign w:val="center"/>
          </w:tcPr>
          <w:p w:rsidR="00DB5E40" w:rsidRDefault="007A36F6">
            <w:pPr>
              <w:jc w:val="center"/>
            </w:pPr>
            <w:r>
              <w:rPr>
                <w:szCs w:val="21"/>
              </w:rPr>
              <w:t>8</w:t>
            </w:r>
          </w:p>
        </w:tc>
        <w:tc>
          <w:tcPr>
            <w:tcW w:w="1650" w:type="dxa"/>
            <w:vAlign w:val="center"/>
          </w:tcPr>
          <w:p w:rsidR="00DB5E40" w:rsidRDefault="007A36F6">
            <w:pPr>
              <w:jc w:val="center"/>
            </w:pPr>
            <w:r>
              <w:rPr>
                <w:szCs w:val="21"/>
              </w:rPr>
              <w:t>002602</w:t>
            </w:r>
          </w:p>
        </w:tc>
        <w:tc>
          <w:tcPr>
            <w:tcW w:w="1980" w:type="dxa"/>
            <w:vAlign w:val="center"/>
          </w:tcPr>
          <w:p w:rsidR="00DB5E40" w:rsidRDefault="007A36F6">
            <w:pPr>
              <w:jc w:val="center"/>
            </w:pPr>
            <w:r>
              <w:rPr>
                <w:szCs w:val="21"/>
              </w:rPr>
              <w:t>世纪华通</w:t>
            </w:r>
          </w:p>
        </w:tc>
        <w:tc>
          <w:tcPr>
            <w:tcW w:w="2880" w:type="dxa"/>
            <w:vAlign w:val="center"/>
          </w:tcPr>
          <w:p w:rsidR="00DB5E40" w:rsidRDefault="007A36F6">
            <w:pPr>
              <w:jc w:val="right"/>
            </w:pPr>
            <w:r>
              <w:rPr>
                <w:szCs w:val="21"/>
              </w:rPr>
              <w:t>35,719,112.80</w:t>
            </w:r>
          </w:p>
        </w:tc>
        <w:tc>
          <w:tcPr>
            <w:tcW w:w="1692" w:type="dxa"/>
            <w:vAlign w:val="center"/>
          </w:tcPr>
          <w:p w:rsidR="00DB5E40" w:rsidRDefault="007A36F6">
            <w:pPr>
              <w:jc w:val="right"/>
            </w:pPr>
            <w:r>
              <w:rPr>
                <w:szCs w:val="21"/>
              </w:rPr>
              <w:t>0.44</w:t>
            </w:r>
          </w:p>
        </w:tc>
      </w:tr>
      <w:tr w:rsidR="00DB5E40">
        <w:tc>
          <w:tcPr>
            <w:tcW w:w="870" w:type="dxa"/>
            <w:vAlign w:val="center"/>
          </w:tcPr>
          <w:p w:rsidR="00DB5E40" w:rsidRDefault="007A36F6">
            <w:pPr>
              <w:jc w:val="center"/>
            </w:pPr>
            <w:r>
              <w:rPr>
                <w:szCs w:val="21"/>
              </w:rPr>
              <w:t>9</w:t>
            </w:r>
          </w:p>
        </w:tc>
        <w:tc>
          <w:tcPr>
            <w:tcW w:w="1650" w:type="dxa"/>
            <w:vAlign w:val="center"/>
          </w:tcPr>
          <w:p w:rsidR="00DB5E40" w:rsidRDefault="007A36F6">
            <w:pPr>
              <w:jc w:val="center"/>
            </w:pPr>
            <w:r>
              <w:rPr>
                <w:szCs w:val="21"/>
              </w:rPr>
              <w:t>000002</w:t>
            </w:r>
          </w:p>
        </w:tc>
        <w:tc>
          <w:tcPr>
            <w:tcW w:w="1980" w:type="dxa"/>
            <w:vAlign w:val="center"/>
          </w:tcPr>
          <w:p w:rsidR="00DB5E40" w:rsidRDefault="007A36F6">
            <w:pPr>
              <w:jc w:val="center"/>
            </w:pPr>
            <w:r>
              <w:rPr>
                <w:szCs w:val="21"/>
              </w:rPr>
              <w:t>万科</w:t>
            </w:r>
            <w:r>
              <w:rPr>
                <w:szCs w:val="21"/>
              </w:rPr>
              <w:t>A</w:t>
            </w:r>
          </w:p>
        </w:tc>
        <w:tc>
          <w:tcPr>
            <w:tcW w:w="2880" w:type="dxa"/>
            <w:vAlign w:val="center"/>
          </w:tcPr>
          <w:p w:rsidR="00DB5E40" w:rsidRDefault="007A36F6">
            <w:pPr>
              <w:jc w:val="right"/>
            </w:pPr>
            <w:r>
              <w:rPr>
                <w:szCs w:val="21"/>
              </w:rPr>
              <w:t>35,290,850.79</w:t>
            </w:r>
          </w:p>
        </w:tc>
        <w:tc>
          <w:tcPr>
            <w:tcW w:w="1692" w:type="dxa"/>
            <w:vAlign w:val="center"/>
          </w:tcPr>
          <w:p w:rsidR="00DB5E40" w:rsidRDefault="007A36F6">
            <w:pPr>
              <w:jc w:val="right"/>
            </w:pPr>
            <w:r>
              <w:rPr>
                <w:szCs w:val="21"/>
              </w:rPr>
              <w:t>0.44</w:t>
            </w:r>
          </w:p>
        </w:tc>
      </w:tr>
      <w:tr w:rsidR="00DB5E40">
        <w:tc>
          <w:tcPr>
            <w:tcW w:w="870" w:type="dxa"/>
            <w:vAlign w:val="center"/>
          </w:tcPr>
          <w:p w:rsidR="00DB5E40" w:rsidRDefault="007A36F6">
            <w:pPr>
              <w:jc w:val="center"/>
            </w:pPr>
            <w:r>
              <w:rPr>
                <w:szCs w:val="21"/>
              </w:rPr>
              <w:t>10</w:t>
            </w:r>
          </w:p>
        </w:tc>
        <w:tc>
          <w:tcPr>
            <w:tcW w:w="1650" w:type="dxa"/>
            <w:vAlign w:val="center"/>
          </w:tcPr>
          <w:p w:rsidR="00DB5E40" w:rsidRDefault="007A36F6">
            <w:pPr>
              <w:jc w:val="center"/>
            </w:pPr>
            <w:r>
              <w:rPr>
                <w:szCs w:val="21"/>
              </w:rPr>
              <w:t>000661</w:t>
            </w:r>
          </w:p>
        </w:tc>
        <w:tc>
          <w:tcPr>
            <w:tcW w:w="1980" w:type="dxa"/>
            <w:vAlign w:val="center"/>
          </w:tcPr>
          <w:p w:rsidR="00DB5E40" w:rsidRDefault="007A36F6">
            <w:pPr>
              <w:jc w:val="center"/>
            </w:pPr>
            <w:r>
              <w:rPr>
                <w:szCs w:val="21"/>
              </w:rPr>
              <w:t>长春高新</w:t>
            </w:r>
          </w:p>
        </w:tc>
        <w:tc>
          <w:tcPr>
            <w:tcW w:w="2880" w:type="dxa"/>
            <w:vAlign w:val="center"/>
          </w:tcPr>
          <w:p w:rsidR="00DB5E40" w:rsidRDefault="007A36F6">
            <w:pPr>
              <w:jc w:val="right"/>
            </w:pPr>
            <w:r>
              <w:rPr>
                <w:szCs w:val="21"/>
              </w:rPr>
              <w:t>32,400,941.99</w:t>
            </w:r>
          </w:p>
        </w:tc>
        <w:tc>
          <w:tcPr>
            <w:tcW w:w="1692" w:type="dxa"/>
            <w:vAlign w:val="center"/>
          </w:tcPr>
          <w:p w:rsidR="00DB5E40" w:rsidRDefault="007A36F6">
            <w:pPr>
              <w:jc w:val="right"/>
            </w:pPr>
            <w:r>
              <w:rPr>
                <w:szCs w:val="21"/>
              </w:rPr>
              <w:t>0.40</w:t>
            </w:r>
          </w:p>
        </w:tc>
      </w:tr>
      <w:tr w:rsidR="00DB5E40">
        <w:tc>
          <w:tcPr>
            <w:tcW w:w="870" w:type="dxa"/>
            <w:vAlign w:val="center"/>
          </w:tcPr>
          <w:p w:rsidR="00DB5E40" w:rsidRDefault="007A36F6">
            <w:pPr>
              <w:jc w:val="center"/>
            </w:pPr>
            <w:r>
              <w:rPr>
                <w:szCs w:val="21"/>
              </w:rPr>
              <w:t>11</w:t>
            </w:r>
          </w:p>
        </w:tc>
        <w:tc>
          <w:tcPr>
            <w:tcW w:w="1650" w:type="dxa"/>
            <w:vAlign w:val="center"/>
          </w:tcPr>
          <w:p w:rsidR="00DB5E40" w:rsidRDefault="007A36F6">
            <w:pPr>
              <w:jc w:val="center"/>
            </w:pPr>
            <w:r>
              <w:rPr>
                <w:szCs w:val="21"/>
              </w:rPr>
              <w:t>002841</w:t>
            </w:r>
          </w:p>
        </w:tc>
        <w:tc>
          <w:tcPr>
            <w:tcW w:w="1980" w:type="dxa"/>
            <w:vAlign w:val="center"/>
          </w:tcPr>
          <w:p w:rsidR="00DB5E40" w:rsidRDefault="007A36F6">
            <w:pPr>
              <w:jc w:val="center"/>
            </w:pPr>
            <w:r>
              <w:rPr>
                <w:szCs w:val="21"/>
              </w:rPr>
              <w:t>视源股份</w:t>
            </w:r>
          </w:p>
        </w:tc>
        <w:tc>
          <w:tcPr>
            <w:tcW w:w="2880" w:type="dxa"/>
            <w:vAlign w:val="center"/>
          </w:tcPr>
          <w:p w:rsidR="00DB5E40" w:rsidRDefault="007A36F6">
            <w:pPr>
              <w:jc w:val="right"/>
            </w:pPr>
            <w:r>
              <w:rPr>
                <w:szCs w:val="21"/>
              </w:rPr>
              <w:t>31,795,203.28</w:t>
            </w:r>
          </w:p>
        </w:tc>
        <w:tc>
          <w:tcPr>
            <w:tcW w:w="1692" w:type="dxa"/>
            <w:vAlign w:val="center"/>
          </w:tcPr>
          <w:p w:rsidR="00DB5E40" w:rsidRDefault="007A36F6">
            <w:pPr>
              <w:jc w:val="right"/>
            </w:pPr>
            <w:r>
              <w:rPr>
                <w:szCs w:val="21"/>
              </w:rPr>
              <w:t>0.39</w:t>
            </w:r>
          </w:p>
        </w:tc>
      </w:tr>
      <w:tr w:rsidR="00DB5E40">
        <w:tc>
          <w:tcPr>
            <w:tcW w:w="870" w:type="dxa"/>
            <w:vAlign w:val="center"/>
          </w:tcPr>
          <w:p w:rsidR="00DB5E40" w:rsidRDefault="007A36F6">
            <w:pPr>
              <w:jc w:val="center"/>
            </w:pPr>
            <w:r>
              <w:rPr>
                <w:szCs w:val="21"/>
              </w:rPr>
              <w:t>12</w:t>
            </w:r>
          </w:p>
        </w:tc>
        <w:tc>
          <w:tcPr>
            <w:tcW w:w="1650" w:type="dxa"/>
            <w:vAlign w:val="center"/>
          </w:tcPr>
          <w:p w:rsidR="00DB5E40" w:rsidRDefault="007A36F6">
            <w:pPr>
              <w:jc w:val="center"/>
            </w:pPr>
            <w:r>
              <w:rPr>
                <w:szCs w:val="21"/>
              </w:rPr>
              <w:t>300498</w:t>
            </w:r>
          </w:p>
        </w:tc>
        <w:tc>
          <w:tcPr>
            <w:tcW w:w="1980" w:type="dxa"/>
            <w:vAlign w:val="center"/>
          </w:tcPr>
          <w:p w:rsidR="00DB5E40" w:rsidRDefault="007A36F6">
            <w:pPr>
              <w:jc w:val="center"/>
            </w:pPr>
            <w:r>
              <w:rPr>
                <w:szCs w:val="21"/>
              </w:rPr>
              <w:t>温氏股份</w:t>
            </w:r>
          </w:p>
        </w:tc>
        <w:tc>
          <w:tcPr>
            <w:tcW w:w="2880" w:type="dxa"/>
            <w:vAlign w:val="center"/>
          </w:tcPr>
          <w:p w:rsidR="00DB5E40" w:rsidRDefault="007A36F6">
            <w:pPr>
              <w:jc w:val="right"/>
            </w:pPr>
            <w:r>
              <w:rPr>
                <w:szCs w:val="21"/>
              </w:rPr>
              <w:t>29,194,397.81</w:t>
            </w:r>
          </w:p>
        </w:tc>
        <w:tc>
          <w:tcPr>
            <w:tcW w:w="1692" w:type="dxa"/>
            <w:vAlign w:val="center"/>
          </w:tcPr>
          <w:p w:rsidR="00DB5E40" w:rsidRDefault="007A36F6">
            <w:pPr>
              <w:jc w:val="right"/>
            </w:pPr>
            <w:r>
              <w:rPr>
                <w:szCs w:val="21"/>
              </w:rPr>
              <w:t>0.36</w:t>
            </w:r>
          </w:p>
        </w:tc>
      </w:tr>
      <w:tr w:rsidR="00DB5E40">
        <w:tc>
          <w:tcPr>
            <w:tcW w:w="870" w:type="dxa"/>
            <w:vAlign w:val="center"/>
          </w:tcPr>
          <w:p w:rsidR="00DB5E40" w:rsidRDefault="007A36F6">
            <w:pPr>
              <w:jc w:val="center"/>
            </w:pPr>
            <w:r>
              <w:rPr>
                <w:szCs w:val="21"/>
              </w:rPr>
              <w:t>13</w:t>
            </w:r>
          </w:p>
        </w:tc>
        <w:tc>
          <w:tcPr>
            <w:tcW w:w="1650" w:type="dxa"/>
            <w:vAlign w:val="center"/>
          </w:tcPr>
          <w:p w:rsidR="00DB5E40" w:rsidRDefault="007A36F6">
            <w:pPr>
              <w:jc w:val="center"/>
            </w:pPr>
            <w:r>
              <w:rPr>
                <w:szCs w:val="21"/>
              </w:rPr>
              <w:t>000895</w:t>
            </w:r>
          </w:p>
        </w:tc>
        <w:tc>
          <w:tcPr>
            <w:tcW w:w="1980" w:type="dxa"/>
            <w:vAlign w:val="center"/>
          </w:tcPr>
          <w:p w:rsidR="00DB5E40" w:rsidRDefault="007A36F6">
            <w:pPr>
              <w:jc w:val="center"/>
            </w:pPr>
            <w:r>
              <w:rPr>
                <w:szCs w:val="21"/>
              </w:rPr>
              <w:t>双汇发展</w:t>
            </w:r>
          </w:p>
        </w:tc>
        <w:tc>
          <w:tcPr>
            <w:tcW w:w="2880" w:type="dxa"/>
            <w:vAlign w:val="center"/>
          </w:tcPr>
          <w:p w:rsidR="00DB5E40" w:rsidRDefault="007A36F6">
            <w:pPr>
              <w:jc w:val="right"/>
            </w:pPr>
            <w:r>
              <w:rPr>
                <w:szCs w:val="21"/>
              </w:rPr>
              <w:t>27,924,579.63</w:t>
            </w:r>
          </w:p>
        </w:tc>
        <w:tc>
          <w:tcPr>
            <w:tcW w:w="1692" w:type="dxa"/>
            <w:vAlign w:val="center"/>
          </w:tcPr>
          <w:p w:rsidR="00DB5E40" w:rsidRDefault="007A36F6">
            <w:pPr>
              <w:jc w:val="right"/>
            </w:pPr>
            <w:r>
              <w:rPr>
                <w:szCs w:val="21"/>
              </w:rPr>
              <w:t>0.35</w:t>
            </w:r>
          </w:p>
        </w:tc>
      </w:tr>
      <w:tr w:rsidR="00DB5E40">
        <w:tc>
          <w:tcPr>
            <w:tcW w:w="870" w:type="dxa"/>
            <w:vAlign w:val="center"/>
          </w:tcPr>
          <w:p w:rsidR="00DB5E40" w:rsidRDefault="007A36F6">
            <w:pPr>
              <w:jc w:val="center"/>
            </w:pPr>
            <w:r>
              <w:rPr>
                <w:szCs w:val="21"/>
              </w:rPr>
              <w:t>14</w:t>
            </w:r>
          </w:p>
        </w:tc>
        <w:tc>
          <w:tcPr>
            <w:tcW w:w="1650" w:type="dxa"/>
            <w:vAlign w:val="center"/>
          </w:tcPr>
          <w:p w:rsidR="00DB5E40" w:rsidRDefault="007A36F6">
            <w:pPr>
              <w:jc w:val="center"/>
            </w:pPr>
            <w:r>
              <w:rPr>
                <w:szCs w:val="21"/>
              </w:rPr>
              <w:t>000617</w:t>
            </w:r>
          </w:p>
        </w:tc>
        <w:tc>
          <w:tcPr>
            <w:tcW w:w="1980" w:type="dxa"/>
            <w:vAlign w:val="center"/>
          </w:tcPr>
          <w:p w:rsidR="00DB5E40" w:rsidRDefault="007A36F6">
            <w:pPr>
              <w:jc w:val="center"/>
            </w:pPr>
            <w:r>
              <w:rPr>
                <w:szCs w:val="21"/>
              </w:rPr>
              <w:t>中油资本</w:t>
            </w:r>
          </w:p>
        </w:tc>
        <w:tc>
          <w:tcPr>
            <w:tcW w:w="2880" w:type="dxa"/>
            <w:vAlign w:val="center"/>
          </w:tcPr>
          <w:p w:rsidR="00DB5E40" w:rsidRDefault="007A36F6">
            <w:pPr>
              <w:jc w:val="right"/>
            </w:pPr>
            <w:r>
              <w:rPr>
                <w:szCs w:val="21"/>
              </w:rPr>
              <w:t>26,261,125.26</w:t>
            </w:r>
          </w:p>
        </w:tc>
        <w:tc>
          <w:tcPr>
            <w:tcW w:w="1692" w:type="dxa"/>
            <w:vAlign w:val="center"/>
          </w:tcPr>
          <w:p w:rsidR="00DB5E40" w:rsidRDefault="007A36F6">
            <w:pPr>
              <w:jc w:val="right"/>
            </w:pPr>
            <w:r>
              <w:rPr>
                <w:szCs w:val="21"/>
              </w:rPr>
              <w:t>0.33</w:t>
            </w:r>
          </w:p>
        </w:tc>
      </w:tr>
      <w:tr w:rsidR="00DB5E40">
        <w:tc>
          <w:tcPr>
            <w:tcW w:w="870" w:type="dxa"/>
            <w:vAlign w:val="center"/>
          </w:tcPr>
          <w:p w:rsidR="00DB5E40" w:rsidRDefault="007A36F6">
            <w:pPr>
              <w:jc w:val="center"/>
            </w:pPr>
            <w:r>
              <w:rPr>
                <w:szCs w:val="21"/>
              </w:rPr>
              <w:t>15</w:t>
            </w:r>
          </w:p>
        </w:tc>
        <w:tc>
          <w:tcPr>
            <w:tcW w:w="1650" w:type="dxa"/>
            <w:vAlign w:val="center"/>
          </w:tcPr>
          <w:p w:rsidR="00DB5E40" w:rsidRDefault="007A36F6">
            <w:pPr>
              <w:jc w:val="center"/>
            </w:pPr>
            <w:r>
              <w:rPr>
                <w:szCs w:val="21"/>
              </w:rPr>
              <w:t>002120</w:t>
            </w:r>
          </w:p>
        </w:tc>
        <w:tc>
          <w:tcPr>
            <w:tcW w:w="1980" w:type="dxa"/>
            <w:vAlign w:val="center"/>
          </w:tcPr>
          <w:p w:rsidR="00DB5E40" w:rsidRDefault="007A36F6">
            <w:pPr>
              <w:jc w:val="center"/>
            </w:pPr>
            <w:r>
              <w:rPr>
                <w:szCs w:val="21"/>
              </w:rPr>
              <w:t>韵达股份</w:t>
            </w:r>
          </w:p>
        </w:tc>
        <w:tc>
          <w:tcPr>
            <w:tcW w:w="2880" w:type="dxa"/>
            <w:vAlign w:val="center"/>
          </w:tcPr>
          <w:p w:rsidR="00DB5E40" w:rsidRDefault="007A36F6">
            <w:pPr>
              <w:jc w:val="right"/>
            </w:pPr>
            <w:r>
              <w:rPr>
                <w:szCs w:val="21"/>
              </w:rPr>
              <w:t>18,860,191.82</w:t>
            </w:r>
          </w:p>
        </w:tc>
        <w:tc>
          <w:tcPr>
            <w:tcW w:w="1692" w:type="dxa"/>
            <w:vAlign w:val="center"/>
          </w:tcPr>
          <w:p w:rsidR="00DB5E40" w:rsidRDefault="007A36F6">
            <w:pPr>
              <w:jc w:val="right"/>
            </w:pPr>
            <w:r>
              <w:rPr>
                <w:szCs w:val="21"/>
              </w:rPr>
              <w:t>0.23</w:t>
            </w:r>
          </w:p>
        </w:tc>
      </w:tr>
      <w:tr w:rsidR="00DB5E40">
        <w:tc>
          <w:tcPr>
            <w:tcW w:w="870" w:type="dxa"/>
            <w:vAlign w:val="center"/>
          </w:tcPr>
          <w:p w:rsidR="00DB5E40" w:rsidRDefault="007A36F6">
            <w:pPr>
              <w:jc w:val="center"/>
            </w:pPr>
            <w:r>
              <w:rPr>
                <w:szCs w:val="21"/>
              </w:rPr>
              <w:t>16</w:t>
            </w:r>
          </w:p>
        </w:tc>
        <w:tc>
          <w:tcPr>
            <w:tcW w:w="1650" w:type="dxa"/>
            <w:vAlign w:val="center"/>
          </w:tcPr>
          <w:p w:rsidR="00DB5E40" w:rsidRDefault="007A36F6">
            <w:pPr>
              <w:jc w:val="center"/>
            </w:pPr>
            <w:r>
              <w:rPr>
                <w:szCs w:val="21"/>
              </w:rPr>
              <w:t>000938</w:t>
            </w:r>
          </w:p>
        </w:tc>
        <w:tc>
          <w:tcPr>
            <w:tcW w:w="1980" w:type="dxa"/>
            <w:vAlign w:val="center"/>
          </w:tcPr>
          <w:p w:rsidR="00DB5E40" w:rsidRDefault="007A36F6">
            <w:pPr>
              <w:jc w:val="center"/>
            </w:pPr>
            <w:r>
              <w:rPr>
                <w:szCs w:val="21"/>
              </w:rPr>
              <w:t>紫光股份</w:t>
            </w:r>
          </w:p>
        </w:tc>
        <w:tc>
          <w:tcPr>
            <w:tcW w:w="2880" w:type="dxa"/>
            <w:vAlign w:val="center"/>
          </w:tcPr>
          <w:p w:rsidR="00DB5E40" w:rsidRDefault="007A36F6">
            <w:pPr>
              <w:jc w:val="right"/>
            </w:pPr>
            <w:r>
              <w:rPr>
                <w:szCs w:val="21"/>
              </w:rPr>
              <w:t>15,973,865.48</w:t>
            </w:r>
          </w:p>
        </w:tc>
        <w:tc>
          <w:tcPr>
            <w:tcW w:w="1692" w:type="dxa"/>
            <w:vAlign w:val="center"/>
          </w:tcPr>
          <w:p w:rsidR="00DB5E40" w:rsidRDefault="007A36F6">
            <w:pPr>
              <w:jc w:val="right"/>
            </w:pPr>
            <w:r>
              <w:rPr>
                <w:szCs w:val="21"/>
              </w:rPr>
              <w:t>0.20</w:t>
            </w:r>
          </w:p>
        </w:tc>
      </w:tr>
      <w:tr w:rsidR="00DB5E40">
        <w:tc>
          <w:tcPr>
            <w:tcW w:w="870" w:type="dxa"/>
            <w:vAlign w:val="center"/>
          </w:tcPr>
          <w:p w:rsidR="00DB5E40" w:rsidRDefault="007A36F6">
            <w:pPr>
              <w:jc w:val="center"/>
            </w:pPr>
            <w:r>
              <w:rPr>
                <w:szCs w:val="21"/>
              </w:rPr>
              <w:t>17</w:t>
            </w:r>
          </w:p>
        </w:tc>
        <w:tc>
          <w:tcPr>
            <w:tcW w:w="1650" w:type="dxa"/>
            <w:vAlign w:val="center"/>
          </w:tcPr>
          <w:p w:rsidR="00DB5E40" w:rsidRDefault="007A36F6">
            <w:pPr>
              <w:jc w:val="center"/>
            </w:pPr>
            <w:r>
              <w:rPr>
                <w:szCs w:val="21"/>
              </w:rPr>
              <w:t>002916</w:t>
            </w:r>
          </w:p>
        </w:tc>
        <w:tc>
          <w:tcPr>
            <w:tcW w:w="1980" w:type="dxa"/>
            <w:vAlign w:val="center"/>
          </w:tcPr>
          <w:p w:rsidR="00DB5E40" w:rsidRDefault="007A36F6">
            <w:pPr>
              <w:jc w:val="center"/>
            </w:pPr>
            <w:r>
              <w:rPr>
                <w:szCs w:val="21"/>
              </w:rPr>
              <w:t>深南电路</w:t>
            </w:r>
          </w:p>
        </w:tc>
        <w:tc>
          <w:tcPr>
            <w:tcW w:w="2880" w:type="dxa"/>
            <w:vAlign w:val="center"/>
          </w:tcPr>
          <w:p w:rsidR="00DB5E40" w:rsidRDefault="007A36F6">
            <w:pPr>
              <w:jc w:val="right"/>
            </w:pPr>
            <w:r>
              <w:rPr>
                <w:szCs w:val="21"/>
              </w:rPr>
              <w:t>14,272,546.31</w:t>
            </w:r>
          </w:p>
        </w:tc>
        <w:tc>
          <w:tcPr>
            <w:tcW w:w="1692" w:type="dxa"/>
            <w:vAlign w:val="center"/>
          </w:tcPr>
          <w:p w:rsidR="00DB5E40" w:rsidRDefault="007A36F6">
            <w:pPr>
              <w:jc w:val="right"/>
            </w:pPr>
            <w:r>
              <w:rPr>
                <w:szCs w:val="21"/>
              </w:rPr>
              <w:t>0.18</w:t>
            </w:r>
          </w:p>
        </w:tc>
      </w:tr>
      <w:tr w:rsidR="00DB5E40">
        <w:tc>
          <w:tcPr>
            <w:tcW w:w="870" w:type="dxa"/>
            <w:vAlign w:val="center"/>
          </w:tcPr>
          <w:p w:rsidR="00DB5E40" w:rsidRDefault="007A36F6">
            <w:pPr>
              <w:jc w:val="center"/>
            </w:pPr>
            <w:r>
              <w:rPr>
                <w:szCs w:val="21"/>
              </w:rPr>
              <w:t>18</w:t>
            </w:r>
          </w:p>
        </w:tc>
        <w:tc>
          <w:tcPr>
            <w:tcW w:w="1650" w:type="dxa"/>
            <w:vAlign w:val="center"/>
          </w:tcPr>
          <w:p w:rsidR="00DB5E40" w:rsidRDefault="007A36F6">
            <w:pPr>
              <w:jc w:val="center"/>
            </w:pPr>
            <w:r>
              <w:rPr>
                <w:szCs w:val="21"/>
              </w:rPr>
              <w:t>002410</w:t>
            </w:r>
          </w:p>
        </w:tc>
        <w:tc>
          <w:tcPr>
            <w:tcW w:w="1980" w:type="dxa"/>
            <w:vAlign w:val="center"/>
          </w:tcPr>
          <w:p w:rsidR="00DB5E40" w:rsidRDefault="007A36F6">
            <w:pPr>
              <w:jc w:val="center"/>
            </w:pPr>
            <w:r>
              <w:rPr>
                <w:szCs w:val="21"/>
              </w:rPr>
              <w:t>广联达</w:t>
            </w:r>
          </w:p>
        </w:tc>
        <w:tc>
          <w:tcPr>
            <w:tcW w:w="2880" w:type="dxa"/>
            <w:vAlign w:val="center"/>
          </w:tcPr>
          <w:p w:rsidR="00DB5E40" w:rsidRDefault="007A36F6">
            <w:pPr>
              <w:jc w:val="right"/>
            </w:pPr>
            <w:r>
              <w:rPr>
                <w:szCs w:val="21"/>
              </w:rPr>
              <w:t>12,997,125.00</w:t>
            </w:r>
          </w:p>
        </w:tc>
        <w:tc>
          <w:tcPr>
            <w:tcW w:w="1692" w:type="dxa"/>
            <w:vAlign w:val="center"/>
          </w:tcPr>
          <w:p w:rsidR="00DB5E40" w:rsidRDefault="007A36F6">
            <w:pPr>
              <w:jc w:val="right"/>
            </w:pPr>
            <w:r>
              <w:rPr>
                <w:szCs w:val="21"/>
              </w:rPr>
              <w:t>0.16</w:t>
            </w:r>
          </w:p>
        </w:tc>
      </w:tr>
      <w:tr w:rsidR="00DB5E40">
        <w:tc>
          <w:tcPr>
            <w:tcW w:w="870" w:type="dxa"/>
            <w:vAlign w:val="center"/>
          </w:tcPr>
          <w:p w:rsidR="00DB5E40" w:rsidRDefault="007A36F6">
            <w:pPr>
              <w:jc w:val="center"/>
            </w:pPr>
            <w:r>
              <w:rPr>
                <w:szCs w:val="21"/>
              </w:rPr>
              <w:t>19</w:t>
            </w:r>
          </w:p>
        </w:tc>
        <w:tc>
          <w:tcPr>
            <w:tcW w:w="1650" w:type="dxa"/>
            <w:vAlign w:val="center"/>
          </w:tcPr>
          <w:p w:rsidR="00DB5E40" w:rsidRDefault="007A36F6">
            <w:pPr>
              <w:jc w:val="center"/>
            </w:pPr>
            <w:r>
              <w:rPr>
                <w:szCs w:val="21"/>
              </w:rPr>
              <w:t>000333</w:t>
            </w:r>
          </w:p>
        </w:tc>
        <w:tc>
          <w:tcPr>
            <w:tcW w:w="1980" w:type="dxa"/>
            <w:vAlign w:val="center"/>
          </w:tcPr>
          <w:p w:rsidR="00DB5E40" w:rsidRDefault="007A36F6">
            <w:pPr>
              <w:jc w:val="center"/>
            </w:pPr>
            <w:r>
              <w:rPr>
                <w:szCs w:val="21"/>
              </w:rPr>
              <w:t>美的集团</w:t>
            </w:r>
          </w:p>
        </w:tc>
        <w:tc>
          <w:tcPr>
            <w:tcW w:w="2880" w:type="dxa"/>
            <w:vAlign w:val="center"/>
          </w:tcPr>
          <w:p w:rsidR="00DB5E40" w:rsidRDefault="007A36F6">
            <w:pPr>
              <w:jc w:val="right"/>
            </w:pPr>
            <w:r>
              <w:rPr>
                <w:szCs w:val="21"/>
              </w:rPr>
              <w:t>12,721,889.08</w:t>
            </w:r>
          </w:p>
        </w:tc>
        <w:tc>
          <w:tcPr>
            <w:tcW w:w="1692" w:type="dxa"/>
            <w:vAlign w:val="center"/>
          </w:tcPr>
          <w:p w:rsidR="00DB5E40" w:rsidRDefault="007A36F6">
            <w:pPr>
              <w:jc w:val="right"/>
            </w:pPr>
            <w:r>
              <w:rPr>
                <w:szCs w:val="21"/>
              </w:rPr>
              <w:t>0.16</w:t>
            </w:r>
          </w:p>
        </w:tc>
      </w:tr>
      <w:tr w:rsidR="00DB5E40">
        <w:tc>
          <w:tcPr>
            <w:tcW w:w="870" w:type="dxa"/>
            <w:vAlign w:val="center"/>
          </w:tcPr>
          <w:p w:rsidR="00DB5E40" w:rsidRDefault="007A36F6">
            <w:pPr>
              <w:jc w:val="center"/>
            </w:pPr>
            <w:r>
              <w:rPr>
                <w:szCs w:val="21"/>
              </w:rPr>
              <w:t>20</w:t>
            </w:r>
          </w:p>
        </w:tc>
        <w:tc>
          <w:tcPr>
            <w:tcW w:w="1650" w:type="dxa"/>
            <w:vAlign w:val="center"/>
          </w:tcPr>
          <w:p w:rsidR="00DB5E40" w:rsidRDefault="007A36F6">
            <w:pPr>
              <w:jc w:val="center"/>
            </w:pPr>
            <w:r>
              <w:rPr>
                <w:szCs w:val="21"/>
              </w:rPr>
              <w:t>000651</w:t>
            </w:r>
          </w:p>
        </w:tc>
        <w:tc>
          <w:tcPr>
            <w:tcW w:w="1980" w:type="dxa"/>
            <w:vAlign w:val="center"/>
          </w:tcPr>
          <w:p w:rsidR="00DB5E40" w:rsidRDefault="007A36F6">
            <w:pPr>
              <w:jc w:val="center"/>
            </w:pPr>
            <w:r>
              <w:rPr>
                <w:szCs w:val="21"/>
              </w:rPr>
              <w:t>格力电器</w:t>
            </w:r>
          </w:p>
        </w:tc>
        <w:tc>
          <w:tcPr>
            <w:tcW w:w="2880" w:type="dxa"/>
            <w:vAlign w:val="center"/>
          </w:tcPr>
          <w:p w:rsidR="00DB5E40" w:rsidRDefault="007A36F6">
            <w:pPr>
              <w:jc w:val="right"/>
            </w:pPr>
            <w:r>
              <w:rPr>
                <w:szCs w:val="21"/>
              </w:rPr>
              <w:t>12,152,915.47</w:t>
            </w:r>
          </w:p>
        </w:tc>
        <w:tc>
          <w:tcPr>
            <w:tcW w:w="1692" w:type="dxa"/>
            <w:vAlign w:val="center"/>
          </w:tcPr>
          <w:p w:rsidR="00DB5E40" w:rsidRDefault="007A36F6">
            <w:pPr>
              <w:jc w:val="right"/>
            </w:pPr>
            <w:r>
              <w:rPr>
                <w:szCs w:val="21"/>
              </w:rPr>
              <w:t>0.15</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DB5E40">
        <w:tc>
          <w:tcPr>
            <w:tcW w:w="870" w:type="dxa"/>
            <w:vAlign w:val="center"/>
          </w:tcPr>
          <w:p w:rsidR="00DB5E40" w:rsidRDefault="007A36F6">
            <w:pPr>
              <w:jc w:val="center"/>
            </w:pPr>
            <w:r>
              <w:rPr>
                <w:szCs w:val="21"/>
              </w:rPr>
              <w:t>1</w:t>
            </w:r>
          </w:p>
        </w:tc>
        <w:tc>
          <w:tcPr>
            <w:tcW w:w="1650" w:type="dxa"/>
            <w:vAlign w:val="center"/>
          </w:tcPr>
          <w:p w:rsidR="00DB5E40" w:rsidRDefault="007A36F6">
            <w:pPr>
              <w:jc w:val="center"/>
            </w:pPr>
            <w:r>
              <w:rPr>
                <w:szCs w:val="21"/>
              </w:rPr>
              <w:t>000333</w:t>
            </w:r>
          </w:p>
        </w:tc>
        <w:tc>
          <w:tcPr>
            <w:tcW w:w="1980" w:type="dxa"/>
            <w:vAlign w:val="center"/>
          </w:tcPr>
          <w:p w:rsidR="00DB5E40" w:rsidRDefault="007A36F6">
            <w:pPr>
              <w:jc w:val="center"/>
            </w:pPr>
            <w:r>
              <w:rPr>
                <w:szCs w:val="21"/>
              </w:rPr>
              <w:t>美的集团</w:t>
            </w:r>
          </w:p>
        </w:tc>
        <w:tc>
          <w:tcPr>
            <w:tcW w:w="2880" w:type="dxa"/>
            <w:vAlign w:val="center"/>
          </w:tcPr>
          <w:p w:rsidR="00DB5E40" w:rsidRDefault="007A36F6">
            <w:pPr>
              <w:jc w:val="right"/>
            </w:pPr>
            <w:r>
              <w:rPr>
                <w:szCs w:val="21"/>
              </w:rPr>
              <w:t>80,103,432.14</w:t>
            </w:r>
          </w:p>
        </w:tc>
        <w:tc>
          <w:tcPr>
            <w:tcW w:w="1692" w:type="dxa"/>
            <w:vAlign w:val="center"/>
          </w:tcPr>
          <w:p w:rsidR="00DB5E40" w:rsidRDefault="007A36F6">
            <w:pPr>
              <w:jc w:val="right"/>
            </w:pPr>
            <w:r>
              <w:rPr>
                <w:szCs w:val="21"/>
              </w:rPr>
              <w:t>0.99</w:t>
            </w:r>
          </w:p>
        </w:tc>
      </w:tr>
      <w:tr w:rsidR="00DB5E40">
        <w:tc>
          <w:tcPr>
            <w:tcW w:w="870" w:type="dxa"/>
            <w:vAlign w:val="center"/>
          </w:tcPr>
          <w:p w:rsidR="00DB5E40" w:rsidRDefault="007A36F6">
            <w:pPr>
              <w:jc w:val="center"/>
            </w:pPr>
            <w:r>
              <w:rPr>
                <w:szCs w:val="21"/>
              </w:rPr>
              <w:t>2</w:t>
            </w:r>
          </w:p>
        </w:tc>
        <w:tc>
          <w:tcPr>
            <w:tcW w:w="1650" w:type="dxa"/>
            <w:vAlign w:val="center"/>
          </w:tcPr>
          <w:p w:rsidR="00DB5E40" w:rsidRDefault="007A36F6">
            <w:pPr>
              <w:jc w:val="center"/>
            </w:pPr>
            <w:r>
              <w:rPr>
                <w:szCs w:val="21"/>
              </w:rPr>
              <w:t>000858</w:t>
            </w:r>
          </w:p>
        </w:tc>
        <w:tc>
          <w:tcPr>
            <w:tcW w:w="1980" w:type="dxa"/>
            <w:vAlign w:val="center"/>
          </w:tcPr>
          <w:p w:rsidR="00DB5E40" w:rsidRDefault="007A36F6">
            <w:pPr>
              <w:jc w:val="center"/>
            </w:pPr>
            <w:r>
              <w:rPr>
                <w:szCs w:val="21"/>
              </w:rPr>
              <w:t>五粮液</w:t>
            </w:r>
          </w:p>
        </w:tc>
        <w:tc>
          <w:tcPr>
            <w:tcW w:w="2880" w:type="dxa"/>
            <w:vAlign w:val="center"/>
          </w:tcPr>
          <w:p w:rsidR="00DB5E40" w:rsidRDefault="007A36F6">
            <w:pPr>
              <w:jc w:val="right"/>
            </w:pPr>
            <w:r>
              <w:rPr>
                <w:szCs w:val="21"/>
              </w:rPr>
              <w:t>79,244,587.13</w:t>
            </w:r>
          </w:p>
        </w:tc>
        <w:tc>
          <w:tcPr>
            <w:tcW w:w="1692" w:type="dxa"/>
            <w:vAlign w:val="center"/>
          </w:tcPr>
          <w:p w:rsidR="00DB5E40" w:rsidRDefault="007A36F6">
            <w:pPr>
              <w:jc w:val="right"/>
            </w:pPr>
            <w:r>
              <w:rPr>
                <w:szCs w:val="21"/>
              </w:rPr>
              <w:t>0.98</w:t>
            </w:r>
          </w:p>
        </w:tc>
      </w:tr>
      <w:tr w:rsidR="00DB5E40">
        <w:tc>
          <w:tcPr>
            <w:tcW w:w="870" w:type="dxa"/>
            <w:vAlign w:val="center"/>
          </w:tcPr>
          <w:p w:rsidR="00DB5E40" w:rsidRDefault="007A36F6">
            <w:pPr>
              <w:jc w:val="center"/>
            </w:pPr>
            <w:r>
              <w:rPr>
                <w:szCs w:val="21"/>
              </w:rPr>
              <w:t>3</w:t>
            </w:r>
          </w:p>
        </w:tc>
        <w:tc>
          <w:tcPr>
            <w:tcW w:w="1650" w:type="dxa"/>
            <w:vAlign w:val="center"/>
          </w:tcPr>
          <w:p w:rsidR="00DB5E40" w:rsidRDefault="007A36F6">
            <w:pPr>
              <w:jc w:val="center"/>
            </w:pPr>
            <w:r>
              <w:rPr>
                <w:szCs w:val="21"/>
              </w:rPr>
              <w:t>000651</w:t>
            </w:r>
          </w:p>
        </w:tc>
        <w:tc>
          <w:tcPr>
            <w:tcW w:w="1980" w:type="dxa"/>
            <w:vAlign w:val="center"/>
          </w:tcPr>
          <w:p w:rsidR="00DB5E40" w:rsidRDefault="007A36F6">
            <w:pPr>
              <w:jc w:val="center"/>
            </w:pPr>
            <w:r>
              <w:rPr>
                <w:szCs w:val="21"/>
              </w:rPr>
              <w:t>格力电器</w:t>
            </w:r>
          </w:p>
        </w:tc>
        <w:tc>
          <w:tcPr>
            <w:tcW w:w="2880" w:type="dxa"/>
            <w:vAlign w:val="center"/>
          </w:tcPr>
          <w:p w:rsidR="00DB5E40" w:rsidRDefault="007A36F6">
            <w:pPr>
              <w:jc w:val="right"/>
            </w:pPr>
            <w:r>
              <w:rPr>
                <w:szCs w:val="21"/>
              </w:rPr>
              <w:t>59,236,377.86</w:t>
            </w:r>
          </w:p>
        </w:tc>
        <w:tc>
          <w:tcPr>
            <w:tcW w:w="1692" w:type="dxa"/>
            <w:vAlign w:val="center"/>
          </w:tcPr>
          <w:p w:rsidR="00DB5E40" w:rsidRDefault="007A36F6">
            <w:pPr>
              <w:jc w:val="right"/>
            </w:pPr>
            <w:r>
              <w:rPr>
                <w:szCs w:val="21"/>
              </w:rPr>
              <w:t>0.74</w:t>
            </w:r>
          </w:p>
        </w:tc>
      </w:tr>
      <w:tr w:rsidR="00DB5E40">
        <w:tc>
          <w:tcPr>
            <w:tcW w:w="870" w:type="dxa"/>
            <w:vAlign w:val="center"/>
          </w:tcPr>
          <w:p w:rsidR="00DB5E40" w:rsidRDefault="007A36F6">
            <w:pPr>
              <w:jc w:val="center"/>
            </w:pPr>
            <w:r>
              <w:rPr>
                <w:szCs w:val="21"/>
              </w:rPr>
              <w:t>4</w:t>
            </w:r>
          </w:p>
        </w:tc>
        <w:tc>
          <w:tcPr>
            <w:tcW w:w="1650" w:type="dxa"/>
            <w:vAlign w:val="center"/>
          </w:tcPr>
          <w:p w:rsidR="00DB5E40" w:rsidRDefault="007A36F6">
            <w:pPr>
              <w:jc w:val="center"/>
            </w:pPr>
            <w:r>
              <w:rPr>
                <w:szCs w:val="21"/>
              </w:rPr>
              <w:t>300498</w:t>
            </w:r>
          </w:p>
        </w:tc>
        <w:tc>
          <w:tcPr>
            <w:tcW w:w="1980" w:type="dxa"/>
            <w:vAlign w:val="center"/>
          </w:tcPr>
          <w:p w:rsidR="00DB5E40" w:rsidRDefault="007A36F6">
            <w:pPr>
              <w:jc w:val="center"/>
            </w:pPr>
            <w:r>
              <w:rPr>
                <w:szCs w:val="21"/>
              </w:rPr>
              <w:t>温氏股份</w:t>
            </w:r>
          </w:p>
        </w:tc>
        <w:tc>
          <w:tcPr>
            <w:tcW w:w="2880" w:type="dxa"/>
            <w:vAlign w:val="center"/>
          </w:tcPr>
          <w:p w:rsidR="00DB5E40" w:rsidRDefault="007A36F6">
            <w:pPr>
              <w:jc w:val="right"/>
            </w:pPr>
            <w:r>
              <w:rPr>
                <w:szCs w:val="21"/>
              </w:rPr>
              <w:t>54,232,325.97</w:t>
            </w:r>
          </w:p>
        </w:tc>
        <w:tc>
          <w:tcPr>
            <w:tcW w:w="1692" w:type="dxa"/>
            <w:vAlign w:val="center"/>
          </w:tcPr>
          <w:p w:rsidR="00DB5E40" w:rsidRDefault="007A36F6">
            <w:pPr>
              <w:jc w:val="right"/>
            </w:pPr>
            <w:r>
              <w:rPr>
                <w:szCs w:val="21"/>
              </w:rPr>
              <w:t>0.67</w:t>
            </w:r>
          </w:p>
        </w:tc>
      </w:tr>
      <w:tr w:rsidR="00DB5E40">
        <w:tc>
          <w:tcPr>
            <w:tcW w:w="870" w:type="dxa"/>
            <w:vAlign w:val="center"/>
          </w:tcPr>
          <w:p w:rsidR="00DB5E40" w:rsidRDefault="007A36F6">
            <w:pPr>
              <w:jc w:val="center"/>
            </w:pPr>
            <w:r>
              <w:rPr>
                <w:szCs w:val="21"/>
              </w:rPr>
              <w:t>5</w:t>
            </w:r>
          </w:p>
        </w:tc>
        <w:tc>
          <w:tcPr>
            <w:tcW w:w="1650" w:type="dxa"/>
            <w:vAlign w:val="center"/>
          </w:tcPr>
          <w:p w:rsidR="00DB5E40" w:rsidRDefault="007A36F6">
            <w:pPr>
              <w:jc w:val="center"/>
            </w:pPr>
            <w:r>
              <w:rPr>
                <w:szCs w:val="21"/>
              </w:rPr>
              <w:t>000661</w:t>
            </w:r>
          </w:p>
        </w:tc>
        <w:tc>
          <w:tcPr>
            <w:tcW w:w="1980" w:type="dxa"/>
            <w:vAlign w:val="center"/>
          </w:tcPr>
          <w:p w:rsidR="00DB5E40" w:rsidRDefault="007A36F6">
            <w:pPr>
              <w:jc w:val="center"/>
            </w:pPr>
            <w:r>
              <w:rPr>
                <w:szCs w:val="21"/>
              </w:rPr>
              <w:t>长春高新</w:t>
            </w:r>
          </w:p>
        </w:tc>
        <w:tc>
          <w:tcPr>
            <w:tcW w:w="2880" w:type="dxa"/>
            <w:vAlign w:val="center"/>
          </w:tcPr>
          <w:p w:rsidR="00DB5E40" w:rsidRDefault="007A36F6">
            <w:pPr>
              <w:jc w:val="right"/>
            </w:pPr>
            <w:r>
              <w:rPr>
                <w:szCs w:val="21"/>
              </w:rPr>
              <w:t>50,600,768.99</w:t>
            </w:r>
          </w:p>
        </w:tc>
        <w:tc>
          <w:tcPr>
            <w:tcW w:w="1692" w:type="dxa"/>
            <w:vAlign w:val="center"/>
          </w:tcPr>
          <w:p w:rsidR="00DB5E40" w:rsidRDefault="007A36F6">
            <w:pPr>
              <w:jc w:val="right"/>
            </w:pPr>
            <w:r>
              <w:rPr>
                <w:szCs w:val="21"/>
              </w:rPr>
              <w:t>0.63</w:t>
            </w:r>
          </w:p>
        </w:tc>
      </w:tr>
      <w:tr w:rsidR="00DB5E40">
        <w:tc>
          <w:tcPr>
            <w:tcW w:w="870" w:type="dxa"/>
            <w:vAlign w:val="center"/>
          </w:tcPr>
          <w:p w:rsidR="00DB5E40" w:rsidRDefault="007A36F6">
            <w:pPr>
              <w:jc w:val="center"/>
            </w:pPr>
            <w:r>
              <w:rPr>
                <w:szCs w:val="21"/>
              </w:rPr>
              <w:t>6</w:t>
            </w:r>
          </w:p>
        </w:tc>
        <w:tc>
          <w:tcPr>
            <w:tcW w:w="1650" w:type="dxa"/>
            <w:vAlign w:val="center"/>
          </w:tcPr>
          <w:p w:rsidR="00DB5E40" w:rsidRDefault="007A36F6">
            <w:pPr>
              <w:jc w:val="center"/>
            </w:pPr>
            <w:r>
              <w:rPr>
                <w:szCs w:val="21"/>
              </w:rPr>
              <w:t>000001</w:t>
            </w:r>
          </w:p>
        </w:tc>
        <w:tc>
          <w:tcPr>
            <w:tcW w:w="1980" w:type="dxa"/>
            <w:vAlign w:val="center"/>
          </w:tcPr>
          <w:p w:rsidR="00DB5E40" w:rsidRDefault="007A36F6">
            <w:pPr>
              <w:jc w:val="center"/>
            </w:pPr>
            <w:r>
              <w:rPr>
                <w:szCs w:val="21"/>
              </w:rPr>
              <w:t>平安银行</w:t>
            </w:r>
          </w:p>
        </w:tc>
        <w:tc>
          <w:tcPr>
            <w:tcW w:w="2880" w:type="dxa"/>
            <w:vAlign w:val="center"/>
          </w:tcPr>
          <w:p w:rsidR="00DB5E40" w:rsidRDefault="007A36F6">
            <w:pPr>
              <w:jc w:val="right"/>
            </w:pPr>
            <w:r>
              <w:rPr>
                <w:szCs w:val="21"/>
              </w:rPr>
              <w:t>43,602,481.67</w:t>
            </w:r>
          </w:p>
        </w:tc>
        <w:tc>
          <w:tcPr>
            <w:tcW w:w="1692" w:type="dxa"/>
            <w:vAlign w:val="center"/>
          </w:tcPr>
          <w:p w:rsidR="00DB5E40" w:rsidRDefault="007A36F6">
            <w:pPr>
              <w:jc w:val="right"/>
            </w:pPr>
            <w:r>
              <w:rPr>
                <w:szCs w:val="21"/>
              </w:rPr>
              <w:t>0.54</w:t>
            </w:r>
          </w:p>
        </w:tc>
      </w:tr>
      <w:tr w:rsidR="00DB5E40">
        <w:tc>
          <w:tcPr>
            <w:tcW w:w="870" w:type="dxa"/>
            <w:vAlign w:val="center"/>
          </w:tcPr>
          <w:p w:rsidR="00DB5E40" w:rsidRDefault="007A36F6">
            <w:pPr>
              <w:jc w:val="center"/>
            </w:pPr>
            <w:r>
              <w:rPr>
                <w:szCs w:val="21"/>
              </w:rPr>
              <w:t>7</w:t>
            </w:r>
          </w:p>
        </w:tc>
        <w:tc>
          <w:tcPr>
            <w:tcW w:w="1650" w:type="dxa"/>
            <w:vAlign w:val="center"/>
          </w:tcPr>
          <w:p w:rsidR="00DB5E40" w:rsidRDefault="007A36F6">
            <w:pPr>
              <w:jc w:val="center"/>
            </w:pPr>
            <w:r>
              <w:rPr>
                <w:szCs w:val="21"/>
              </w:rPr>
              <w:t>002475</w:t>
            </w:r>
          </w:p>
        </w:tc>
        <w:tc>
          <w:tcPr>
            <w:tcW w:w="1980" w:type="dxa"/>
            <w:vAlign w:val="center"/>
          </w:tcPr>
          <w:p w:rsidR="00DB5E40" w:rsidRDefault="007A36F6">
            <w:pPr>
              <w:jc w:val="center"/>
            </w:pPr>
            <w:r>
              <w:rPr>
                <w:szCs w:val="21"/>
              </w:rPr>
              <w:t>立讯精密</w:t>
            </w:r>
          </w:p>
        </w:tc>
        <w:tc>
          <w:tcPr>
            <w:tcW w:w="2880" w:type="dxa"/>
            <w:vAlign w:val="center"/>
          </w:tcPr>
          <w:p w:rsidR="00DB5E40" w:rsidRDefault="007A36F6">
            <w:pPr>
              <w:jc w:val="right"/>
            </w:pPr>
            <w:r>
              <w:rPr>
                <w:szCs w:val="21"/>
              </w:rPr>
              <w:t>33,883,229.11</w:t>
            </w:r>
          </w:p>
        </w:tc>
        <w:tc>
          <w:tcPr>
            <w:tcW w:w="1692" w:type="dxa"/>
            <w:vAlign w:val="center"/>
          </w:tcPr>
          <w:p w:rsidR="00DB5E40" w:rsidRDefault="007A36F6">
            <w:pPr>
              <w:jc w:val="right"/>
            </w:pPr>
            <w:r>
              <w:rPr>
                <w:szCs w:val="21"/>
              </w:rPr>
              <w:t>0.42</w:t>
            </w:r>
          </w:p>
        </w:tc>
      </w:tr>
      <w:tr w:rsidR="00DB5E40">
        <w:tc>
          <w:tcPr>
            <w:tcW w:w="870" w:type="dxa"/>
            <w:vAlign w:val="center"/>
          </w:tcPr>
          <w:p w:rsidR="00DB5E40" w:rsidRDefault="007A36F6">
            <w:pPr>
              <w:jc w:val="center"/>
            </w:pPr>
            <w:r>
              <w:rPr>
                <w:szCs w:val="21"/>
              </w:rPr>
              <w:t>8</w:t>
            </w:r>
          </w:p>
        </w:tc>
        <w:tc>
          <w:tcPr>
            <w:tcW w:w="1650" w:type="dxa"/>
            <w:vAlign w:val="center"/>
          </w:tcPr>
          <w:p w:rsidR="00DB5E40" w:rsidRDefault="007A36F6">
            <w:pPr>
              <w:jc w:val="center"/>
            </w:pPr>
            <w:r>
              <w:rPr>
                <w:szCs w:val="21"/>
              </w:rPr>
              <w:t>300750</w:t>
            </w:r>
          </w:p>
        </w:tc>
        <w:tc>
          <w:tcPr>
            <w:tcW w:w="1980" w:type="dxa"/>
            <w:vAlign w:val="center"/>
          </w:tcPr>
          <w:p w:rsidR="00DB5E40" w:rsidRDefault="007A36F6">
            <w:pPr>
              <w:jc w:val="center"/>
            </w:pPr>
            <w:r>
              <w:rPr>
                <w:szCs w:val="21"/>
              </w:rPr>
              <w:t>宁德时代</w:t>
            </w:r>
          </w:p>
        </w:tc>
        <w:tc>
          <w:tcPr>
            <w:tcW w:w="2880" w:type="dxa"/>
            <w:vAlign w:val="center"/>
          </w:tcPr>
          <w:p w:rsidR="00DB5E40" w:rsidRDefault="007A36F6">
            <w:pPr>
              <w:jc w:val="right"/>
            </w:pPr>
            <w:r>
              <w:rPr>
                <w:szCs w:val="21"/>
              </w:rPr>
              <w:t>33,847,080.20</w:t>
            </w:r>
          </w:p>
        </w:tc>
        <w:tc>
          <w:tcPr>
            <w:tcW w:w="1692" w:type="dxa"/>
            <w:vAlign w:val="center"/>
          </w:tcPr>
          <w:p w:rsidR="00DB5E40" w:rsidRDefault="007A36F6">
            <w:pPr>
              <w:jc w:val="right"/>
            </w:pPr>
            <w:r>
              <w:rPr>
                <w:szCs w:val="21"/>
              </w:rPr>
              <w:t>0.42</w:t>
            </w:r>
          </w:p>
        </w:tc>
      </w:tr>
      <w:tr w:rsidR="00DB5E40">
        <w:tc>
          <w:tcPr>
            <w:tcW w:w="870" w:type="dxa"/>
            <w:vAlign w:val="center"/>
          </w:tcPr>
          <w:p w:rsidR="00DB5E40" w:rsidRDefault="007A36F6">
            <w:pPr>
              <w:jc w:val="center"/>
            </w:pPr>
            <w:r>
              <w:rPr>
                <w:szCs w:val="21"/>
              </w:rPr>
              <w:t>9</w:t>
            </w:r>
          </w:p>
        </w:tc>
        <w:tc>
          <w:tcPr>
            <w:tcW w:w="1650" w:type="dxa"/>
            <w:vAlign w:val="center"/>
          </w:tcPr>
          <w:p w:rsidR="00DB5E40" w:rsidRDefault="007A36F6">
            <w:pPr>
              <w:jc w:val="center"/>
            </w:pPr>
            <w:r>
              <w:rPr>
                <w:szCs w:val="21"/>
              </w:rPr>
              <w:t>002352</w:t>
            </w:r>
          </w:p>
        </w:tc>
        <w:tc>
          <w:tcPr>
            <w:tcW w:w="1980" w:type="dxa"/>
            <w:vAlign w:val="center"/>
          </w:tcPr>
          <w:p w:rsidR="00DB5E40" w:rsidRDefault="007A36F6">
            <w:pPr>
              <w:jc w:val="center"/>
            </w:pPr>
            <w:r>
              <w:rPr>
                <w:szCs w:val="21"/>
              </w:rPr>
              <w:t>顺丰控股</w:t>
            </w:r>
          </w:p>
        </w:tc>
        <w:tc>
          <w:tcPr>
            <w:tcW w:w="2880" w:type="dxa"/>
            <w:vAlign w:val="center"/>
          </w:tcPr>
          <w:p w:rsidR="00DB5E40" w:rsidRDefault="007A36F6">
            <w:pPr>
              <w:jc w:val="right"/>
            </w:pPr>
            <w:r>
              <w:rPr>
                <w:szCs w:val="21"/>
              </w:rPr>
              <w:t>31,137,946.00</w:t>
            </w:r>
          </w:p>
        </w:tc>
        <w:tc>
          <w:tcPr>
            <w:tcW w:w="1692" w:type="dxa"/>
            <w:vAlign w:val="center"/>
          </w:tcPr>
          <w:p w:rsidR="00DB5E40" w:rsidRDefault="007A36F6">
            <w:pPr>
              <w:jc w:val="right"/>
            </w:pPr>
            <w:r>
              <w:rPr>
                <w:szCs w:val="21"/>
              </w:rPr>
              <w:t>0.39</w:t>
            </w:r>
          </w:p>
        </w:tc>
      </w:tr>
      <w:tr w:rsidR="00DB5E40">
        <w:tc>
          <w:tcPr>
            <w:tcW w:w="870" w:type="dxa"/>
            <w:vAlign w:val="center"/>
          </w:tcPr>
          <w:p w:rsidR="00DB5E40" w:rsidRDefault="007A36F6">
            <w:pPr>
              <w:jc w:val="center"/>
            </w:pPr>
            <w:r>
              <w:rPr>
                <w:szCs w:val="21"/>
              </w:rPr>
              <w:t>10</w:t>
            </w:r>
          </w:p>
        </w:tc>
        <w:tc>
          <w:tcPr>
            <w:tcW w:w="1650" w:type="dxa"/>
            <w:vAlign w:val="center"/>
          </w:tcPr>
          <w:p w:rsidR="00DB5E40" w:rsidRDefault="007A36F6">
            <w:pPr>
              <w:jc w:val="center"/>
            </w:pPr>
            <w:r>
              <w:rPr>
                <w:szCs w:val="21"/>
              </w:rPr>
              <w:t>000728</w:t>
            </w:r>
          </w:p>
        </w:tc>
        <w:tc>
          <w:tcPr>
            <w:tcW w:w="1980" w:type="dxa"/>
            <w:vAlign w:val="center"/>
          </w:tcPr>
          <w:p w:rsidR="00DB5E40" w:rsidRDefault="007A36F6">
            <w:pPr>
              <w:jc w:val="center"/>
            </w:pPr>
            <w:r>
              <w:rPr>
                <w:szCs w:val="21"/>
              </w:rPr>
              <w:t>国元证券</w:t>
            </w:r>
          </w:p>
        </w:tc>
        <w:tc>
          <w:tcPr>
            <w:tcW w:w="2880" w:type="dxa"/>
            <w:vAlign w:val="center"/>
          </w:tcPr>
          <w:p w:rsidR="00DB5E40" w:rsidRDefault="007A36F6">
            <w:pPr>
              <w:jc w:val="right"/>
            </w:pPr>
            <w:r>
              <w:rPr>
                <w:szCs w:val="21"/>
              </w:rPr>
              <w:t>27,640,122.19</w:t>
            </w:r>
          </w:p>
        </w:tc>
        <w:tc>
          <w:tcPr>
            <w:tcW w:w="1692" w:type="dxa"/>
            <w:vAlign w:val="center"/>
          </w:tcPr>
          <w:p w:rsidR="00DB5E40" w:rsidRDefault="007A36F6">
            <w:pPr>
              <w:jc w:val="right"/>
            </w:pPr>
            <w:r>
              <w:rPr>
                <w:szCs w:val="21"/>
              </w:rPr>
              <w:t>0.34</w:t>
            </w:r>
          </w:p>
        </w:tc>
      </w:tr>
      <w:tr w:rsidR="00DB5E40">
        <w:tc>
          <w:tcPr>
            <w:tcW w:w="870" w:type="dxa"/>
            <w:vAlign w:val="center"/>
          </w:tcPr>
          <w:p w:rsidR="00DB5E40" w:rsidRDefault="007A36F6">
            <w:pPr>
              <w:jc w:val="center"/>
            </w:pPr>
            <w:r>
              <w:rPr>
                <w:szCs w:val="21"/>
              </w:rPr>
              <w:t>11</w:t>
            </w:r>
          </w:p>
        </w:tc>
        <w:tc>
          <w:tcPr>
            <w:tcW w:w="1650" w:type="dxa"/>
            <w:vAlign w:val="center"/>
          </w:tcPr>
          <w:p w:rsidR="00DB5E40" w:rsidRDefault="007A36F6">
            <w:pPr>
              <w:jc w:val="center"/>
            </w:pPr>
            <w:r>
              <w:rPr>
                <w:szCs w:val="21"/>
              </w:rPr>
              <w:t>002415</w:t>
            </w:r>
          </w:p>
        </w:tc>
        <w:tc>
          <w:tcPr>
            <w:tcW w:w="1980" w:type="dxa"/>
            <w:vAlign w:val="center"/>
          </w:tcPr>
          <w:p w:rsidR="00DB5E40" w:rsidRDefault="007A36F6">
            <w:pPr>
              <w:jc w:val="center"/>
            </w:pPr>
            <w:r>
              <w:rPr>
                <w:szCs w:val="21"/>
              </w:rPr>
              <w:t>海康威视</w:t>
            </w:r>
          </w:p>
        </w:tc>
        <w:tc>
          <w:tcPr>
            <w:tcW w:w="2880" w:type="dxa"/>
            <w:vAlign w:val="center"/>
          </w:tcPr>
          <w:p w:rsidR="00DB5E40" w:rsidRDefault="007A36F6">
            <w:pPr>
              <w:jc w:val="right"/>
            </w:pPr>
            <w:r>
              <w:rPr>
                <w:szCs w:val="21"/>
              </w:rPr>
              <w:t>27,577,822.61</w:t>
            </w:r>
          </w:p>
        </w:tc>
        <w:tc>
          <w:tcPr>
            <w:tcW w:w="1692" w:type="dxa"/>
            <w:vAlign w:val="center"/>
          </w:tcPr>
          <w:p w:rsidR="00DB5E40" w:rsidRDefault="007A36F6">
            <w:pPr>
              <w:jc w:val="right"/>
            </w:pPr>
            <w:r>
              <w:rPr>
                <w:szCs w:val="21"/>
              </w:rPr>
              <w:t>0.34</w:t>
            </w:r>
          </w:p>
        </w:tc>
      </w:tr>
      <w:tr w:rsidR="00DB5E40">
        <w:tc>
          <w:tcPr>
            <w:tcW w:w="870" w:type="dxa"/>
            <w:vAlign w:val="center"/>
          </w:tcPr>
          <w:p w:rsidR="00DB5E40" w:rsidRDefault="007A36F6">
            <w:pPr>
              <w:jc w:val="center"/>
            </w:pPr>
            <w:r>
              <w:rPr>
                <w:szCs w:val="21"/>
              </w:rPr>
              <w:t>12</w:t>
            </w:r>
          </w:p>
        </w:tc>
        <w:tc>
          <w:tcPr>
            <w:tcW w:w="1650" w:type="dxa"/>
            <w:vAlign w:val="center"/>
          </w:tcPr>
          <w:p w:rsidR="00DB5E40" w:rsidRDefault="007A36F6">
            <w:pPr>
              <w:jc w:val="center"/>
            </w:pPr>
            <w:r>
              <w:rPr>
                <w:szCs w:val="21"/>
              </w:rPr>
              <w:t>300760</w:t>
            </w:r>
          </w:p>
        </w:tc>
        <w:tc>
          <w:tcPr>
            <w:tcW w:w="1980" w:type="dxa"/>
            <w:vAlign w:val="center"/>
          </w:tcPr>
          <w:p w:rsidR="00DB5E40" w:rsidRDefault="007A36F6">
            <w:pPr>
              <w:jc w:val="center"/>
            </w:pPr>
            <w:r>
              <w:rPr>
                <w:szCs w:val="21"/>
              </w:rPr>
              <w:t>迈瑞医疗</w:t>
            </w:r>
          </w:p>
        </w:tc>
        <w:tc>
          <w:tcPr>
            <w:tcW w:w="2880" w:type="dxa"/>
            <w:vAlign w:val="center"/>
          </w:tcPr>
          <w:p w:rsidR="00DB5E40" w:rsidRDefault="007A36F6">
            <w:pPr>
              <w:jc w:val="right"/>
            </w:pPr>
            <w:r>
              <w:rPr>
                <w:szCs w:val="21"/>
              </w:rPr>
              <w:t>26,332,526.45</w:t>
            </w:r>
          </w:p>
        </w:tc>
        <w:tc>
          <w:tcPr>
            <w:tcW w:w="1692" w:type="dxa"/>
            <w:vAlign w:val="center"/>
          </w:tcPr>
          <w:p w:rsidR="00DB5E40" w:rsidRDefault="007A36F6">
            <w:pPr>
              <w:jc w:val="right"/>
            </w:pPr>
            <w:r>
              <w:rPr>
                <w:szCs w:val="21"/>
              </w:rPr>
              <w:t>0.33</w:t>
            </w:r>
          </w:p>
        </w:tc>
      </w:tr>
      <w:tr w:rsidR="00DB5E40">
        <w:tc>
          <w:tcPr>
            <w:tcW w:w="870" w:type="dxa"/>
            <w:vAlign w:val="center"/>
          </w:tcPr>
          <w:p w:rsidR="00DB5E40" w:rsidRDefault="007A36F6">
            <w:pPr>
              <w:jc w:val="center"/>
            </w:pPr>
            <w:r>
              <w:rPr>
                <w:szCs w:val="21"/>
              </w:rPr>
              <w:t>13</w:t>
            </w:r>
          </w:p>
        </w:tc>
        <w:tc>
          <w:tcPr>
            <w:tcW w:w="1650" w:type="dxa"/>
            <w:vAlign w:val="center"/>
          </w:tcPr>
          <w:p w:rsidR="00DB5E40" w:rsidRDefault="007A36F6">
            <w:pPr>
              <w:jc w:val="center"/>
            </w:pPr>
            <w:r>
              <w:rPr>
                <w:szCs w:val="21"/>
              </w:rPr>
              <w:t>300059</w:t>
            </w:r>
          </w:p>
        </w:tc>
        <w:tc>
          <w:tcPr>
            <w:tcW w:w="1980" w:type="dxa"/>
            <w:vAlign w:val="center"/>
          </w:tcPr>
          <w:p w:rsidR="00DB5E40" w:rsidRDefault="007A36F6">
            <w:pPr>
              <w:jc w:val="center"/>
            </w:pPr>
            <w:r>
              <w:rPr>
                <w:szCs w:val="21"/>
              </w:rPr>
              <w:t>东方财富</w:t>
            </w:r>
          </w:p>
        </w:tc>
        <w:tc>
          <w:tcPr>
            <w:tcW w:w="2880" w:type="dxa"/>
            <w:vAlign w:val="center"/>
          </w:tcPr>
          <w:p w:rsidR="00DB5E40" w:rsidRDefault="007A36F6">
            <w:pPr>
              <w:jc w:val="right"/>
            </w:pPr>
            <w:r>
              <w:rPr>
                <w:szCs w:val="21"/>
              </w:rPr>
              <w:t>25,942,924.17</w:t>
            </w:r>
          </w:p>
        </w:tc>
        <w:tc>
          <w:tcPr>
            <w:tcW w:w="1692" w:type="dxa"/>
            <w:vAlign w:val="center"/>
          </w:tcPr>
          <w:p w:rsidR="00DB5E40" w:rsidRDefault="007A36F6">
            <w:pPr>
              <w:jc w:val="right"/>
            </w:pPr>
            <w:r>
              <w:rPr>
                <w:szCs w:val="21"/>
              </w:rPr>
              <w:t>0.32</w:t>
            </w:r>
          </w:p>
        </w:tc>
      </w:tr>
      <w:tr w:rsidR="00DB5E40">
        <w:tc>
          <w:tcPr>
            <w:tcW w:w="870" w:type="dxa"/>
            <w:vAlign w:val="center"/>
          </w:tcPr>
          <w:p w:rsidR="00DB5E40" w:rsidRDefault="007A36F6">
            <w:pPr>
              <w:jc w:val="center"/>
            </w:pPr>
            <w:r>
              <w:rPr>
                <w:szCs w:val="21"/>
              </w:rPr>
              <w:t>14</w:t>
            </w:r>
          </w:p>
        </w:tc>
        <w:tc>
          <w:tcPr>
            <w:tcW w:w="1650" w:type="dxa"/>
            <w:vAlign w:val="center"/>
          </w:tcPr>
          <w:p w:rsidR="00DB5E40" w:rsidRDefault="007A36F6">
            <w:pPr>
              <w:jc w:val="center"/>
            </w:pPr>
            <w:r>
              <w:rPr>
                <w:szCs w:val="21"/>
              </w:rPr>
              <w:t>002602</w:t>
            </w:r>
          </w:p>
        </w:tc>
        <w:tc>
          <w:tcPr>
            <w:tcW w:w="1980" w:type="dxa"/>
            <w:vAlign w:val="center"/>
          </w:tcPr>
          <w:p w:rsidR="00DB5E40" w:rsidRDefault="007A36F6">
            <w:pPr>
              <w:jc w:val="center"/>
            </w:pPr>
            <w:r>
              <w:rPr>
                <w:szCs w:val="21"/>
              </w:rPr>
              <w:t>世纪华通</w:t>
            </w:r>
          </w:p>
        </w:tc>
        <w:tc>
          <w:tcPr>
            <w:tcW w:w="2880" w:type="dxa"/>
            <w:vAlign w:val="center"/>
          </w:tcPr>
          <w:p w:rsidR="00DB5E40" w:rsidRDefault="007A36F6">
            <w:pPr>
              <w:jc w:val="right"/>
            </w:pPr>
            <w:r>
              <w:rPr>
                <w:szCs w:val="21"/>
              </w:rPr>
              <w:t>24,265,608.80</w:t>
            </w:r>
          </w:p>
        </w:tc>
        <w:tc>
          <w:tcPr>
            <w:tcW w:w="1692" w:type="dxa"/>
            <w:vAlign w:val="center"/>
          </w:tcPr>
          <w:p w:rsidR="00DB5E40" w:rsidRDefault="007A36F6">
            <w:pPr>
              <w:jc w:val="right"/>
            </w:pPr>
            <w:r>
              <w:rPr>
                <w:szCs w:val="21"/>
              </w:rPr>
              <w:t>0.30</w:t>
            </w:r>
          </w:p>
        </w:tc>
      </w:tr>
      <w:tr w:rsidR="00DB5E40">
        <w:tc>
          <w:tcPr>
            <w:tcW w:w="870" w:type="dxa"/>
            <w:vAlign w:val="center"/>
          </w:tcPr>
          <w:p w:rsidR="00DB5E40" w:rsidRDefault="007A36F6">
            <w:pPr>
              <w:jc w:val="center"/>
            </w:pPr>
            <w:r>
              <w:rPr>
                <w:szCs w:val="21"/>
              </w:rPr>
              <w:t>15</w:t>
            </w:r>
          </w:p>
        </w:tc>
        <w:tc>
          <w:tcPr>
            <w:tcW w:w="1650" w:type="dxa"/>
            <w:vAlign w:val="center"/>
          </w:tcPr>
          <w:p w:rsidR="00DB5E40" w:rsidRDefault="007A36F6">
            <w:pPr>
              <w:jc w:val="center"/>
            </w:pPr>
            <w:r>
              <w:rPr>
                <w:szCs w:val="21"/>
              </w:rPr>
              <w:t>000002</w:t>
            </w:r>
          </w:p>
        </w:tc>
        <w:tc>
          <w:tcPr>
            <w:tcW w:w="1980" w:type="dxa"/>
            <w:vAlign w:val="center"/>
          </w:tcPr>
          <w:p w:rsidR="00DB5E40" w:rsidRDefault="007A36F6">
            <w:pPr>
              <w:jc w:val="center"/>
            </w:pPr>
            <w:r>
              <w:rPr>
                <w:szCs w:val="21"/>
              </w:rPr>
              <w:t>万科</w:t>
            </w:r>
            <w:r>
              <w:rPr>
                <w:szCs w:val="21"/>
              </w:rPr>
              <w:t>A</w:t>
            </w:r>
          </w:p>
        </w:tc>
        <w:tc>
          <w:tcPr>
            <w:tcW w:w="2880" w:type="dxa"/>
            <w:vAlign w:val="center"/>
          </w:tcPr>
          <w:p w:rsidR="00DB5E40" w:rsidRDefault="007A36F6">
            <w:pPr>
              <w:jc w:val="right"/>
            </w:pPr>
            <w:r>
              <w:rPr>
                <w:szCs w:val="21"/>
              </w:rPr>
              <w:t>22,816,449.33</w:t>
            </w:r>
          </w:p>
        </w:tc>
        <w:tc>
          <w:tcPr>
            <w:tcW w:w="1692" w:type="dxa"/>
            <w:vAlign w:val="center"/>
          </w:tcPr>
          <w:p w:rsidR="00DB5E40" w:rsidRDefault="007A36F6">
            <w:pPr>
              <w:jc w:val="right"/>
            </w:pPr>
            <w:r>
              <w:rPr>
                <w:szCs w:val="21"/>
              </w:rPr>
              <w:t>0.28</w:t>
            </w:r>
          </w:p>
        </w:tc>
      </w:tr>
      <w:tr w:rsidR="00DB5E40">
        <w:tc>
          <w:tcPr>
            <w:tcW w:w="870" w:type="dxa"/>
            <w:vAlign w:val="center"/>
          </w:tcPr>
          <w:p w:rsidR="00DB5E40" w:rsidRDefault="007A36F6">
            <w:pPr>
              <w:jc w:val="center"/>
            </w:pPr>
            <w:r>
              <w:rPr>
                <w:szCs w:val="21"/>
              </w:rPr>
              <w:t>16</w:t>
            </w:r>
          </w:p>
        </w:tc>
        <w:tc>
          <w:tcPr>
            <w:tcW w:w="1650" w:type="dxa"/>
            <w:vAlign w:val="center"/>
          </w:tcPr>
          <w:p w:rsidR="00DB5E40" w:rsidRDefault="007A36F6">
            <w:pPr>
              <w:jc w:val="center"/>
            </w:pPr>
            <w:r>
              <w:rPr>
                <w:szCs w:val="21"/>
              </w:rPr>
              <w:t>000540</w:t>
            </w:r>
          </w:p>
        </w:tc>
        <w:tc>
          <w:tcPr>
            <w:tcW w:w="1980" w:type="dxa"/>
            <w:vAlign w:val="center"/>
          </w:tcPr>
          <w:p w:rsidR="00DB5E40" w:rsidRDefault="007A36F6">
            <w:pPr>
              <w:jc w:val="center"/>
            </w:pPr>
            <w:r>
              <w:rPr>
                <w:szCs w:val="21"/>
              </w:rPr>
              <w:t>中天金融</w:t>
            </w:r>
          </w:p>
        </w:tc>
        <w:tc>
          <w:tcPr>
            <w:tcW w:w="2880" w:type="dxa"/>
            <w:vAlign w:val="center"/>
          </w:tcPr>
          <w:p w:rsidR="00DB5E40" w:rsidRDefault="007A36F6">
            <w:pPr>
              <w:jc w:val="right"/>
            </w:pPr>
            <w:r>
              <w:rPr>
                <w:szCs w:val="21"/>
              </w:rPr>
              <w:t>21,072,395.26</w:t>
            </w:r>
          </w:p>
        </w:tc>
        <w:tc>
          <w:tcPr>
            <w:tcW w:w="1692" w:type="dxa"/>
            <w:vAlign w:val="center"/>
          </w:tcPr>
          <w:p w:rsidR="00DB5E40" w:rsidRDefault="007A36F6">
            <w:pPr>
              <w:jc w:val="right"/>
            </w:pPr>
            <w:r>
              <w:rPr>
                <w:szCs w:val="21"/>
              </w:rPr>
              <w:t>0.26</w:t>
            </w:r>
          </w:p>
        </w:tc>
      </w:tr>
      <w:tr w:rsidR="00DB5E40">
        <w:tc>
          <w:tcPr>
            <w:tcW w:w="870" w:type="dxa"/>
            <w:vAlign w:val="center"/>
          </w:tcPr>
          <w:p w:rsidR="00DB5E40" w:rsidRDefault="007A36F6">
            <w:pPr>
              <w:jc w:val="center"/>
            </w:pPr>
            <w:r>
              <w:rPr>
                <w:szCs w:val="21"/>
              </w:rPr>
              <w:t>17</w:t>
            </w:r>
          </w:p>
        </w:tc>
        <w:tc>
          <w:tcPr>
            <w:tcW w:w="1650" w:type="dxa"/>
            <w:vAlign w:val="center"/>
          </w:tcPr>
          <w:p w:rsidR="00DB5E40" w:rsidRDefault="007A36F6">
            <w:pPr>
              <w:jc w:val="center"/>
            </w:pPr>
            <w:r>
              <w:rPr>
                <w:szCs w:val="21"/>
              </w:rPr>
              <w:t>000413</w:t>
            </w:r>
          </w:p>
        </w:tc>
        <w:tc>
          <w:tcPr>
            <w:tcW w:w="1980" w:type="dxa"/>
            <w:vAlign w:val="center"/>
          </w:tcPr>
          <w:p w:rsidR="00DB5E40" w:rsidRDefault="007A36F6">
            <w:pPr>
              <w:jc w:val="center"/>
            </w:pPr>
            <w:r>
              <w:rPr>
                <w:szCs w:val="21"/>
              </w:rPr>
              <w:t>东旭光电</w:t>
            </w:r>
          </w:p>
        </w:tc>
        <w:tc>
          <w:tcPr>
            <w:tcW w:w="2880" w:type="dxa"/>
            <w:vAlign w:val="center"/>
          </w:tcPr>
          <w:p w:rsidR="00DB5E40" w:rsidRDefault="007A36F6">
            <w:pPr>
              <w:jc w:val="right"/>
            </w:pPr>
            <w:r>
              <w:rPr>
                <w:szCs w:val="21"/>
              </w:rPr>
              <w:t>20,664,791.29</w:t>
            </w:r>
          </w:p>
        </w:tc>
        <w:tc>
          <w:tcPr>
            <w:tcW w:w="1692" w:type="dxa"/>
            <w:vAlign w:val="center"/>
          </w:tcPr>
          <w:p w:rsidR="00DB5E40" w:rsidRDefault="007A36F6">
            <w:pPr>
              <w:jc w:val="right"/>
            </w:pPr>
            <w:r>
              <w:rPr>
                <w:szCs w:val="21"/>
              </w:rPr>
              <w:t>0.26</w:t>
            </w:r>
          </w:p>
        </w:tc>
      </w:tr>
      <w:tr w:rsidR="00DB5E40">
        <w:tc>
          <w:tcPr>
            <w:tcW w:w="870" w:type="dxa"/>
            <w:vAlign w:val="center"/>
          </w:tcPr>
          <w:p w:rsidR="00DB5E40" w:rsidRDefault="007A36F6">
            <w:pPr>
              <w:jc w:val="center"/>
            </w:pPr>
            <w:r>
              <w:rPr>
                <w:szCs w:val="21"/>
              </w:rPr>
              <w:t>18</w:t>
            </w:r>
          </w:p>
        </w:tc>
        <w:tc>
          <w:tcPr>
            <w:tcW w:w="1650" w:type="dxa"/>
            <w:vAlign w:val="center"/>
          </w:tcPr>
          <w:p w:rsidR="00DB5E40" w:rsidRDefault="007A36F6">
            <w:pPr>
              <w:jc w:val="center"/>
            </w:pPr>
            <w:r>
              <w:rPr>
                <w:szCs w:val="21"/>
              </w:rPr>
              <w:t>000063</w:t>
            </w:r>
          </w:p>
        </w:tc>
        <w:tc>
          <w:tcPr>
            <w:tcW w:w="1980" w:type="dxa"/>
            <w:vAlign w:val="center"/>
          </w:tcPr>
          <w:p w:rsidR="00DB5E40" w:rsidRDefault="007A36F6">
            <w:pPr>
              <w:jc w:val="center"/>
            </w:pPr>
            <w:r>
              <w:rPr>
                <w:szCs w:val="21"/>
              </w:rPr>
              <w:t>中兴通讯</w:t>
            </w:r>
          </w:p>
        </w:tc>
        <w:tc>
          <w:tcPr>
            <w:tcW w:w="2880" w:type="dxa"/>
            <w:vAlign w:val="center"/>
          </w:tcPr>
          <w:p w:rsidR="00DB5E40" w:rsidRDefault="007A36F6">
            <w:pPr>
              <w:jc w:val="right"/>
            </w:pPr>
            <w:r>
              <w:rPr>
                <w:szCs w:val="21"/>
              </w:rPr>
              <w:t>20,514,236.89</w:t>
            </w:r>
          </w:p>
        </w:tc>
        <w:tc>
          <w:tcPr>
            <w:tcW w:w="1692" w:type="dxa"/>
            <w:vAlign w:val="center"/>
          </w:tcPr>
          <w:p w:rsidR="00DB5E40" w:rsidRDefault="007A36F6">
            <w:pPr>
              <w:jc w:val="right"/>
            </w:pPr>
            <w:r>
              <w:rPr>
                <w:szCs w:val="21"/>
              </w:rPr>
              <w:t>0.25</w:t>
            </w:r>
          </w:p>
        </w:tc>
      </w:tr>
      <w:tr w:rsidR="00DB5E40">
        <w:tc>
          <w:tcPr>
            <w:tcW w:w="870" w:type="dxa"/>
            <w:vAlign w:val="center"/>
          </w:tcPr>
          <w:p w:rsidR="00DB5E40" w:rsidRDefault="007A36F6">
            <w:pPr>
              <w:jc w:val="center"/>
            </w:pPr>
            <w:r>
              <w:rPr>
                <w:szCs w:val="21"/>
              </w:rPr>
              <w:t>19</w:t>
            </w:r>
          </w:p>
        </w:tc>
        <w:tc>
          <w:tcPr>
            <w:tcW w:w="1650" w:type="dxa"/>
            <w:vAlign w:val="center"/>
          </w:tcPr>
          <w:p w:rsidR="00DB5E40" w:rsidRDefault="007A36F6">
            <w:pPr>
              <w:jc w:val="center"/>
            </w:pPr>
            <w:r>
              <w:rPr>
                <w:szCs w:val="21"/>
              </w:rPr>
              <w:t>000568</w:t>
            </w:r>
          </w:p>
        </w:tc>
        <w:tc>
          <w:tcPr>
            <w:tcW w:w="1980" w:type="dxa"/>
            <w:vAlign w:val="center"/>
          </w:tcPr>
          <w:p w:rsidR="00DB5E40" w:rsidRDefault="007A36F6">
            <w:pPr>
              <w:jc w:val="center"/>
            </w:pPr>
            <w:r>
              <w:rPr>
                <w:szCs w:val="21"/>
              </w:rPr>
              <w:t>泸州老窖</w:t>
            </w:r>
          </w:p>
        </w:tc>
        <w:tc>
          <w:tcPr>
            <w:tcW w:w="2880" w:type="dxa"/>
            <w:vAlign w:val="center"/>
          </w:tcPr>
          <w:p w:rsidR="00DB5E40" w:rsidRDefault="007A36F6">
            <w:pPr>
              <w:jc w:val="right"/>
            </w:pPr>
            <w:r>
              <w:rPr>
                <w:szCs w:val="21"/>
              </w:rPr>
              <w:t>20,384,515.91</w:t>
            </w:r>
          </w:p>
        </w:tc>
        <w:tc>
          <w:tcPr>
            <w:tcW w:w="1692" w:type="dxa"/>
            <w:vAlign w:val="center"/>
          </w:tcPr>
          <w:p w:rsidR="00DB5E40" w:rsidRDefault="007A36F6">
            <w:pPr>
              <w:jc w:val="right"/>
            </w:pPr>
            <w:r>
              <w:rPr>
                <w:szCs w:val="21"/>
              </w:rPr>
              <w:t>0.25</w:t>
            </w:r>
          </w:p>
        </w:tc>
      </w:tr>
      <w:tr w:rsidR="00DB5E40">
        <w:tc>
          <w:tcPr>
            <w:tcW w:w="870" w:type="dxa"/>
            <w:vAlign w:val="center"/>
          </w:tcPr>
          <w:p w:rsidR="00DB5E40" w:rsidRDefault="007A36F6">
            <w:pPr>
              <w:jc w:val="center"/>
            </w:pPr>
            <w:r>
              <w:rPr>
                <w:szCs w:val="21"/>
              </w:rPr>
              <w:t>20</w:t>
            </w:r>
          </w:p>
        </w:tc>
        <w:tc>
          <w:tcPr>
            <w:tcW w:w="1650" w:type="dxa"/>
            <w:vAlign w:val="center"/>
          </w:tcPr>
          <w:p w:rsidR="00DB5E40" w:rsidRDefault="007A36F6">
            <w:pPr>
              <w:jc w:val="center"/>
            </w:pPr>
            <w:r>
              <w:rPr>
                <w:szCs w:val="21"/>
              </w:rPr>
              <w:t>000100</w:t>
            </w:r>
          </w:p>
        </w:tc>
        <w:tc>
          <w:tcPr>
            <w:tcW w:w="1980" w:type="dxa"/>
            <w:vAlign w:val="center"/>
          </w:tcPr>
          <w:p w:rsidR="00DB5E40" w:rsidRDefault="007A36F6">
            <w:pPr>
              <w:jc w:val="center"/>
            </w:pPr>
            <w:r>
              <w:rPr>
                <w:szCs w:val="21"/>
              </w:rPr>
              <w:t>TCL</w:t>
            </w:r>
            <w:r>
              <w:rPr>
                <w:szCs w:val="21"/>
              </w:rPr>
              <w:t>科技</w:t>
            </w:r>
          </w:p>
        </w:tc>
        <w:tc>
          <w:tcPr>
            <w:tcW w:w="2880" w:type="dxa"/>
            <w:vAlign w:val="center"/>
          </w:tcPr>
          <w:p w:rsidR="00DB5E40" w:rsidRDefault="007A36F6">
            <w:pPr>
              <w:jc w:val="right"/>
            </w:pPr>
            <w:r>
              <w:rPr>
                <w:szCs w:val="21"/>
              </w:rPr>
              <w:t>19,874,280.00</w:t>
            </w:r>
          </w:p>
        </w:tc>
        <w:tc>
          <w:tcPr>
            <w:tcW w:w="1692" w:type="dxa"/>
            <w:vAlign w:val="center"/>
          </w:tcPr>
          <w:p w:rsidR="00DB5E40" w:rsidRDefault="007A36F6">
            <w:pPr>
              <w:jc w:val="right"/>
            </w:pPr>
            <w:r>
              <w:rPr>
                <w:szCs w:val="21"/>
              </w:rPr>
              <w:t>0.25</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978,878,705.77</w:t>
            </w:r>
          </w:p>
        </w:tc>
      </w:tr>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1,358,668,059.26</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w:t>
      </w:r>
      <w:r w:rsidRPr="00224952">
        <w:rPr>
          <w:kern w:val="0"/>
          <w:szCs w:val="21"/>
        </w:rPr>
        <w:t>买入股票成本</w:t>
      </w:r>
      <w:r w:rsidRPr="00224952">
        <w:rPr>
          <w:kern w:val="0"/>
          <w:szCs w:val="21"/>
        </w:rPr>
        <w:t>”</w:t>
      </w:r>
      <w:r w:rsidRPr="00224952">
        <w:rPr>
          <w:kern w:val="0"/>
          <w:szCs w:val="21"/>
        </w:rPr>
        <w:t>或</w:t>
      </w:r>
      <w:r w:rsidRPr="00224952">
        <w:rPr>
          <w:kern w:val="0"/>
          <w:szCs w:val="21"/>
        </w:rPr>
        <w:t>“</w:t>
      </w:r>
      <w:r w:rsidRPr="00224952">
        <w:rPr>
          <w:kern w:val="0"/>
          <w:szCs w:val="21"/>
        </w:rPr>
        <w:t>卖出股票收入</w:t>
      </w:r>
      <w:r w:rsidRPr="00224952">
        <w:rPr>
          <w:kern w:val="0"/>
          <w:szCs w:val="21"/>
        </w:rPr>
        <w:t>”</w:t>
      </w:r>
      <w:r w:rsidRPr="00224952">
        <w:rPr>
          <w:kern w:val="0"/>
          <w:szCs w:val="21"/>
        </w:rPr>
        <w:t>均按买卖成交金额（成交单价乘以成交数量）填列，不考虑相关交易费用。</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663179"/>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B07A5D" w:rsidRPr="007715BA" w:rsidRDefault="00B07A5D" w:rsidP="00B07A5D">
      <w:pPr>
        <w:autoSpaceDE w:val="0"/>
        <w:autoSpaceDN w:val="0"/>
        <w:adjustRightInd w:val="0"/>
        <w:spacing w:before="29" w:line="288" w:lineRule="auto"/>
        <w:ind w:left="15"/>
        <w:jc w:val="right"/>
        <w:rPr>
          <w:rFonts w:eastAsiaTheme="minorEastAsia"/>
          <w:color w:val="000000"/>
          <w:kern w:val="0"/>
          <w:szCs w:val="21"/>
        </w:rPr>
      </w:pPr>
      <w:r w:rsidRPr="007715BA">
        <w:rPr>
          <w:rFonts w:eastAsiaTheme="minor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49"/>
        <w:gridCol w:w="2287"/>
      </w:tblGrid>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序号</w:t>
            </w:r>
          </w:p>
        </w:tc>
        <w:tc>
          <w:tcPr>
            <w:tcW w:w="3260"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债券品种</w:t>
            </w:r>
          </w:p>
        </w:tc>
        <w:tc>
          <w:tcPr>
            <w:tcW w:w="2749"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公允价值</w:t>
            </w:r>
          </w:p>
        </w:tc>
        <w:tc>
          <w:tcPr>
            <w:tcW w:w="228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占基金资产净值比例</w:t>
            </w:r>
            <w:r w:rsidRPr="007715BA">
              <w:rPr>
                <w:rFonts w:eastAsiaTheme="minorEastAsia"/>
                <w:color w:val="000000"/>
                <w:szCs w:val="21"/>
              </w:rPr>
              <w:t>(</w:t>
            </w:r>
            <w:r w:rsidRPr="007715BA">
              <w:rPr>
                <w:rFonts w:eastAsiaTheme="minorEastAsia"/>
                <w:color w:val="000000"/>
                <w:szCs w:val="21"/>
              </w:rPr>
              <w:t>％</w:t>
            </w:r>
            <w:r w:rsidRPr="007715BA">
              <w:rPr>
                <w:rFonts w:eastAsiaTheme="minor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国家债券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2</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央行票据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3</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金融债券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其中：政策性金融债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4</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5</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企业短期融资券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6</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中期票据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7</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可转债</w:t>
            </w:r>
            <w:r w:rsidR="006139F3" w:rsidRPr="006139F3">
              <w:rPr>
                <w:rFonts w:eastAsiaTheme="minorEastAsia" w:hint="eastAsia"/>
                <w:color w:val="000000"/>
                <w:szCs w:val="21"/>
              </w:rPr>
              <w:t>（可交换债）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5,768,300.00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0.07</w:t>
            </w:r>
          </w:p>
        </w:tc>
      </w:tr>
      <w:tr w:rsidR="00B07A5D" w:rsidRPr="007715BA" w:rsidTr="005D786D">
        <w:trPr>
          <w:jc w:val="center"/>
        </w:trPr>
        <w:tc>
          <w:tcPr>
            <w:tcW w:w="817" w:type="dxa"/>
            <w:vAlign w:val="center"/>
          </w:tcPr>
          <w:p w:rsidR="00B07A5D" w:rsidRPr="00DB19C1" w:rsidRDefault="00B07A5D" w:rsidP="00E56272">
            <w:pPr>
              <w:spacing w:before="29" w:line="360" w:lineRule="auto"/>
              <w:ind w:left="17"/>
              <w:jc w:val="center"/>
              <w:rPr>
                <w:rFonts w:eastAsiaTheme="minorEastAsia"/>
                <w:color w:val="000000"/>
                <w:szCs w:val="21"/>
              </w:rPr>
            </w:pPr>
            <w:r w:rsidRPr="00DB19C1">
              <w:rPr>
                <w:rFonts w:eastAsiaTheme="minorEastAsia" w:hint="eastAsia"/>
                <w:color w:val="000000"/>
                <w:szCs w:val="21"/>
              </w:rPr>
              <w:t>8</w:t>
            </w:r>
          </w:p>
        </w:tc>
        <w:tc>
          <w:tcPr>
            <w:tcW w:w="3260" w:type="dxa"/>
            <w:vAlign w:val="center"/>
          </w:tcPr>
          <w:p w:rsidR="00B07A5D" w:rsidRPr="00DB19C1" w:rsidRDefault="00B07A5D" w:rsidP="00E56272">
            <w:pPr>
              <w:spacing w:before="29" w:line="360" w:lineRule="auto"/>
              <w:ind w:left="17"/>
              <w:jc w:val="left"/>
              <w:rPr>
                <w:rFonts w:eastAsiaTheme="minorEastAsia"/>
                <w:color w:val="000000"/>
                <w:szCs w:val="21"/>
              </w:rPr>
            </w:pPr>
            <w:r w:rsidRPr="00DB19C1">
              <w:rPr>
                <w:rFonts w:eastAsiaTheme="minorEastAsia" w:hint="eastAsia"/>
                <w:color w:val="000000"/>
                <w:szCs w:val="21"/>
              </w:rPr>
              <w:t>同业存单</w:t>
            </w:r>
          </w:p>
        </w:tc>
        <w:tc>
          <w:tcPr>
            <w:tcW w:w="2749"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c>
          <w:tcPr>
            <w:tcW w:w="2287"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9</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其他</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10</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合计</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5,768,300.00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0.07</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663180"/>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1982"/>
        <w:gridCol w:w="1861"/>
      </w:tblGrid>
      <w:tr w:rsidR="00753756" w:rsidRPr="00224952" w:rsidTr="005D786D">
        <w:trPr>
          <w:jc w:val="center"/>
        </w:trPr>
        <w:tc>
          <w:tcPr>
            <w:tcW w:w="12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10"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28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42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（张）</w:t>
            </w:r>
          </w:p>
        </w:tc>
        <w:tc>
          <w:tcPr>
            <w:tcW w:w="1982"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86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DB5E40">
        <w:trPr>
          <w:jc w:val="center"/>
        </w:trPr>
        <w:tc>
          <w:tcPr>
            <w:tcW w:w="1252" w:type="dxa"/>
            <w:vAlign w:val="center"/>
          </w:tcPr>
          <w:p w:rsidR="00DB5E40" w:rsidRDefault="007A36F6">
            <w:pPr>
              <w:jc w:val="center"/>
            </w:pPr>
            <w:r>
              <w:rPr>
                <w:color w:val="000000"/>
                <w:szCs w:val="21"/>
              </w:rPr>
              <w:t>1</w:t>
            </w:r>
          </w:p>
        </w:tc>
        <w:tc>
          <w:tcPr>
            <w:tcW w:w="1310" w:type="dxa"/>
            <w:vAlign w:val="center"/>
          </w:tcPr>
          <w:p w:rsidR="00DB5E40" w:rsidRDefault="007A36F6">
            <w:pPr>
              <w:jc w:val="center"/>
            </w:pPr>
            <w:r>
              <w:rPr>
                <w:color w:val="000000"/>
                <w:szCs w:val="21"/>
              </w:rPr>
              <w:t>128112</w:t>
            </w:r>
          </w:p>
        </w:tc>
        <w:tc>
          <w:tcPr>
            <w:tcW w:w="1282" w:type="dxa"/>
            <w:vAlign w:val="center"/>
          </w:tcPr>
          <w:p w:rsidR="00DB5E40" w:rsidRDefault="007A36F6">
            <w:pPr>
              <w:jc w:val="center"/>
            </w:pPr>
            <w:r>
              <w:rPr>
                <w:color w:val="000000"/>
                <w:szCs w:val="21"/>
              </w:rPr>
              <w:t>歌尔转</w:t>
            </w:r>
            <w:r>
              <w:rPr>
                <w:color w:val="000000"/>
                <w:szCs w:val="21"/>
              </w:rPr>
              <w:t>2</w:t>
            </w:r>
          </w:p>
        </w:tc>
        <w:tc>
          <w:tcPr>
            <w:tcW w:w="1426" w:type="dxa"/>
            <w:vAlign w:val="center"/>
          </w:tcPr>
          <w:p w:rsidR="00DB5E40" w:rsidRDefault="007A36F6">
            <w:pPr>
              <w:jc w:val="right"/>
            </w:pPr>
            <w:r>
              <w:rPr>
                <w:color w:val="000000"/>
                <w:szCs w:val="21"/>
              </w:rPr>
              <w:t>44,980</w:t>
            </w:r>
          </w:p>
        </w:tc>
        <w:tc>
          <w:tcPr>
            <w:tcW w:w="1982" w:type="dxa"/>
            <w:vAlign w:val="center"/>
          </w:tcPr>
          <w:p w:rsidR="00DB5E40" w:rsidRDefault="007A36F6">
            <w:pPr>
              <w:jc w:val="right"/>
            </w:pPr>
            <w:r>
              <w:rPr>
                <w:color w:val="000000"/>
                <w:szCs w:val="21"/>
              </w:rPr>
              <w:t>4,498,000.00</w:t>
            </w:r>
          </w:p>
        </w:tc>
        <w:tc>
          <w:tcPr>
            <w:tcW w:w="1861" w:type="dxa"/>
            <w:vAlign w:val="center"/>
          </w:tcPr>
          <w:p w:rsidR="00DB5E40" w:rsidRDefault="007A36F6">
            <w:pPr>
              <w:jc w:val="right"/>
            </w:pPr>
            <w:r>
              <w:rPr>
                <w:color w:val="000000"/>
                <w:szCs w:val="21"/>
              </w:rPr>
              <w:t>0.05</w:t>
            </w:r>
          </w:p>
        </w:tc>
      </w:tr>
      <w:tr w:rsidR="00DB5E40">
        <w:trPr>
          <w:jc w:val="center"/>
        </w:trPr>
        <w:tc>
          <w:tcPr>
            <w:tcW w:w="1252" w:type="dxa"/>
            <w:vAlign w:val="center"/>
          </w:tcPr>
          <w:p w:rsidR="00DB5E40" w:rsidRDefault="007A36F6">
            <w:pPr>
              <w:jc w:val="center"/>
            </w:pPr>
            <w:r>
              <w:rPr>
                <w:color w:val="000000"/>
                <w:szCs w:val="21"/>
              </w:rPr>
              <w:t>2</w:t>
            </w:r>
          </w:p>
        </w:tc>
        <w:tc>
          <w:tcPr>
            <w:tcW w:w="1310" w:type="dxa"/>
            <w:vAlign w:val="center"/>
          </w:tcPr>
          <w:p w:rsidR="00DB5E40" w:rsidRDefault="007A36F6">
            <w:pPr>
              <w:jc w:val="center"/>
            </w:pPr>
            <w:r>
              <w:rPr>
                <w:color w:val="000000"/>
                <w:szCs w:val="21"/>
              </w:rPr>
              <w:t>128114</w:t>
            </w:r>
          </w:p>
        </w:tc>
        <w:tc>
          <w:tcPr>
            <w:tcW w:w="1282" w:type="dxa"/>
            <w:vAlign w:val="center"/>
          </w:tcPr>
          <w:p w:rsidR="00DB5E40" w:rsidRDefault="007A36F6">
            <w:pPr>
              <w:jc w:val="center"/>
            </w:pPr>
            <w:r>
              <w:rPr>
                <w:color w:val="000000"/>
                <w:szCs w:val="21"/>
              </w:rPr>
              <w:t>正邦转债</w:t>
            </w:r>
          </w:p>
        </w:tc>
        <w:tc>
          <w:tcPr>
            <w:tcW w:w="1426" w:type="dxa"/>
            <w:vAlign w:val="center"/>
          </w:tcPr>
          <w:p w:rsidR="00DB5E40" w:rsidRDefault="007A36F6">
            <w:pPr>
              <w:jc w:val="right"/>
            </w:pPr>
            <w:r>
              <w:rPr>
                <w:color w:val="000000"/>
                <w:szCs w:val="21"/>
              </w:rPr>
              <w:t>12,703</w:t>
            </w:r>
          </w:p>
        </w:tc>
        <w:tc>
          <w:tcPr>
            <w:tcW w:w="1982" w:type="dxa"/>
            <w:vAlign w:val="center"/>
          </w:tcPr>
          <w:p w:rsidR="00DB5E40" w:rsidRDefault="007A36F6">
            <w:pPr>
              <w:jc w:val="right"/>
            </w:pPr>
            <w:r>
              <w:rPr>
                <w:color w:val="000000"/>
                <w:szCs w:val="21"/>
              </w:rPr>
              <w:t>1,270,300.00</w:t>
            </w:r>
          </w:p>
        </w:tc>
        <w:tc>
          <w:tcPr>
            <w:tcW w:w="1861" w:type="dxa"/>
            <w:vAlign w:val="center"/>
          </w:tcPr>
          <w:p w:rsidR="00DB5E40" w:rsidRDefault="007A36F6">
            <w:pPr>
              <w:jc w:val="right"/>
            </w:pPr>
            <w:r>
              <w:rPr>
                <w:color w:val="000000"/>
                <w:szCs w:val="21"/>
              </w:rPr>
              <w:t>0.02</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663181"/>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663182"/>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663183"/>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663184"/>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663185"/>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663186"/>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2019</w:t>
      </w:r>
      <w:r w:rsidRPr="00224952">
        <w:rPr>
          <w:color w:val="000000"/>
          <w:szCs w:val="21"/>
        </w:rPr>
        <w:t>年</w:t>
      </w:r>
      <w:r w:rsidRPr="00224952">
        <w:rPr>
          <w:color w:val="000000"/>
          <w:szCs w:val="21"/>
        </w:rPr>
        <w:t>11</w:t>
      </w:r>
      <w:r w:rsidRPr="00224952">
        <w:rPr>
          <w:color w:val="000000"/>
          <w:szCs w:val="21"/>
        </w:rPr>
        <w:t>月</w:t>
      </w:r>
      <w:r w:rsidRPr="00224952">
        <w:rPr>
          <w:color w:val="000000"/>
          <w:szCs w:val="21"/>
        </w:rPr>
        <w:t>18</w:t>
      </w:r>
      <w:r w:rsidRPr="00224952">
        <w:rPr>
          <w:color w:val="000000"/>
          <w:szCs w:val="21"/>
        </w:rPr>
        <w:t>日，珠海市交通运输局对珠海格力电器股份有限公司违反《超限运输车辆行驶公路管理规定》第四十三条的行为作出</w:t>
      </w:r>
      <w:r w:rsidRPr="00224952">
        <w:rPr>
          <w:color w:val="000000"/>
          <w:szCs w:val="21"/>
        </w:rPr>
        <w:t>“</w:t>
      </w:r>
      <w:r w:rsidRPr="00224952">
        <w:rPr>
          <w:color w:val="000000"/>
          <w:szCs w:val="21"/>
        </w:rPr>
        <w:t>罚款</w:t>
      </w:r>
      <w:r w:rsidRPr="00224952">
        <w:rPr>
          <w:color w:val="000000"/>
          <w:szCs w:val="21"/>
        </w:rPr>
        <w:t>4000</w:t>
      </w:r>
      <w:r w:rsidRPr="00224952">
        <w:rPr>
          <w:color w:val="000000"/>
          <w:szCs w:val="21"/>
        </w:rPr>
        <w:t>元</w:t>
      </w:r>
      <w:r w:rsidRPr="00224952">
        <w:rPr>
          <w:color w:val="000000"/>
          <w:szCs w:val="21"/>
        </w:rPr>
        <w:t>”</w:t>
      </w:r>
      <w:r w:rsidRPr="00224952">
        <w:rPr>
          <w:color w:val="000000"/>
          <w:szCs w:val="21"/>
        </w:rPr>
        <w:t>的行政处罚决定。</w:t>
      </w:r>
    </w:p>
    <w:p w:rsidR="00DB5E40" w:rsidRDefault="007A36F6">
      <w:pPr>
        <w:spacing w:line="360" w:lineRule="auto"/>
        <w:ind w:firstLineChars="200" w:firstLine="420"/>
        <w:rPr>
          <w:color w:val="000000"/>
          <w:szCs w:val="21"/>
        </w:rPr>
      </w:pPr>
      <w:r>
        <w:rPr>
          <w:color w:val="000000"/>
          <w:szCs w:val="21"/>
        </w:rPr>
        <w:t>2019</w:t>
      </w:r>
      <w:r>
        <w:rPr>
          <w:color w:val="000000"/>
          <w:szCs w:val="21"/>
        </w:rPr>
        <w:t>年</w:t>
      </w:r>
      <w:r>
        <w:rPr>
          <w:color w:val="000000"/>
          <w:szCs w:val="21"/>
        </w:rPr>
        <w:t>12</w:t>
      </w:r>
      <w:r>
        <w:rPr>
          <w:color w:val="000000"/>
          <w:szCs w:val="21"/>
        </w:rPr>
        <w:t>月</w:t>
      </w:r>
      <w:r>
        <w:rPr>
          <w:color w:val="000000"/>
          <w:szCs w:val="21"/>
        </w:rPr>
        <w:t>4</w:t>
      </w:r>
      <w:r>
        <w:rPr>
          <w:color w:val="000000"/>
          <w:szCs w:val="21"/>
        </w:rPr>
        <w:t>日，珠海市交通运输局对珠海格力电器股份有限公司违反《超限运输车辆行驶公路管理规定》第四十三条的行为作出</w:t>
      </w:r>
      <w:r>
        <w:rPr>
          <w:color w:val="000000"/>
          <w:szCs w:val="21"/>
        </w:rPr>
        <w:t>“</w:t>
      </w:r>
      <w:r>
        <w:rPr>
          <w:color w:val="000000"/>
          <w:szCs w:val="21"/>
        </w:rPr>
        <w:t>罚款</w:t>
      </w:r>
      <w:r>
        <w:rPr>
          <w:color w:val="000000"/>
          <w:szCs w:val="21"/>
        </w:rPr>
        <w:t>4000</w:t>
      </w:r>
      <w:r>
        <w:rPr>
          <w:color w:val="000000"/>
          <w:szCs w:val="21"/>
        </w:rPr>
        <w:t>元</w:t>
      </w:r>
      <w:r>
        <w:rPr>
          <w:color w:val="000000"/>
          <w:szCs w:val="21"/>
        </w:rPr>
        <w:t>”</w:t>
      </w:r>
      <w:r>
        <w:rPr>
          <w:color w:val="000000"/>
          <w:szCs w:val="21"/>
        </w:rPr>
        <w:t>的行政处罚决定。</w:t>
      </w:r>
    </w:p>
    <w:p w:rsidR="00DB5E40" w:rsidRDefault="007A36F6">
      <w:pPr>
        <w:spacing w:line="360" w:lineRule="auto"/>
        <w:ind w:firstLineChars="200" w:firstLine="420"/>
        <w:rPr>
          <w:color w:val="000000"/>
          <w:szCs w:val="21"/>
        </w:rPr>
      </w:pPr>
      <w:r>
        <w:rPr>
          <w:color w:val="000000"/>
          <w:szCs w:val="21"/>
        </w:rPr>
        <w:t>本基金为指数型基金，上述股票系标的指数成份股，上述股票的投资决策程序符合公司投资制度的规定。</w:t>
      </w:r>
    </w:p>
    <w:p w:rsidR="00DB5E40" w:rsidRDefault="007A36F6">
      <w:pPr>
        <w:spacing w:line="360" w:lineRule="auto"/>
        <w:ind w:firstLineChars="200" w:firstLine="420"/>
        <w:rPr>
          <w:color w:val="000000"/>
          <w:szCs w:val="21"/>
        </w:rPr>
      </w:pPr>
      <w:r>
        <w:rPr>
          <w:color w:val="000000"/>
          <w:szCs w:val="21"/>
        </w:rPr>
        <w:t>除格力电器外，本基金投资的前十名证券的发行主体本期没有出现被监管部门立案调查，或在报告编制日前一年内受到公开谴责、处罚的情形。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104,200.18</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2,778.79</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106,978.97</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本基金本报告期末未持有处于转股期的可转换债券。</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本基金本报告期末前十名股票中不存在流通受限情况。</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663187"/>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663188"/>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
        <w:gridCol w:w="1298"/>
        <w:gridCol w:w="1087"/>
        <w:gridCol w:w="1285"/>
        <w:gridCol w:w="940"/>
        <w:gridCol w:w="1261"/>
        <w:gridCol w:w="1098"/>
        <w:gridCol w:w="1257"/>
        <w:gridCol w:w="1059"/>
      </w:tblGrid>
      <w:tr w:rsidR="00F53983" w:rsidRPr="00224952" w:rsidTr="009A7631">
        <w:trPr>
          <w:jc w:val="center"/>
        </w:trPr>
        <w:tc>
          <w:tcPr>
            <w:tcW w:w="631" w:type="pct"/>
            <w:hMerge w:val="restart"/>
            <w:vMerge w:val="restart"/>
            <w:vAlign w:val="center"/>
          </w:tcPr>
          <w:p w:rsidR="00DB5E40" w:rsidRDefault="007A36F6">
            <w:pPr>
              <w:jc w:val="center"/>
            </w:pPr>
            <w:r>
              <w:t>持有人户数</w:t>
            </w:r>
            <w:r>
              <w:t>(</w:t>
            </w:r>
            <w:r>
              <w:t>户</w:t>
            </w:r>
            <w:r>
              <w:t>)</w:t>
            </w:r>
          </w:p>
        </w:tc>
        <w:tc>
          <w:tcPr>
            <w:tcW w:w="487" w:type="pct"/>
            <w:hMerge/>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持有人户数</w:t>
            </w:r>
            <w:r w:rsidRPr="00224952">
              <w:rPr>
                <w:bCs/>
                <w:color w:val="000000"/>
                <w:szCs w:val="21"/>
              </w:rPr>
              <w:t>(</w:t>
            </w:r>
            <w:r w:rsidRPr="00224952">
              <w:rPr>
                <w:rFonts w:hint="eastAsia"/>
                <w:bCs/>
                <w:color w:val="000000"/>
                <w:szCs w:val="21"/>
              </w:rPr>
              <w:t>户</w:t>
            </w:r>
            <w:r w:rsidRPr="00224952">
              <w:rPr>
                <w:bCs/>
                <w:color w:val="000000"/>
                <w:szCs w:val="21"/>
              </w:rPr>
              <w:t>)</w:t>
            </w:r>
          </w:p>
        </w:tc>
        <w:tc>
          <w:tcPr>
            <w:tcW w:w="528"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3355" w:type="pct"/>
            <w:gridSpan w:val="6"/>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F53983" w:rsidRPr="00224952" w:rsidTr="009A7631">
        <w:trPr>
          <w:jc w:val="center"/>
        </w:trPr>
        <w:tc>
          <w:tcPr>
            <w:tcW w:w="631" w:type="pct"/>
            <w:hMerge w:val="restart"/>
            <w:vMerge/>
            <w:vAlign w:val="center"/>
          </w:tcPr>
          <w:p w:rsidR="00DB5E40" w:rsidRDefault="00DB5E40">
            <w:pPr>
              <w:jc w:val="left"/>
            </w:pPr>
          </w:p>
        </w:tc>
        <w:tc>
          <w:tcPr>
            <w:tcW w:w="487" w:type="pct"/>
            <w:hMerge/>
            <w:vMerge/>
            <w:vAlign w:val="center"/>
          </w:tcPr>
          <w:p w:rsidR="00F53983" w:rsidRPr="00224952" w:rsidRDefault="00F53983" w:rsidP="00E56272">
            <w:pPr>
              <w:widowControl/>
              <w:jc w:val="left"/>
              <w:rPr>
                <w:bCs/>
                <w:color w:val="000000"/>
                <w:szCs w:val="21"/>
              </w:rPr>
            </w:pPr>
          </w:p>
        </w:tc>
        <w:tc>
          <w:tcPr>
            <w:tcW w:w="528" w:type="pct"/>
            <w:vMerge/>
            <w:vAlign w:val="center"/>
          </w:tcPr>
          <w:p w:rsidR="00F53983" w:rsidRPr="00224952" w:rsidRDefault="00F53983" w:rsidP="00E56272">
            <w:pPr>
              <w:widowControl/>
              <w:jc w:val="left"/>
              <w:rPr>
                <w:bCs/>
                <w:color w:val="000000"/>
                <w:szCs w:val="21"/>
              </w:rPr>
            </w:pPr>
          </w:p>
        </w:tc>
        <w:tc>
          <w:tcPr>
            <w:tcW w:w="1082"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147"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c>
          <w:tcPr>
            <w:tcW w:w="1125" w:type="pct"/>
            <w:gridSpan w:val="2"/>
            <w:vAlign w:val="center"/>
          </w:tcPr>
          <w:p w:rsidR="00F53983" w:rsidRPr="00224952" w:rsidRDefault="00F53983" w:rsidP="00E56272">
            <w:pPr>
              <w:spacing w:line="360" w:lineRule="auto"/>
              <w:jc w:val="center"/>
              <w:rPr>
                <w:bCs/>
                <w:color w:val="000000"/>
                <w:szCs w:val="21"/>
              </w:rPr>
            </w:pPr>
            <w:r w:rsidRPr="00224952">
              <w:rPr>
                <w:bCs/>
                <w:color w:val="000000"/>
                <w:szCs w:val="21"/>
              </w:rPr>
              <w:t>中国银行股份有限公司－易方达深证</w:t>
            </w:r>
            <w:r w:rsidRPr="00224952">
              <w:rPr>
                <w:bCs/>
                <w:color w:val="000000"/>
                <w:szCs w:val="21"/>
              </w:rPr>
              <w:t>100</w:t>
            </w:r>
            <w:r w:rsidRPr="00224952">
              <w:rPr>
                <w:bCs/>
                <w:color w:val="000000"/>
                <w:szCs w:val="21"/>
              </w:rPr>
              <w:t>交易型开放式指数证券投资基金联接基金</w:t>
            </w:r>
          </w:p>
        </w:tc>
      </w:tr>
      <w:tr w:rsidR="00F53983" w:rsidRPr="00224952" w:rsidTr="009A7631">
        <w:trPr>
          <w:jc w:val="center"/>
        </w:trPr>
        <w:tc>
          <w:tcPr>
            <w:tcW w:w="631" w:type="pct"/>
            <w:hMerge w:val="restart"/>
            <w:vMerge/>
            <w:vAlign w:val="center"/>
          </w:tcPr>
          <w:p w:rsidR="00DB5E40" w:rsidRDefault="00DB5E40">
            <w:pPr>
              <w:jc w:val="left"/>
            </w:pPr>
          </w:p>
        </w:tc>
        <w:tc>
          <w:tcPr>
            <w:tcW w:w="487" w:type="pct"/>
            <w:hMerge/>
            <w:vMerge/>
            <w:vAlign w:val="center"/>
          </w:tcPr>
          <w:p w:rsidR="00F53983" w:rsidRPr="00224952" w:rsidRDefault="00F53983" w:rsidP="00E56272">
            <w:pPr>
              <w:widowControl/>
              <w:jc w:val="left"/>
              <w:rPr>
                <w:bCs/>
                <w:color w:val="000000"/>
                <w:szCs w:val="21"/>
              </w:rPr>
            </w:pPr>
          </w:p>
        </w:tc>
        <w:tc>
          <w:tcPr>
            <w:tcW w:w="528" w:type="pct"/>
            <w:vMerge/>
            <w:vAlign w:val="center"/>
          </w:tcPr>
          <w:p w:rsidR="00F53983" w:rsidRPr="00224952" w:rsidRDefault="00F53983" w:rsidP="00E56272">
            <w:pPr>
              <w:widowControl/>
              <w:jc w:val="left"/>
              <w:rPr>
                <w:bCs/>
                <w:color w:val="000000"/>
                <w:szCs w:val="21"/>
              </w:rPr>
            </w:pPr>
          </w:p>
        </w:tc>
        <w:tc>
          <w:tcPr>
            <w:tcW w:w="62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457"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613"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4"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6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F53983" w:rsidRPr="00224952" w:rsidTr="009A7631">
        <w:trPr>
          <w:jc w:val="center"/>
        </w:trPr>
        <w:tc>
          <w:tcPr>
            <w:tcW w:w="631" w:type="pct"/>
            <w:hMerge w:val="restart"/>
            <w:vAlign w:val="center"/>
          </w:tcPr>
          <w:p w:rsidR="00DB5E40" w:rsidRDefault="007A36F6">
            <w:pPr>
              <w:jc w:val="center"/>
            </w:pPr>
            <w:r>
              <w:rPr>
                <w:bCs/>
                <w:color w:val="000000"/>
                <w:szCs w:val="21"/>
              </w:rPr>
              <w:t>25,093</w:t>
            </w:r>
          </w:p>
        </w:tc>
        <w:tc>
          <w:tcPr>
            <w:tcW w:w="487" w:type="pct"/>
            <w:hMerge/>
            <w:vAlign w:val="center"/>
          </w:tcPr>
          <w:p w:rsidR="00F53983" w:rsidRPr="00224952" w:rsidRDefault="00F53983" w:rsidP="00E56272">
            <w:pPr>
              <w:spacing w:line="360" w:lineRule="auto"/>
              <w:jc w:val="center"/>
              <w:rPr>
                <w:bCs/>
                <w:color w:val="000000"/>
                <w:szCs w:val="21"/>
              </w:rPr>
            </w:pPr>
            <w:r w:rsidRPr="00224952">
              <w:rPr>
                <w:bCs/>
                <w:color w:val="000000"/>
                <w:szCs w:val="21"/>
              </w:rPr>
              <w:t>25,093</w:t>
            </w:r>
          </w:p>
        </w:tc>
        <w:tc>
          <w:tcPr>
            <w:tcW w:w="528" w:type="pct"/>
            <w:vAlign w:val="center"/>
          </w:tcPr>
          <w:p w:rsidR="00F53983" w:rsidRPr="00224952" w:rsidRDefault="00F53983" w:rsidP="00E56272">
            <w:pPr>
              <w:spacing w:line="360" w:lineRule="auto"/>
              <w:jc w:val="right"/>
              <w:rPr>
                <w:bCs/>
                <w:color w:val="000000"/>
                <w:szCs w:val="21"/>
              </w:rPr>
            </w:pPr>
            <w:r w:rsidRPr="00224952">
              <w:rPr>
                <w:bCs/>
                <w:color w:val="000000"/>
                <w:szCs w:val="21"/>
              </w:rPr>
              <w:t>55,097.67</w:t>
            </w:r>
          </w:p>
        </w:tc>
        <w:tc>
          <w:tcPr>
            <w:tcW w:w="625" w:type="pct"/>
            <w:vAlign w:val="center"/>
          </w:tcPr>
          <w:p w:rsidR="00F53983" w:rsidRPr="00224952" w:rsidRDefault="00F53983" w:rsidP="00E56272">
            <w:pPr>
              <w:spacing w:line="360" w:lineRule="auto"/>
              <w:jc w:val="right"/>
              <w:rPr>
                <w:bCs/>
                <w:color w:val="000000"/>
                <w:szCs w:val="21"/>
              </w:rPr>
            </w:pPr>
            <w:r w:rsidRPr="00224952">
              <w:rPr>
                <w:bCs/>
                <w:color w:val="000000"/>
                <w:szCs w:val="21"/>
              </w:rPr>
              <w:t>1,141,650,549.00</w:t>
            </w:r>
          </w:p>
        </w:tc>
        <w:tc>
          <w:tcPr>
            <w:tcW w:w="457" w:type="pct"/>
            <w:vAlign w:val="center"/>
          </w:tcPr>
          <w:p w:rsidR="00F53983" w:rsidRPr="00224952" w:rsidRDefault="00F53983" w:rsidP="00E56272">
            <w:pPr>
              <w:spacing w:line="360" w:lineRule="auto"/>
              <w:jc w:val="right"/>
              <w:rPr>
                <w:bCs/>
                <w:color w:val="000000"/>
                <w:szCs w:val="21"/>
              </w:rPr>
            </w:pPr>
            <w:r w:rsidRPr="00224952">
              <w:rPr>
                <w:bCs/>
                <w:color w:val="000000"/>
                <w:szCs w:val="21"/>
              </w:rPr>
              <w:t>82.57%</w:t>
            </w:r>
          </w:p>
        </w:tc>
        <w:tc>
          <w:tcPr>
            <w:tcW w:w="613" w:type="pct"/>
            <w:vAlign w:val="center"/>
          </w:tcPr>
          <w:p w:rsidR="00F53983" w:rsidRPr="00224952" w:rsidRDefault="00F53983" w:rsidP="00E56272">
            <w:pPr>
              <w:spacing w:line="360" w:lineRule="auto"/>
              <w:jc w:val="right"/>
              <w:rPr>
                <w:bCs/>
                <w:color w:val="000000"/>
                <w:szCs w:val="21"/>
              </w:rPr>
            </w:pPr>
            <w:r w:rsidRPr="00224952">
              <w:rPr>
                <w:bCs/>
                <w:color w:val="000000"/>
                <w:szCs w:val="21"/>
              </w:rPr>
              <w:t>240,915,214.00</w:t>
            </w:r>
          </w:p>
        </w:tc>
        <w:tc>
          <w:tcPr>
            <w:tcW w:w="534" w:type="pct"/>
            <w:vAlign w:val="center"/>
          </w:tcPr>
          <w:p w:rsidR="00F53983" w:rsidRPr="00224952" w:rsidRDefault="00F53983" w:rsidP="00E56272">
            <w:pPr>
              <w:spacing w:line="360" w:lineRule="auto"/>
              <w:jc w:val="right"/>
              <w:rPr>
                <w:bCs/>
                <w:color w:val="000000"/>
                <w:szCs w:val="21"/>
              </w:rPr>
            </w:pPr>
            <w:r w:rsidRPr="00224952">
              <w:rPr>
                <w:bCs/>
                <w:color w:val="000000"/>
                <w:szCs w:val="21"/>
              </w:rPr>
              <w:t>17.43%</w:t>
            </w:r>
          </w:p>
        </w:tc>
        <w:tc>
          <w:tcPr>
            <w:tcW w:w="611" w:type="pct"/>
            <w:vAlign w:val="center"/>
          </w:tcPr>
          <w:p w:rsidR="00F53983" w:rsidRPr="00224952" w:rsidRDefault="00F53983" w:rsidP="00E56272">
            <w:pPr>
              <w:spacing w:line="360" w:lineRule="auto"/>
              <w:jc w:val="right"/>
              <w:rPr>
                <w:bCs/>
                <w:color w:val="000000"/>
                <w:szCs w:val="21"/>
              </w:rPr>
            </w:pPr>
            <w:r w:rsidRPr="00224952">
              <w:rPr>
                <w:color w:val="000000"/>
                <w:szCs w:val="21"/>
              </w:rPr>
              <w:t>337,879,181.00</w:t>
            </w:r>
          </w:p>
        </w:tc>
        <w:tc>
          <w:tcPr>
            <w:tcW w:w="515" w:type="pct"/>
            <w:vAlign w:val="center"/>
          </w:tcPr>
          <w:p w:rsidR="00F53983" w:rsidRPr="00224952" w:rsidRDefault="00F53983" w:rsidP="00E56272">
            <w:pPr>
              <w:spacing w:line="360" w:lineRule="auto"/>
              <w:jc w:val="right"/>
              <w:rPr>
                <w:bCs/>
                <w:color w:val="000000"/>
                <w:szCs w:val="21"/>
              </w:rPr>
            </w:pPr>
            <w:r w:rsidRPr="00224952">
              <w:rPr>
                <w:color w:val="000000"/>
                <w:szCs w:val="21"/>
              </w:rPr>
              <w:t>24.44%</w:t>
            </w:r>
          </w:p>
        </w:tc>
      </w:tr>
    </w:tbl>
    <w:p w:rsidR="00753756" w:rsidRPr="00874313" w:rsidRDefault="00F53983" w:rsidP="00874313">
      <w:pPr>
        <w:tabs>
          <w:tab w:val="left" w:pos="426"/>
        </w:tabs>
        <w:spacing w:line="360" w:lineRule="auto"/>
        <w:ind w:firstLineChars="200" w:firstLine="420"/>
        <w:rPr>
          <w:kern w:val="0"/>
          <w:szCs w:val="21"/>
        </w:rPr>
      </w:pPr>
      <w:r w:rsidRPr="00874313">
        <w:rPr>
          <w:kern w:val="0"/>
          <w:szCs w:val="21"/>
        </w:rPr>
        <w:t>注：已包含场外持有人。机构投资者</w:t>
      </w:r>
      <w:r w:rsidRPr="00874313">
        <w:rPr>
          <w:kern w:val="0"/>
          <w:szCs w:val="21"/>
        </w:rPr>
        <w:t>“</w:t>
      </w:r>
      <w:r w:rsidRPr="00874313">
        <w:rPr>
          <w:kern w:val="0"/>
          <w:szCs w:val="21"/>
        </w:rPr>
        <w:t>持有份额</w:t>
      </w:r>
      <w:r w:rsidRPr="00874313">
        <w:rPr>
          <w:kern w:val="0"/>
          <w:szCs w:val="21"/>
        </w:rPr>
        <w:t>”</w:t>
      </w:r>
      <w:r w:rsidRPr="00874313">
        <w:rPr>
          <w:kern w:val="0"/>
          <w:szCs w:val="21"/>
        </w:rPr>
        <w:t>和</w:t>
      </w:r>
      <w:r w:rsidRPr="00874313">
        <w:rPr>
          <w:kern w:val="0"/>
          <w:szCs w:val="21"/>
        </w:rPr>
        <w:t>“</w:t>
      </w:r>
      <w:r w:rsidRPr="00874313">
        <w:rPr>
          <w:kern w:val="0"/>
          <w:szCs w:val="21"/>
        </w:rPr>
        <w:t>占总份额比例</w:t>
      </w:r>
      <w:r w:rsidRPr="00874313">
        <w:rPr>
          <w:kern w:val="0"/>
          <w:szCs w:val="21"/>
        </w:rPr>
        <w:t>”</w:t>
      </w:r>
      <w:r w:rsidRPr="00874313">
        <w:rPr>
          <w:kern w:val="0"/>
          <w:szCs w:val="21"/>
        </w:rPr>
        <w:t>数据中已包含</w:t>
      </w:r>
      <w:r w:rsidRPr="00874313">
        <w:rPr>
          <w:kern w:val="0"/>
          <w:szCs w:val="21"/>
        </w:rPr>
        <w:t>“</w:t>
      </w:r>
      <w:r w:rsidRPr="00874313">
        <w:rPr>
          <w:kern w:val="0"/>
          <w:szCs w:val="21"/>
        </w:rPr>
        <w:t>中国银行股份有限公司－易方达深证</w:t>
      </w:r>
      <w:r w:rsidRPr="00874313">
        <w:rPr>
          <w:kern w:val="0"/>
          <w:szCs w:val="21"/>
        </w:rPr>
        <w:t>100</w:t>
      </w:r>
      <w:r w:rsidRPr="00874313">
        <w:rPr>
          <w:kern w:val="0"/>
          <w:szCs w:val="21"/>
        </w:rPr>
        <w:t>交易型开放式指数证券投资基金联接基金</w:t>
      </w:r>
      <w:r w:rsidRPr="00874313">
        <w:rPr>
          <w:kern w:val="0"/>
          <w:szCs w:val="21"/>
        </w:rPr>
        <w:t>”</w:t>
      </w:r>
      <w:r w:rsidRPr="00874313">
        <w:rPr>
          <w:kern w:val="0"/>
          <w:szCs w:val="21"/>
        </w:rPr>
        <w:t>的</w:t>
      </w:r>
      <w:r w:rsidRPr="00874313">
        <w:rPr>
          <w:kern w:val="0"/>
          <w:szCs w:val="21"/>
        </w:rPr>
        <w:t>“</w:t>
      </w:r>
      <w:r w:rsidRPr="00874313">
        <w:rPr>
          <w:kern w:val="0"/>
          <w:szCs w:val="21"/>
        </w:rPr>
        <w:t>持有份额</w:t>
      </w:r>
      <w:r w:rsidRPr="00874313">
        <w:rPr>
          <w:kern w:val="0"/>
          <w:szCs w:val="21"/>
        </w:rPr>
        <w:t>”</w:t>
      </w:r>
      <w:r w:rsidRPr="00874313">
        <w:rPr>
          <w:kern w:val="0"/>
          <w:szCs w:val="21"/>
        </w:rPr>
        <w:t>和</w:t>
      </w:r>
      <w:r w:rsidRPr="00874313">
        <w:rPr>
          <w:kern w:val="0"/>
          <w:szCs w:val="21"/>
        </w:rPr>
        <w:t>“</w:t>
      </w:r>
      <w:r w:rsidRPr="00874313">
        <w:rPr>
          <w:kern w:val="0"/>
          <w:szCs w:val="21"/>
        </w:rPr>
        <w:t>占总份额比例</w:t>
      </w:r>
      <w:r w:rsidRPr="00874313">
        <w:rPr>
          <w:kern w:val="0"/>
          <w:szCs w:val="21"/>
        </w:rPr>
        <w:t>”</w:t>
      </w:r>
      <w:r w:rsidRPr="00874313">
        <w:rPr>
          <w:kern w:val="0"/>
          <w:szCs w:val="21"/>
        </w:rPr>
        <w:t>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1"/>
      <w:bookmarkStart w:id="115" w:name="_Toc48663189"/>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期末上市基金前十名持有人</w:t>
      </w:r>
      <w:bookmarkEnd w:id="114"/>
      <w:bookmarkEnd w:id="1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7"/>
        <w:gridCol w:w="3827"/>
        <w:gridCol w:w="2268"/>
        <w:gridCol w:w="2100"/>
      </w:tblGrid>
      <w:tr w:rsidR="00753756" w:rsidRPr="00224952" w:rsidTr="00ED658A">
        <w:trPr>
          <w:trHeight w:val="1864"/>
          <w:jc w:val="center"/>
        </w:trPr>
        <w:tc>
          <w:tcPr>
            <w:tcW w:w="827" w:type="dxa"/>
            <w:vAlign w:val="center"/>
          </w:tcPr>
          <w:p w:rsidR="00753756" w:rsidRPr="00224952" w:rsidRDefault="00753756" w:rsidP="006F054E">
            <w:pPr>
              <w:spacing w:line="360" w:lineRule="auto"/>
              <w:jc w:val="center"/>
              <w:rPr>
                <w:szCs w:val="21"/>
              </w:rPr>
            </w:pPr>
            <w:r w:rsidRPr="00224952">
              <w:rPr>
                <w:rFonts w:hint="eastAsia"/>
                <w:szCs w:val="21"/>
              </w:rPr>
              <w:t>序号</w:t>
            </w:r>
          </w:p>
        </w:tc>
        <w:tc>
          <w:tcPr>
            <w:tcW w:w="3827" w:type="dxa"/>
            <w:vAlign w:val="center"/>
          </w:tcPr>
          <w:p w:rsidR="00753756" w:rsidRPr="00224952" w:rsidRDefault="00753756" w:rsidP="006F054E">
            <w:pPr>
              <w:spacing w:line="360" w:lineRule="auto"/>
              <w:jc w:val="center"/>
              <w:rPr>
                <w:szCs w:val="21"/>
              </w:rPr>
            </w:pPr>
            <w:r w:rsidRPr="00224952">
              <w:rPr>
                <w:rFonts w:hint="eastAsia"/>
                <w:szCs w:val="21"/>
              </w:rPr>
              <w:t>持有人名称</w:t>
            </w:r>
          </w:p>
        </w:tc>
        <w:tc>
          <w:tcPr>
            <w:tcW w:w="2268" w:type="dxa"/>
            <w:vAlign w:val="center"/>
          </w:tcPr>
          <w:p w:rsidR="00753756" w:rsidRPr="00224952" w:rsidRDefault="00753756" w:rsidP="008531B6">
            <w:pPr>
              <w:spacing w:line="360" w:lineRule="auto"/>
              <w:jc w:val="center"/>
              <w:rPr>
                <w:szCs w:val="21"/>
              </w:rPr>
            </w:pPr>
            <w:r w:rsidRPr="00224952">
              <w:rPr>
                <w:rFonts w:hint="eastAsia"/>
                <w:szCs w:val="21"/>
              </w:rPr>
              <w:t>持有份额</w:t>
            </w:r>
            <w:r>
              <w:rPr>
                <w:rFonts w:hint="eastAsia"/>
                <w:szCs w:val="21"/>
              </w:rPr>
              <w:t>（份）</w:t>
            </w:r>
          </w:p>
        </w:tc>
        <w:tc>
          <w:tcPr>
            <w:tcW w:w="2100" w:type="dxa"/>
            <w:vAlign w:val="center"/>
          </w:tcPr>
          <w:p w:rsidR="00753756" w:rsidRPr="00224952" w:rsidRDefault="00753756" w:rsidP="006F054E">
            <w:pPr>
              <w:spacing w:line="360" w:lineRule="auto"/>
              <w:jc w:val="center"/>
              <w:rPr>
                <w:szCs w:val="21"/>
              </w:rPr>
            </w:pPr>
            <w:r w:rsidRPr="00224952">
              <w:rPr>
                <w:rFonts w:hint="eastAsia"/>
                <w:szCs w:val="21"/>
              </w:rPr>
              <w:t>占上市总份额比例</w:t>
            </w:r>
          </w:p>
        </w:tc>
      </w:tr>
      <w:tr w:rsidR="00DB5E40">
        <w:trPr>
          <w:jc w:val="center"/>
        </w:trPr>
        <w:tc>
          <w:tcPr>
            <w:tcW w:w="827" w:type="dxa"/>
            <w:vAlign w:val="center"/>
          </w:tcPr>
          <w:p w:rsidR="00DB5E40" w:rsidRDefault="007A36F6">
            <w:pPr>
              <w:jc w:val="center"/>
            </w:pPr>
            <w:r>
              <w:rPr>
                <w:color w:val="000000"/>
                <w:szCs w:val="21"/>
              </w:rPr>
              <w:t>1</w:t>
            </w:r>
          </w:p>
        </w:tc>
        <w:tc>
          <w:tcPr>
            <w:tcW w:w="3827" w:type="dxa"/>
            <w:vAlign w:val="center"/>
          </w:tcPr>
          <w:p w:rsidR="00DB5E40" w:rsidRDefault="007A36F6">
            <w:pPr>
              <w:jc w:val="left"/>
            </w:pPr>
            <w:r>
              <w:rPr>
                <w:color w:val="000000"/>
                <w:szCs w:val="21"/>
              </w:rPr>
              <w:t>中央汇金资产管理有限责任公司</w:t>
            </w:r>
          </w:p>
        </w:tc>
        <w:tc>
          <w:tcPr>
            <w:tcW w:w="2268" w:type="dxa"/>
            <w:vAlign w:val="center"/>
          </w:tcPr>
          <w:p w:rsidR="00DB5E40" w:rsidRDefault="007A36F6">
            <w:pPr>
              <w:jc w:val="right"/>
            </w:pPr>
            <w:r>
              <w:rPr>
                <w:color w:val="000000"/>
                <w:szCs w:val="21"/>
              </w:rPr>
              <w:t>279,853,280.00</w:t>
            </w:r>
          </w:p>
        </w:tc>
        <w:tc>
          <w:tcPr>
            <w:tcW w:w="2100" w:type="dxa"/>
            <w:vAlign w:val="center"/>
          </w:tcPr>
          <w:p w:rsidR="00DB5E40" w:rsidRDefault="007A36F6">
            <w:pPr>
              <w:jc w:val="right"/>
            </w:pPr>
            <w:r>
              <w:rPr>
                <w:color w:val="000000"/>
                <w:szCs w:val="21"/>
              </w:rPr>
              <w:t>21.10%</w:t>
            </w:r>
          </w:p>
        </w:tc>
      </w:tr>
      <w:tr w:rsidR="00DB5E40">
        <w:trPr>
          <w:jc w:val="center"/>
        </w:trPr>
        <w:tc>
          <w:tcPr>
            <w:tcW w:w="827" w:type="dxa"/>
            <w:vAlign w:val="center"/>
          </w:tcPr>
          <w:p w:rsidR="00DB5E40" w:rsidRDefault="007A36F6">
            <w:pPr>
              <w:jc w:val="center"/>
            </w:pPr>
            <w:r>
              <w:rPr>
                <w:color w:val="000000"/>
                <w:szCs w:val="21"/>
              </w:rPr>
              <w:t>2</w:t>
            </w:r>
          </w:p>
        </w:tc>
        <w:tc>
          <w:tcPr>
            <w:tcW w:w="3827" w:type="dxa"/>
            <w:vAlign w:val="center"/>
          </w:tcPr>
          <w:p w:rsidR="00DB5E40" w:rsidRDefault="007A36F6">
            <w:pPr>
              <w:jc w:val="left"/>
            </w:pPr>
            <w:r>
              <w:rPr>
                <w:color w:val="000000"/>
                <w:szCs w:val="21"/>
              </w:rPr>
              <w:t>易方达基金－中央汇金资产管理有限责任公司－易方达基金－汇金资管单一资产管理计划</w:t>
            </w:r>
          </w:p>
        </w:tc>
        <w:tc>
          <w:tcPr>
            <w:tcW w:w="2268" w:type="dxa"/>
            <w:vAlign w:val="center"/>
          </w:tcPr>
          <w:p w:rsidR="00DB5E40" w:rsidRDefault="007A36F6">
            <w:pPr>
              <w:jc w:val="right"/>
            </w:pPr>
            <w:r>
              <w:rPr>
                <w:color w:val="000000"/>
                <w:szCs w:val="21"/>
              </w:rPr>
              <w:t>150,000,051.00</w:t>
            </w:r>
          </w:p>
        </w:tc>
        <w:tc>
          <w:tcPr>
            <w:tcW w:w="2100" w:type="dxa"/>
            <w:vAlign w:val="center"/>
          </w:tcPr>
          <w:p w:rsidR="00DB5E40" w:rsidRDefault="007A36F6">
            <w:pPr>
              <w:jc w:val="right"/>
            </w:pPr>
            <w:r>
              <w:rPr>
                <w:color w:val="000000"/>
                <w:szCs w:val="21"/>
              </w:rPr>
              <w:t>11.31%</w:t>
            </w:r>
          </w:p>
        </w:tc>
      </w:tr>
      <w:tr w:rsidR="00DB5E40">
        <w:trPr>
          <w:jc w:val="center"/>
        </w:trPr>
        <w:tc>
          <w:tcPr>
            <w:tcW w:w="827" w:type="dxa"/>
            <w:vAlign w:val="center"/>
          </w:tcPr>
          <w:p w:rsidR="00DB5E40" w:rsidRDefault="007A36F6">
            <w:pPr>
              <w:jc w:val="center"/>
            </w:pPr>
            <w:r>
              <w:rPr>
                <w:color w:val="000000"/>
                <w:szCs w:val="21"/>
              </w:rPr>
              <w:t>3</w:t>
            </w:r>
          </w:p>
        </w:tc>
        <w:tc>
          <w:tcPr>
            <w:tcW w:w="3827" w:type="dxa"/>
            <w:vAlign w:val="center"/>
          </w:tcPr>
          <w:p w:rsidR="00DB5E40" w:rsidRDefault="007A36F6">
            <w:pPr>
              <w:jc w:val="left"/>
            </w:pPr>
            <w:r>
              <w:rPr>
                <w:color w:val="000000"/>
                <w:szCs w:val="21"/>
              </w:rPr>
              <w:t>中国证券金融股份有限公司</w:t>
            </w:r>
          </w:p>
        </w:tc>
        <w:tc>
          <w:tcPr>
            <w:tcW w:w="2268" w:type="dxa"/>
            <w:vAlign w:val="center"/>
          </w:tcPr>
          <w:p w:rsidR="00DB5E40" w:rsidRDefault="007A36F6">
            <w:pPr>
              <w:jc w:val="right"/>
            </w:pPr>
            <w:r>
              <w:rPr>
                <w:color w:val="000000"/>
                <w:szCs w:val="21"/>
              </w:rPr>
              <w:t>100,200,000.00</w:t>
            </w:r>
          </w:p>
        </w:tc>
        <w:tc>
          <w:tcPr>
            <w:tcW w:w="2100" w:type="dxa"/>
            <w:vAlign w:val="center"/>
          </w:tcPr>
          <w:p w:rsidR="00DB5E40" w:rsidRDefault="007A36F6">
            <w:pPr>
              <w:jc w:val="right"/>
            </w:pPr>
            <w:r>
              <w:rPr>
                <w:color w:val="000000"/>
                <w:szCs w:val="21"/>
              </w:rPr>
              <w:t>7.55%</w:t>
            </w:r>
          </w:p>
        </w:tc>
      </w:tr>
      <w:tr w:rsidR="00DB5E40">
        <w:trPr>
          <w:jc w:val="center"/>
        </w:trPr>
        <w:tc>
          <w:tcPr>
            <w:tcW w:w="827" w:type="dxa"/>
            <w:vAlign w:val="center"/>
          </w:tcPr>
          <w:p w:rsidR="00DB5E40" w:rsidRDefault="007A36F6">
            <w:pPr>
              <w:jc w:val="center"/>
            </w:pPr>
            <w:r>
              <w:rPr>
                <w:color w:val="000000"/>
                <w:szCs w:val="21"/>
              </w:rPr>
              <w:t>4</w:t>
            </w:r>
          </w:p>
        </w:tc>
        <w:tc>
          <w:tcPr>
            <w:tcW w:w="3827" w:type="dxa"/>
            <w:vAlign w:val="center"/>
          </w:tcPr>
          <w:p w:rsidR="00DB5E40" w:rsidRDefault="007A36F6">
            <w:pPr>
              <w:jc w:val="left"/>
            </w:pPr>
            <w:r>
              <w:rPr>
                <w:color w:val="000000"/>
                <w:szCs w:val="21"/>
              </w:rPr>
              <w:t>华夏基金－中央汇金资产管理有限责任公司－华夏基金－汇金资管单一资产管理计划</w:t>
            </w:r>
          </w:p>
        </w:tc>
        <w:tc>
          <w:tcPr>
            <w:tcW w:w="2268" w:type="dxa"/>
            <w:vAlign w:val="center"/>
          </w:tcPr>
          <w:p w:rsidR="00DB5E40" w:rsidRDefault="007A36F6">
            <w:pPr>
              <w:jc w:val="right"/>
            </w:pPr>
            <w:r>
              <w:rPr>
                <w:color w:val="000000"/>
                <w:szCs w:val="21"/>
              </w:rPr>
              <w:t>54,668,368.00</w:t>
            </w:r>
          </w:p>
        </w:tc>
        <w:tc>
          <w:tcPr>
            <w:tcW w:w="2100" w:type="dxa"/>
            <w:vAlign w:val="center"/>
          </w:tcPr>
          <w:p w:rsidR="00DB5E40" w:rsidRDefault="007A36F6">
            <w:pPr>
              <w:jc w:val="right"/>
            </w:pPr>
            <w:r>
              <w:rPr>
                <w:color w:val="000000"/>
                <w:szCs w:val="21"/>
              </w:rPr>
              <w:t>4.12%</w:t>
            </w:r>
          </w:p>
        </w:tc>
      </w:tr>
      <w:tr w:rsidR="00DB5E40">
        <w:trPr>
          <w:jc w:val="center"/>
        </w:trPr>
        <w:tc>
          <w:tcPr>
            <w:tcW w:w="827" w:type="dxa"/>
            <w:vAlign w:val="center"/>
          </w:tcPr>
          <w:p w:rsidR="00DB5E40" w:rsidRDefault="007A36F6">
            <w:pPr>
              <w:jc w:val="center"/>
            </w:pPr>
            <w:r>
              <w:rPr>
                <w:color w:val="000000"/>
                <w:szCs w:val="21"/>
              </w:rPr>
              <w:t>5</w:t>
            </w:r>
          </w:p>
        </w:tc>
        <w:tc>
          <w:tcPr>
            <w:tcW w:w="3827" w:type="dxa"/>
            <w:vAlign w:val="center"/>
          </w:tcPr>
          <w:p w:rsidR="00DB5E40" w:rsidRDefault="007A36F6">
            <w:pPr>
              <w:jc w:val="left"/>
            </w:pPr>
            <w:r>
              <w:rPr>
                <w:color w:val="000000"/>
                <w:szCs w:val="21"/>
              </w:rPr>
              <w:t>全国社保基金零零一组合</w:t>
            </w:r>
          </w:p>
        </w:tc>
        <w:tc>
          <w:tcPr>
            <w:tcW w:w="2268" w:type="dxa"/>
            <w:vAlign w:val="center"/>
          </w:tcPr>
          <w:p w:rsidR="00DB5E40" w:rsidRDefault="007A36F6">
            <w:pPr>
              <w:jc w:val="right"/>
            </w:pPr>
            <w:r>
              <w:rPr>
                <w:color w:val="000000"/>
                <w:szCs w:val="21"/>
              </w:rPr>
              <w:t>27,204,658.00</w:t>
            </w:r>
          </w:p>
        </w:tc>
        <w:tc>
          <w:tcPr>
            <w:tcW w:w="2100" w:type="dxa"/>
            <w:vAlign w:val="center"/>
          </w:tcPr>
          <w:p w:rsidR="00DB5E40" w:rsidRDefault="007A36F6">
            <w:pPr>
              <w:jc w:val="right"/>
            </w:pPr>
            <w:r>
              <w:rPr>
                <w:color w:val="000000"/>
                <w:szCs w:val="21"/>
              </w:rPr>
              <w:t>2.05%</w:t>
            </w:r>
          </w:p>
        </w:tc>
      </w:tr>
      <w:tr w:rsidR="00DB5E40">
        <w:trPr>
          <w:jc w:val="center"/>
        </w:trPr>
        <w:tc>
          <w:tcPr>
            <w:tcW w:w="827" w:type="dxa"/>
            <w:vAlign w:val="center"/>
          </w:tcPr>
          <w:p w:rsidR="00DB5E40" w:rsidRDefault="007A36F6">
            <w:pPr>
              <w:jc w:val="center"/>
            </w:pPr>
            <w:r>
              <w:rPr>
                <w:color w:val="000000"/>
                <w:szCs w:val="21"/>
              </w:rPr>
              <w:t>6</w:t>
            </w:r>
          </w:p>
        </w:tc>
        <w:tc>
          <w:tcPr>
            <w:tcW w:w="3827" w:type="dxa"/>
            <w:vAlign w:val="center"/>
          </w:tcPr>
          <w:p w:rsidR="00DB5E40" w:rsidRDefault="007A36F6">
            <w:pPr>
              <w:jc w:val="left"/>
            </w:pPr>
            <w:r>
              <w:rPr>
                <w:color w:val="000000"/>
                <w:szCs w:val="21"/>
              </w:rPr>
              <w:t>民生通惠资管－工商银行－民生通惠精选策略</w:t>
            </w:r>
            <w:r>
              <w:rPr>
                <w:color w:val="000000"/>
                <w:szCs w:val="21"/>
              </w:rPr>
              <w:t>FOF1</w:t>
            </w:r>
            <w:r>
              <w:rPr>
                <w:color w:val="000000"/>
                <w:szCs w:val="21"/>
              </w:rPr>
              <w:t>号资产管理产品</w:t>
            </w:r>
          </w:p>
        </w:tc>
        <w:tc>
          <w:tcPr>
            <w:tcW w:w="2268" w:type="dxa"/>
            <w:vAlign w:val="center"/>
          </w:tcPr>
          <w:p w:rsidR="00DB5E40" w:rsidRDefault="007A36F6">
            <w:pPr>
              <w:jc w:val="right"/>
            </w:pPr>
            <w:r>
              <w:rPr>
                <w:color w:val="000000"/>
                <w:szCs w:val="21"/>
              </w:rPr>
              <w:t>17,999,826.00</w:t>
            </w:r>
          </w:p>
        </w:tc>
        <w:tc>
          <w:tcPr>
            <w:tcW w:w="2100" w:type="dxa"/>
            <w:vAlign w:val="center"/>
          </w:tcPr>
          <w:p w:rsidR="00DB5E40" w:rsidRDefault="007A36F6">
            <w:pPr>
              <w:jc w:val="right"/>
            </w:pPr>
            <w:r>
              <w:rPr>
                <w:color w:val="000000"/>
                <w:szCs w:val="21"/>
              </w:rPr>
              <w:t>1.36%</w:t>
            </w:r>
          </w:p>
        </w:tc>
      </w:tr>
      <w:tr w:rsidR="00DB5E40">
        <w:trPr>
          <w:jc w:val="center"/>
        </w:trPr>
        <w:tc>
          <w:tcPr>
            <w:tcW w:w="827" w:type="dxa"/>
            <w:vAlign w:val="center"/>
          </w:tcPr>
          <w:p w:rsidR="00DB5E40" w:rsidRDefault="007A36F6">
            <w:pPr>
              <w:jc w:val="center"/>
            </w:pPr>
            <w:r>
              <w:rPr>
                <w:color w:val="000000"/>
                <w:szCs w:val="21"/>
              </w:rPr>
              <w:t>7</w:t>
            </w:r>
          </w:p>
        </w:tc>
        <w:tc>
          <w:tcPr>
            <w:tcW w:w="3827" w:type="dxa"/>
            <w:vAlign w:val="center"/>
          </w:tcPr>
          <w:p w:rsidR="00DB5E40" w:rsidRDefault="007A36F6">
            <w:pPr>
              <w:jc w:val="left"/>
            </w:pPr>
            <w:r>
              <w:rPr>
                <w:color w:val="000000"/>
                <w:szCs w:val="21"/>
              </w:rPr>
              <w:t>中央汇金投资有限责任公司</w:t>
            </w:r>
          </w:p>
        </w:tc>
        <w:tc>
          <w:tcPr>
            <w:tcW w:w="2268" w:type="dxa"/>
            <w:vAlign w:val="center"/>
          </w:tcPr>
          <w:p w:rsidR="00DB5E40" w:rsidRDefault="007A36F6">
            <w:pPr>
              <w:jc w:val="right"/>
            </w:pPr>
            <w:r>
              <w:rPr>
                <w:color w:val="000000"/>
                <w:szCs w:val="21"/>
              </w:rPr>
              <w:t>12,662,660.00</w:t>
            </w:r>
          </w:p>
        </w:tc>
        <w:tc>
          <w:tcPr>
            <w:tcW w:w="2100" w:type="dxa"/>
            <w:vAlign w:val="center"/>
          </w:tcPr>
          <w:p w:rsidR="00DB5E40" w:rsidRDefault="007A36F6">
            <w:pPr>
              <w:jc w:val="right"/>
            </w:pPr>
            <w:r>
              <w:rPr>
                <w:color w:val="000000"/>
                <w:szCs w:val="21"/>
              </w:rPr>
              <w:t>0.95%</w:t>
            </w:r>
          </w:p>
        </w:tc>
      </w:tr>
      <w:tr w:rsidR="00DB5E40">
        <w:trPr>
          <w:jc w:val="center"/>
        </w:trPr>
        <w:tc>
          <w:tcPr>
            <w:tcW w:w="827" w:type="dxa"/>
            <w:vAlign w:val="center"/>
          </w:tcPr>
          <w:p w:rsidR="00DB5E40" w:rsidRDefault="007A36F6">
            <w:pPr>
              <w:jc w:val="center"/>
            </w:pPr>
            <w:r>
              <w:rPr>
                <w:color w:val="000000"/>
                <w:szCs w:val="21"/>
              </w:rPr>
              <w:t>8</w:t>
            </w:r>
          </w:p>
        </w:tc>
        <w:tc>
          <w:tcPr>
            <w:tcW w:w="3827" w:type="dxa"/>
            <w:vAlign w:val="center"/>
          </w:tcPr>
          <w:p w:rsidR="00DB5E40" w:rsidRDefault="007A36F6">
            <w:pPr>
              <w:jc w:val="left"/>
            </w:pPr>
            <w:r>
              <w:rPr>
                <w:color w:val="000000"/>
                <w:szCs w:val="21"/>
              </w:rPr>
              <w:t>工银瑞信添富股票型养老金产品－中国农业银行股份有限公司</w:t>
            </w:r>
          </w:p>
        </w:tc>
        <w:tc>
          <w:tcPr>
            <w:tcW w:w="2268" w:type="dxa"/>
            <w:vAlign w:val="center"/>
          </w:tcPr>
          <w:p w:rsidR="00DB5E40" w:rsidRDefault="007A36F6">
            <w:pPr>
              <w:jc w:val="right"/>
            </w:pPr>
            <w:r>
              <w:rPr>
                <w:color w:val="000000"/>
                <w:szCs w:val="21"/>
              </w:rPr>
              <w:t>8,888,500.00</w:t>
            </w:r>
          </w:p>
        </w:tc>
        <w:tc>
          <w:tcPr>
            <w:tcW w:w="2100" w:type="dxa"/>
            <w:vAlign w:val="center"/>
          </w:tcPr>
          <w:p w:rsidR="00DB5E40" w:rsidRDefault="007A36F6">
            <w:pPr>
              <w:jc w:val="right"/>
            </w:pPr>
            <w:r>
              <w:rPr>
                <w:color w:val="000000"/>
                <w:szCs w:val="21"/>
              </w:rPr>
              <w:t>0.67%</w:t>
            </w:r>
          </w:p>
        </w:tc>
      </w:tr>
      <w:tr w:rsidR="00DB5E40">
        <w:trPr>
          <w:jc w:val="center"/>
        </w:trPr>
        <w:tc>
          <w:tcPr>
            <w:tcW w:w="827" w:type="dxa"/>
            <w:vAlign w:val="center"/>
          </w:tcPr>
          <w:p w:rsidR="00DB5E40" w:rsidRDefault="007A36F6">
            <w:pPr>
              <w:jc w:val="center"/>
            </w:pPr>
            <w:r>
              <w:rPr>
                <w:color w:val="000000"/>
                <w:szCs w:val="21"/>
              </w:rPr>
              <w:t>9</w:t>
            </w:r>
          </w:p>
        </w:tc>
        <w:tc>
          <w:tcPr>
            <w:tcW w:w="3827" w:type="dxa"/>
            <w:vAlign w:val="center"/>
          </w:tcPr>
          <w:p w:rsidR="00DB5E40" w:rsidRDefault="007A36F6">
            <w:pPr>
              <w:jc w:val="left"/>
            </w:pPr>
            <w:r>
              <w:rPr>
                <w:color w:val="000000"/>
                <w:szCs w:val="21"/>
              </w:rPr>
              <w:t>申万宏源证券有限公司</w:t>
            </w:r>
          </w:p>
        </w:tc>
        <w:tc>
          <w:tcPr>
            <w:tcW w:w="2268" w:type="dxa"/>
            <w:vAlign w:val="center"/>
          </w:tcPr>
          <w:p w:rsidR="00DB5E40" w:rsidRDefault="007A36F6">
            <w:pPr>
              <w:jc w:val="right"/>
            </w:pPr>
            <w:r>
              <w:rPr>
                <w:color w:val="000000"/>
                <w:szCs w:val="21"/>
              </w:rPr>
              <w:t>7,820,732.00</w:t>
            </w:r>
          </w:p>
        </w:tc>
        <w:tc>
          <w:tcPr>
            <w:tcW w:w="2100" w:type="dxa"/>
            <w:vAlign w:val="center"/>
          </w:tcPr>
          <w:p w:rsidR="00DB5E40" w:rsidRDefault="007A36F6">
            <w:pPr>
              <w:jc w:val="right"/>
            </w:pPr>
            <w:r>
              <w:rPr>
                <w:color w:val="000000"/>
                <w:szCs w:val="21"/>
              </w:rPr>
              <w:t>0.59%</w:t>
            </w:r>
          </w:p>
        </w:tc>
      </w:tr>
      <w:tr w:rsidR="00DB5E40">
        <w:trPr>
          <w:jc w:val="center"/>
        </w:trPr>
        <w:tc>
          <w:tcPr>
            <w:tcW w:w="827" w:type="dxa"/>
            <w:vAlign w:val="center"/>
          </w:tcPr>
          <w:p w:rsidR="00DB5E40" w:rsidRDefault="007A36F6">
            <w:pPr>
              <w:jc w:val="center"/>
            </w:pPr>
            <w:r>
              <w:rPr>
                <w:color w:val="000000"/>
                <w:szCs w:val="21"/>
              </w:rPr>
              <w:t>10</w:t>
            </w:r>
          </w:p>
        </w:tc>
        <w:tc>
          <w:tcPr>
            <w:tcW w:w="3827" w:type="dxa"/>
            <w:vAlign w:val="center"/>
          </w:tcPr>
          <w:p w:rsidR="00DB5E40" w:rsidRDefault="007A36F6">
            <w:pPr>
              <w:jc w:val="left"/>
            </w:pPr>
            <w:r>
              <w:rPr>
                <w:color w:val="000000"/>
                <w:szCs w:val="21"/>
              </w:rPr>
              <w:t>平安资产－工商银行－平安资产如意</w:t>
            </w:r>
            <w:r>
              <w:rPr>
                <w:color w:val="000000"/>
                <w:szCs w:val="21"/>
              </w:rPr>
              <w:t>20</w:t>
            </w:r>
            <w:r>
              <w:rPr>
                <w:color w:val="000000"/>
                <w:szCs w:val="21"/>
              </w:rPr>
              <w:t>号保险资产管理产品</w:t>
            </w:r>
          </w:p>
        </w:tc>
        <w:tc>
          <w:tcPr>
            <w:tcW w:w="2268" w:type="dxa"/>
            <w:vAlign w:val="center"/>
          </w:tcPr>
          <w:p w:rsidR="00DB5E40" w:rsidRDefault="007A36F6">
            <w:pPr>
              <w:jc w:val="right"/>
            </w:pPr>
            <w:r>
              <w:rPr>
                <w:color w:val="000000"/>
                <w:szCs w:val="21"/>
              </w:rPr>
              <w:t>7,347,400.00</w:t>
            </w:r>
          </w:p>
        </w:tc>
        <w:tc>
          <w:tcPr>
            <w:tcW w:w="2100" w:type="dxa"/>
            <w:vAlign w:val="center"/>
          </w:tcPr>
          <w:p w:rsidR="00DB5E40" w:rsidRDefault="007A36F6">
            <w:pPr>
              <w:jc w:val="right"/>
            </w:pPr>
            <w:r>
              <w:rPr>
                <w:color w:val="000000"/>
                <w:szCs w:val="21"/>
              </w:rPr>
              <w:t>0.55%</w:t>
            </w:r>
          </w:p>
        </w:tc>
      </w:tr>
      <w:tr w:rsidR="00DB5E40">
        <w:trPr>
          <w:jc w:val="center"/>
        </w:trPr>
        <w:tc>
          <w:tcPr>
            <w:tcW w:w="827" w:type="dxa"/>
            <w:vAlign w:val="center"/>
          </w:tcPr>
          <w:p w:rsidR="00DB5E40" w:rsidRDefault="007A36F6">
            <w:pPr>
              <w:jc w:val="center"/>
            </w:pPr>
            <w:r>
              <w:rPr>
                <w:color w:val="000000"/>
                <w:szCs w:val="21"/>
              </w:rPr>
              <w:t>11</w:t>
            </w:r>
          </w:p>
        </w:tc>
        <w:tc>
          <w:tcPr>
            <w:tcW w:w="3827" w:type="dxa"/>
            <w:vAlign w:val="center"/>
          </w:tcPr>
          <w:p w:rsidR="00DB5E40" w:rsidRDefault="007A36F6">
            <w:pPr>
              <w:jc w:val="left"/>
            </w:pPr>
            <w:r>
              <w:rPr>
                <w:color w:val="000000"/>
                <w:szCs w:val="21"/>
              </w:rPr>
              <w:t>中国银行股份有限公司－易方达深证</w:t>
            </w:r>
            <w:r>
              <w:rPr>
                <w:color w:val="000000"/>
                <w:szCs w:val="21"/>
              </w:rPr>
              <w:t>100</w:t>
            </w:r>
            <w:r>
              <w:rPr>
                <w:color w:val="000000"/>
                <w:szCs w:val="21"/>
              </w:rPr>
              <w:t>交易型开放式指数证券投资基金联接基金</w:t>
            </w:r>
          </w:p>
        </w:tc>
        <w:tc>
          <w:tcPr>
            <w:tcW w:w="2268" w:type="dxa"/>
            <w:vAlign w:val="center"/>
          </w:tcPr>
          <w:p w:rsidR="00DB5E40" w:rsidRDefault="007A36F6">
            <w:pPr>
              <w:jc w:val="right"/>
            </w:pPr>
            <w:r>
              <w:rPr>
                <w:color w:val="000000"/>
                <w:szCs w:val="21"/>
              </w:rPr>
              <w:t>337,879,181.00</w:t>
            </w:r>
          </w:p>
        </w:tc>
        <w:tc>
          <w:tcPr>
            <w:tcW w:w="2100" w:type="dxa"/>
            <w:vAlign w:val="center"/>
          </w:tcPr>
          <w:p w:rsidR="00DB5E40" w:rsidRDefault="007A36F6">
            <w:pPr>
              <w:jc w:val="right"/>
            </w:pPr>
            <w:r>
              <w:rPr>
                <w:color w:val="000000"/>
                <w:szCs w:val="21"/>
              </w:rPr>
              <w:t>25.47%</w:t>
            </w:r>
          </w:p>
        </w:tc>
      </w:tr>
    </w:tbl>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注：本表统计的上市基金前十名持有人均为场内持有人。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6" w:name="_Toc390421272"/>
      <w:bookmarkStart w:id="117" w:name="_Toc48663190"/>
      <w:r w:rsidRPr="00530FFD">
        <w:rPr>
          <w:rFonts w:ascii="宋体" w:hAnsi="宋体" w:cs="Arial"/>
          <w:color w:val="000000"/>
          <w:sz w:val="21"/>
          <w:szCs w:val="21"/>
        </w:rPr>
        <w:t>8.3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6"/>
      <w:bookmarkEnd w:id="117"/>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0.0000%</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8" w:name="_Toc48663191"/>
      <w:r w:rsidRPr="00D50BF1">
        <w:rPr>
          <w:rFonts w:ascii="宋体" w:cs="Arial"/>
          <w:color w:val="000000"/>
          <w:sz w:val="21"/>
          <w:szCs w:val="21"/>
        </w:rPr>
        <w:t>8.4</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8"/>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3"/>
      <w:bookmarkStart w:id="120" w:name="_Toc48663192"/>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9"/>
      <w:bookmarkEnd w:id="120"/>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2006</w:t>
            </w:r>
            <w:r w:rsidRPr="00224952">
              <w:rPr>
                <w:szCs w:val="21"/>
              </w:rPr>
              <w:t>年</w:t>
            </w:r>
            <w:r w:rsidRPr="00224952">
              <w:rPr>
                <w:szCs w:val="21"/>
              </w:rPr>
              <w:t>3</w:t>
            </w:r>
            <w:r w:rsidRPr="00224952">
              <w:rPr>
                <w:szCs w:val="21"/>
              </w:rPr>
              <w:t>月</w:t>
            </w:r>
            <w:r w:rsidRPr="00224952">
              <w:rPr>
                <w:szCs w:val="21"/>
              </w:rPr>
              <w:t>24</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5,157,736,818.00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1,548,442,339.00</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745,168,462.00</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911,045,038.00</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1,382,565,763.00</w:t>
            </w:r>
          </w:p>
        </w:tc>
      </w:tr>
    </w:tbl>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注：期初基金总份额包含场外份额</w:t>
      </w:r>
      <w:r w:rsidRPr="00224952">
        <w:rPr>
          <w:kern w:val="0"/>
          <w:szCs w:val="21"/>
        </w:rPr>
        <w:t>161,074,874</w:t>
      </w:r>
      <w:r w:rsidRPr="00224952">
        <w:rPr>
          <w:kern w:val="0"/>
          <w:szCs w:val="21"/>
        </w:rPr>
        <w:t>份；期末基金总份额包含场外份额</w:t>
      </w:r>
      <w:r w:rsidRPr="00224952">
        <w:rPr>
          <w:kern w:val="0"/>
          <w:szCs w:val="21"/>
        </w:rPr>
        <w:t>55,998,298</w:t>
      </w:r>
      <w:r w:rsidRPr="00224952">
        <w:rPr>
          <w:kern w:val="0"/>
          <w:szCs w:val="21"/>
        </w:rPr>
        <w:t>份；总申购份额包含场外总申购份额</w:t>
      </w:r>
      <w:r w:rsidRPr="00224952">
        <w:rPr>
          <w:kern w:val="0"/>
          <w:szCs w:val="21"/>
        </w:rPr>
        <w:t>3,868,462</w:t>
      </w:r>
      <w:r w:rsidRPr="00224952">
        <w:rPr>
          <w:kern w:val="0"/>
          <w:szCs w:val="21"/>
        </w:rPr>
        <w:t>份；总赎回份额包含场外总赎回份额</w:t>
      </w:r>
      <w:r w:rsidRPr="00224952">
        <w:rPr>
          <w:kern w:val="0"/>
          <w:szCs w:val="21"/>
        </w:rPr>
        <w:t>108,945,038</w:t>
      </w:r>
      <w:r w:rsidRPr="00224952">
        <w:rPr>
          <w:kern w:val="0"/>
          <w:szCs w:val="21"/>
        </w:rPr>
        <w:t>份。</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21" w:name="_Toc225500054"/>
      <w:bookmarkStart w:id="122" w:name="_Toc48663193"/>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21"/>
      <w:bookmarkEnd w:id="122"/>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6"/>
      <w:bookmarkStart w:id="124" w:name="_Toc48663194"/>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3"/>
      <w:bookmarkEnd w:id="124"/>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7"/>
      <w:bookmarkStart w:id="126" w:name="_Toc48663195"/>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5"/>
      <w:bookmarkEnd w:id="126"/>
    </w:p>
    <w:p w:rsidR="00DB5E40" w:rsidRDefault="007A36F6">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8"/>
      <w:bookmarkStart w:id="128" w:name="_Toc48663196"/>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7"/>
      <w:bookmarkEnd w:id="128"/>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390421279"/>
      <w:bookmarkStart w:id="130" w:name="_Toc48663197"/>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9"/>
      <w:bookmarkEnd w:id="130"/>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48663198"/>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31"/>
    </w:p>
    <w:p w:rsidR="00753756" w:rsidRPr="00224952" w:rsidRDefault="00753756" w:rsidP="006E1449">
      <w:pPr>
        <w:spacing w:line="360" w:lineRule="auto"/>
        <w:ind w:firstLineChars="200" w:firstLine="420"/>
        <w:rPr>
          <w:color w:val="000000"/>
          <w:szCs w:val="21"/>
        </w:rPr>
      </w:pPr>
      <w:bookmarkStart w:id="132"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1"/>
      <w:bookmarkStart w:id="134" w:name="_Toc48663199"/>
      <w:bookmarkEnd w:id="132"/>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3"/>
      <w:bookmarkEnd w:id="134"/>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5" w:name="_Toc390421282"/>
      <w:bookmarkStart w:id="136" w:name="_Toc4866320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5"/>
      <w:bookmarkEnd w:id="136"/>
    </w:p>
    <w:p w:rsidR="00753756" w:rsidRPr="00E76B2D" w:rsidRDefault="00965E9C" w:rsidP="006E1449">
      <w:pPr>
        <w:spacing w:line="360" w:lineRule="auto"/>
        <w:ind w:firstLineChars="196" w:firstLine="413"/>
        <w:rPr>
          <w:rFonts w:ascii="宋体"/>
          <w:b/>
          <w:bCs/>
          <w:color w:val="000000"/>
          <w:szCs w:val="21"/>
        </w:rPr>
      </w:pPr>
      <w:bookmarkStart w:id="137"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7"/>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8"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DB5E40">
        <w:tc>
          <w:tcPr>
            <w:tcW w:w="1560" w:type="dxa"/>
            <w:vAlign w:val="center"/>
          </w:tcPr>
          <w:p w:rsidR="00DB5E40" w:rsidRDefault="007A36F6">
            <w:pPr>
              <w:jc w:val="left"/>
            </w:pPr>
            <w:r>
              <w:rPr>
                <w:color w:val="000000"/>
                <w:szCs w:val="21"/>
              </w:rPr>
              <w:t>国泰君安</w:t>
            </w:r>
          </w:p>
        </w:tc>
        <w:tc>
          <w:tcPr>
            <w:tcW w:w="780" w:type="dxa"/>
            <w:vAlign w:val="center"/>
          </w:tcPr>
          <w:p w:rsidR="00DB5E40" w:rsidRDefault="007A36F6">
            <w:pPr>
              <w:jc w:val="center"/>
            </w:pPr>
            <w:r>
              <w:rPr>
                <w:color w:val="000000"/>
                <w:szCs w:val="21"/>
              </w:rPr>
              <w:t>2</w:t>
            </w:r>
          </w:p>
        </w:tc>
        <w:tc>
          <w:tcPr>
            <w:tcW w:w="1800" w:type="dxa"/>
            <w:vAlign w:val="center"/>
          </w:tcPr>
          <w:p w:rsidR="00DB5E40" w:rsidRDefault="007A36F6">
            <w:pPr>
              <w:jc w:val="right"/>
            </w:pPr>
            <w:r>
              <w:rPr>
                <w:color w:val="000000"/>
                <w:szCs w:val="21"/>
              </w:rPr>
              <w:t>125,921,618.95</w:t>
            </w:r>
          </w:p>
        </w:tc>
        <w:tc>
          <w:tcPr>
            <w:tcW w:w="1080" w:type="dxa"/>
            <w:vAlign w:val="center"/>
          </w:tcPr>
          <w:p w:rsidR="00DB5E40" w:rsidRDefault="007A36F6">
            <w:pPr>
              <w:jc w:val="right"/>
            </w:pPr>
            <w:r>
              <w:rPr>
                <w:color w:val="000000"/>
                <w:szCs w:val="21"/>
              </w:rPr>
              <w:t>5.39%</w:t>
            </w:r>
          </w:p>
        </w:tc>
        <w:tc>
          <w:tcPr>
            <w:tcW w:w="1620" w:type="dxa"/>
            <w:vAlign w:val="center"/>
          </w:tcPr>
          <w:p w:rsidR="00DB5E40" w:rsidRDefault="007A36F6">
            <w:pPr>
              <w:jc w:val="right"/>
            </w:pPr>
            <w:r>
              <w:rPr>
                <w:color w:val="000000"/>
                <w:szCs w:val="21"/>
              </w:rPr>
              <w:t>113,389.69</w:t>
            </w:r>
          </w:p>
        </w:tc>
        <w:tc>
          <w:tcPr>
            <w:tcW w:w="1080" w:type="dxa"/>
            <w:vAlign w:val="center"/>
          </w:tcPr>
          <w:p w:rsidR="00DB5E40" w:rsidRDefault="007A36F6">
            <w:pPr>
              <w:jc w:val="right"/>
            </w:pPr>
            <w:r>
              <w:rPr>
                <w:color w:val="000000"/>
                <w:szCs w:val="21"/>
              </w:rPr>
              <w:t>9.02%</w:t>
            </w:r>
          </w:p>
        </w:tc>
        <w:tc>
          <w:tcPr>
            <w:tcW w:w="1080" w:type="dxa"/>
            <w:vAlign w:val="center"/>
          </w:tcPr>
          <w:p w:rsidR="00DB5E40" w:rsidRDefault="007A36F6">
            <w:pPr>
              <w:jc w:val="left"/>
            </w:pPr>
            <w:r>
              <w:rPr>
                <w:color w:val="000000"/>
                <w:szCs w:val="21"/>
              </w:rPr>
              <w:t>-</w:t>
            </w:r>
          </w:p>
        </w:tc>
      </w:tr>
      <w:tr w:rsidR="00DB5E40">
        <w:tc>
          <w:tcPr>
            <w:tcW w:w="1560" w:type="dxa"/>
            <w:vAlign w:val="center"/>
          </w:tcPr>
          <w:p w:rsidR="00DB5E40" w:rsidRDefault="007A36F6">
            <w:pPr>
              <w:jc w:val="left"/>
            </w:pPr>
            <w:r>
              <w:rPr>
                <w:color w:val="000000"/>
                <w:szCs w:val="21"/>
              </w:rPr>
              <w:t>国联证券</w:t>
            </w:r>
          </w:p>
        </w:tc>
        <w:tc>
          <w:tcPr>
            <w:tcW w:w="780" w:type="dxa"/>
            <w:vAlign w:val="center"/>
          </w:tcPr>
          <w:p w:rsidR="00DB5E40" w:rsidRDefault="007A36F6">
            <w:pPr>
              <w:jc w:val="center"/>
            </w:pPr>
            <w:r>
              <w:rPr>
                <w:color w:val="000000"/>
                <w:szCs w:val="21"/>
              </w:rPr>
              <w:t>1</w:t>
            </w:r>
          </w:p>
        </w:tc>
        <w:tc>
          <w:tcPr>
            <w:tcW w:w="1800" w:type="dxa"/>
            <w:vAlign w:val="center"/>
          </w:tcPr>
          <w:p w:rsidR="00DB5E40" w:rsidRDefault="007A36F6">
            <w:pPr>
              <w:jc w:val="right"/>
            </w:pPr>
            <w:r>
              <w:rPr>
                <w:color w:val="000000"/>
                <w:szCs w:val="21"/>
              </w:rPr>
              <w:t>-</w:t>
            </w:r>
          </w:p>
        </w:tc>
        <w:tc>
          <w:tcPr>
            <w:tcW w:w="1080" w:type="dxa"/>
            <w:vAlign w:val="center"/>
          </w:tcPr>
          <w:p w:rsidR="00DB5E40" w:rsidRDefault="007A36F6">
            <w:pPr>
              <w:jc w:val="right"/>
            </w:pPr>
            <w:r>
              <w:rPr>
                <w:color w:val="000000"/>
                <w:szCs w:val="21"/>
              </w:rPr>
              <w:t>-</w:t>
            </w:r>
          </w:p>
        </w:tc>
        <w:tc>
          <w:tcPr>
            <w:tcW w:w="1620" w:type="dxa"/>
            <w:vAlign w:val="center"/>
          </w:tcPr>
          <w:p w:rsidR="00DB5E40" w:rsidRDefault="007A36F6">
            <w:pPr>
              <w:jc w:val="right"/>
            </w:pPr>
            <w:r>
              <w:rPr>
                <w:color w:val="000000"/>
                <w:szCs w:val="21"/>
              </w:rPr>
              <w:t>-</w:t>
            </w:r>
          </w:p>
        </w:tc>
        <w:tc>
          <w:tcPr>
            <w:tcW w:w="1080" w:type="dxa"/>
            <w:vAlign w:val="center"/>
          </w:tcPr>
          <w:p w:rsidR="00DB5E40" w:rsidRDefault="007A36F6">
            <w:pPr>
              <w:jc w:val="right"/>
            </w:pPr>
            <w:r>
              <w:rPr>
                <w:color w:val="000000"/>
                <w:szCs w:val="21"/>
              </w:rPr>
              <w:t>-</w:t>
            </w:r>
          </w:p>
        </w:tc>
        <w:tc>
          <w:tcPr>
            <w:tcW w:w="1080" w:type="dxa"/>
            <w:vAlign w:val="center"/>
          </w:tcPr>
          <w:p w:rsidR="00DB5E40" w:rsidRDefault="007A36F6">
            <w:pPr>
              <w:jc w:val="left"/>
            </w:pPr>
            <w:r>
              <w:rPr>
                <w:color w:val="000000"/>
                <w:szCs w:val="21"/>
              </w:rPr>
              <w:t>-</w:t>
            </w:r>
          </w:p>
        </w:tc>
      </w:tr>
      <w:tr w:rsidR="00DB5E40">
        <w:tc>
          <w:tcPr>
            <w:tcW w:w="1560" w:type="dxa"/>
            <w:vAlign w:val="center"/>
          </w:tcPr>
          <w:p w:rsidR="00DB5E40" w:rsidRDefault="007A36F6">
            <w:pPr>
              <w:jc w:val="left"/>
            </w:pPr>
            <w:r>
              <w:rPr>
                <w:color w:val="000000"/>
                <w:szCs w:val="21"/>
              </w:rPr>
              <w:t>华福证券</w:t>
            </w:r>
          </w:p>
        </w:tc>
        <w:tc>
          <w:tcPr>
            <w:tcW w:w="780" w:type="dxa"/>
            <w:vAlign w:val="center"/>
          </w:tcPr>
          <w:p w:rsidR="00DB5E40" w:rsidRDefault="007A36F6">
            <w:pPr>
              <w:jc w:val="center"/>
            </w:pPr>
            <w:r>
              <w:rPr>
                <w:color w:val="000000"/>
                <w:szCs w:val="21"/>
              </w:rPr>
              <w:t>1</w:t>
            </w:r>
          </w:p>
        </w:tc>
        <w:tc>
          <w:tcPr>
            <w:tcW w:w="1800" w:type="dxa"/>
            <w:vAlign w:val="center"/>
          </w:tcPr>
          <w:p w:rsidR="00DB5E40" w:rsidRDefault="007A36F6">
            <w:pPr>
              <w:jc w:val="right"/>
            </w:pPr>
            <w:r>
              <w:rPr>
                <w:color w:val="000000"/>
                <w:szCs w:val="21"/>
              </w:rPr>
              <w:t>-</w:t>
            </w:r>
          </w:p>
        </w:tc>
        <w:tc>
          <w:tcPr>
            <w:tcW w:w="1080" w:type="dxa"/>
            <w:vAlign w:val="center"/>
          </w:tcPr>
          <w:p w:rsidR="00DB5E40" w:rsidRDefault="007A36F6">
            <w:pPr>
              <w:jc w:val="right"/>
            </w:pPr>
            <w:r>
              <w:rPr>
                <w:color w:val="000000"/>
                <w:szCs w:val="21"/>
              </w:rPr>
              <w:t>-</w:t>
            </w:r>
          </w:p>
        </w:tc>
        <w:tc>
          <w:tcPr>
            <w:tcW w:w="1620" w:type="dxa"/>
            <w:vAlign w:val="center"/>
          </w:tcPr>
          <w:p w:rsidR="00DB5E40" w:rsidRDefault="007A36F6">
            <w:pPr>
              <w:jc w:val="right"/>
            </w:pPr>
            <w:r>
              <w:rPr>
                <w:color w:val="000000"/>
                <w:szCs w:val="21"/>
              </w:rPr>
              <w:t>-</w:t>
            </w:r>
          </w:p>
        </w:tc>
        <w:tc>
          <w:tcPr>
            <w:tcW w:w="1080" w:type="dxa"/>
            <w:vAlign w:val="center"/>
          </w:tcPr>
          <w:p w:rsidR="00DB5E40" w:rsidRDefault="007A36F6">
            <w:pPr>
              <w:jc w:val="right"/>
            </w:pPr>
            <w:r>
              <w:rPr>
                <w:color w:val="000000"/>
                <w:szCs w:val="21"/>
              </w:rPr>
              <w:t>-</w:t>
            </w:r>
          </w:p>
        </w:tc>
        <w:tc>
          <w:tcPr>
            <w:tcW w:w="1080" w:type="dxa"/>
            <w:vAlign w:val="center"/>
          </w:tcPr>
          <w:p w:rsidR="00DB5E40" w:rsidRDefault="007A36F6">
            <w:pPr>
              <w:jc w:val="left"/>
            </w:pPr>
            <w:r>
              <w:rPr>
                <w:color w:val="000000"/>
                <w:szCs w:val="21"/>
              </w:rPr>
              <w:t>-</w:t>
            </w:r>
          </w:p>
        </w:tc>
      </w:tr>
      <w:tr w:rsidR="00DB5E40">
        <w:tc>
          <w:tcPr>
            <w:tcW w:w="1560" w:type="dxa"/>
            <w:vAlign w:val="center"/>
          </w:tcPr>
          <w:p w:rsidR="00DB5E40" w:rsidRDefault="007A36F6">
            <w:pPr>
              <w:jc w:val="left"/>
            </w:pPr>
            <w:r>
              <w:rPr>
                <w:color w:val="000000"/>
                <w:szCs w:val="21"/>
              </w:rPr>
              <w:t>东方证券</w:t>
            </w:r>
          </w:p>
        </w:tc>
        <w:tc>
          <w:tcPr>
            <w:tcW w:w="780" w:type="dxa"/>
            <w:vAlign w:val="center"/>
          </w:tcPr>
          <w:p w:rsidR="00DB5E40" w:rsidRDefault="007A36F6">
            <w:pPr>
              <w:jc w:val="center"/>
            </w:pPr>
            <w:r>
              <w:rPr>
                <w:color w:val="000000"/>
                <w:szCs w:val="21"/>
              </w:rPr>
              <w:t>1</w:t>
            </w:r>
          </w:p>
        </w:tc>
        <w:tc>
          <w:tcPr>
            <w:tcW w:w="1800" w:type="dxa"/>
            <w:vAlign w:val="center"/>
          </w:tcPr>
          <w:p w:rsidR="00DB5E40" w:rsidRDefault="007A36F6">
            <w:pPr>
              <w:jc w:val="right"/>
            </w:pPr>
            <w:r>
              <w:rPr>
                <w:color w:val="000000"/>
                <w:szCs w:val="21"/>
              </w:rPr>
              <w:t>-</w:t>
            </w:r>
          </w:p>
        </w:tc>
        <w:tc>
          <w:tcPr>
            <w:tcW w:w="1080" w:type="dxa"/>
            <w:vAlign w:val="center"/>
          </w:tcPr>
          <w:p w:rsidR="00DB5E40" w:rsidRDefault="007A36F6">
            <w:pPr>
              <w:jc w:val="right"/>
            </w:pPr>
            <w:r>
              <w:rPr>
                <w:color w:val="000000"/>
                <w:szCs w:val="21"/>
              </w:rPr>
              <w:t>-</w:t>
            </w:r>
          </w:p>
        </w:tc>
        <w:tc>
          <w:tcPr>
            <w:tcW w:w="1620" w:type="dxa"/>
            <w:vAlign w:val="center"/>
          </w:tcPr>
          <w:p w:rsidR="00DB5E40" w:rsidRDefault="007A36F6">
            <w:pPr>
              <w:jc w:val="right"/>
            </w:pPr>
            <w:r>
              <w:rPr>
                <w:color w:val="000000"/>
                <w:szCs w:val="21"/>
              </w:rPr>
              <w:t>-</w:t>
            </w:r>
          </w:p>
        </w:tc>
        <w:tc>
          <w:tcPr>
            <w:tcW w:w="1080" w:type="dxa"/>
            <w:vAlign w:val="center"/>
          </w:tcPr>
          <w:p w:rsidR="00DB5E40" w:rsidRDefault="007A36F6">
            <w:pPr>
              <w:jc w:val="right"/>
            </w:pPr>
            <w:r>
              <w:rPr>
                <w:color w:val="000000"/>
                <w:szCs w:val="21"/>
              </w:rPr>
              <w:t>-</w:t>
            </w:r>
          </w:p>
        </w:tc>
        <w:tc>
          <w:tcPr>
            <w:tcW w:w="1080" w:type="dxa"/>
            <w:vAlign w:val="center"/>
          </w:tcPr>
          <w:p w:rsidR="00DB5E40" w:rsidRDefault="007A36F6">
            <w:pPr>
              <w:jc w:val="left"/>
            </w:pPr>
            <w:r>
              <w:rPr>
                <w:color w:val="000000"/>
                <w:szCs w:val="21"/>
              </w:rPr>
              <w:t>-</w:t>
            </w:r>
          </w:p>
        </w:tc>
      </w:tr>
      <w:tr w:rsidR="00DB5E40">
        <w:tc>
          <w:tcPr>
            <w:tcW w:w="1560" w:type="dxa"/>
            <w:vAlign w:val="center"/>
          </w:tcPr>
          <w:p w:rsidR="00DB5E40" w:rsidRDefault="007A36F6">
            <w:pPr>
              <w:jc w:val="left"/>
            </w:pPr>
            <w:r>
              <w:rPr>
                <w:color w:val="000000"/>
                <w:szCs w:val="21"/>
              </w:rPr>
              <w:t>申万宏源</w:t>
            </w:r>
          </w:p>
        </w:tc>
        <w:tc>
          <w:tcPr>
            <w:tcW w:w="780" w:type="dxa"/>
            <w:vAlign w:val="center"/>
          </w:tcPr>
          <w:p w:rsidR="00DB5E40" w:rsidRDefault="007A36F6">
            <w:pPr>
              <w:jc w:val="center"/>
            </w:pPr>
            <w:r>
              <w:rPr>
                <w:color w:val="000000"/>
                <w:szCs w:val="21"/>
              </w:rPr>
              <w:t>1</w:t>
            </w:r>
          </w:p>
        </w:tc>
        <w:tc>
          <w:tcPr>
            <w:tcW w:w="1800" w:type="dxa"/>
            <w:vAlign w:val="center"/>
          </w:tcPr>
          <w:p w:rsidR="00DB5E40" w:rsidRDefault="007A36F6">
            <w:pPr>
              <w:jc w:val="right"/>
            </w:pPr>
            <w:r>
              <w:rPr>
                <w:color w:val="000000"/>
                <w:szCs w:val="21"/>
              </w:rPr>
              <w:t>22,884,235.26</w:t>
            </w:r>
          </w:p>
        </w:tc>
        <w:tc>
          <w:tcPr>
            <w:tcW w:w="1080" w:type="dxa"/>
            <w:vAlign w:val="center"/>
          </w:tcPr>
          <w:p w:rsidR="00DB5E40" w:rsidRDefault="007A36F6">
            <w:pPr>
              <w:jc w:val="right"/>
            </w:pPr>
            <w:r>
              <w:rPr>
                <w:color w:val="000000"/>
                <w:szCs w:val="21"/>
              </w:rPr>
              <w:t>0.98%</w:t>
            </w:r>
          </w:p>
        </w:tc>
        <w:tc>
          <w:tcPr>
            <w:tcW w:w="1620" w:type="dxa"/>
            <w:vAlign w:val="center"/>
          </w:tcPr>
          <w:p w:rsidR="00DB5E40" w:rsidRDefault="007A36F6">
            <w:pPr>
              <w:jc w:val="right"/>
            </w:pPr>
            <w:r>
              <w:rPr>
                <w:color w:val="000000"/>
                <w:szCs w:val="21"/>
              </w:rPr>
              <w:t>21,311.91</w:t>
            </w:r>
          </w:p>
        </w:tc>
        <w:tc>
          <w:tcPr>
            <w:tcW w:w="1080" w:type="dxa"/>
            <w:vAlign w:val="center"/>
          </w:tcPr>
          <w:p w:rsidR="00DB5E40" w:rsidRDefault="007A36F6">
            <w:pPr>
              <w:jc w:val="right"/>
            </w:pPr>
            <w:r>
              <w:rPr>
                <w:color w:val="000000"/>
                <w:szCs w:val="21"/>
              </w:rPr>
              <w:t>1.70%</w:t>
            </w:r>
          </w:p>
        </w:tc>
        <w:tc>
          <w:tcPr>
            <w:tcW w:w="1080" w:type="dxa"/>
            <w:vAlign w:val="center"/>
          </w:tcPr>
          <w:p w:rsidR="00DB5E40" w:rsidRDefault="007A36F6">
            <w:pPr>
              <w:jc w:val="left"/>
            </w:pPr>
            <w:r>
              <w:rPr>
                <w:color w:val="000000"/>
                <w:szCs w:val="21"/>
              </w:rPr>
              <w:t>-</w:t>
            </w:r>
          </w:p>
        </w:tc>
      </w:tr>
      <w:tr w:rsidR="00DB5E40">
        <w:tc>
          <w:tcPr>
            <w:tcW w:w="1560" w:type="dxa"/>
            <w:vAlign w:val="center"/>
          </w:tcPr>
          <w:p w:rsidR="00DB5E40" w:rsidRDefault="007A36F6">
            <w:pPr>
              <w:jc w:val="left"/>
            </w:pPr>
            <w:r>
              <w:rPr>
                <w:color w:val="000000"/>
                <w:szCs w:val="21"/>
              </w:rPr>
              <w:t>中泰证券</w:t>
            </w:r>
          </w:p>
        </w:tc>
        <w:tc>
          <w:tcPr>
            <w:tcW w:w="780" w:type="dxa"/>
            <w:vAlign w:val="center"/>
          </w:tcPr>
          <w:p w:rsidR="00DB5E40" w:rsidRDefault="007A36F6">
            <w:pPr>
              <w:jc w:val="center"/>
            </w:pPr>
            <w:r>
              <w:rPr>
                <w:color w:val="000000"/>
                <w:szCs w:val="21"/>
              </w:rPr>
              <w:t>1</w:t>
            </w:r>
          </w:p>
        </w:tc>
        <w:tc>
          <w:tcPr>
            <w:tcW w:w="1800" w:type="dxa"/>
            <w:vAlign w:val="center"/>
          </w:tcPr>
          <w:p w:rsidR="00DB5E40" w:rsidRDefault="007A36F6">
            <w:pPr>
              <w:jc w:val="right"/>
            </w:pPr>
            <w:r>
              <w:rPr>
                <w:color w:val="000000"/>
                <w:szCs w:val="21"/>
              </w:rPr>
              <w:t>-</w:t>
            </w:r>
          </w:p>
        </w:tc>
        <w:tc>
          <w:tcPr>
            <w:tcW w:w="1080" w:type="dxa"/>
            <w:vAlign w:val="center"/>
          </w:tcPr>
          <w:p w:rsidR="00DB5E40" w:rsidRDefault="007A36F6">
            <w:pPr>
              <w:jc w:val="right"/>
            </w:pPr>
            <w:r>
              <w:rPr>
                <w:color w:val="000000"/>
                <w:szCs w:val="21"/>
              </w:rPr>
              <w:t>-</w:t>
            </w:r>
          </w:p>
        </w:tc>
        <w:tc>
          <w:tcPr>
            <w:tcW w:w="1620" w:type="dxa"/>
            <w:vAlign w:val="center"/>
          </w:tcPr>
          <w:p w:rsidR="00DB5E40" w:rsidRDefault="007A36F6">
            <w:pPr>
              <w:jc w:val="right"/>
            </w:pPr>
            <w:r>
              <w:rPr>
                <w:color w:val="000000"/>
                <w:szCs w:val="21"/>
              </w:rPr>
              <w:t>-</w:t>
            </w:r>
          </w:p>
        </w:tc>
        <w:tc>
          <w:tcPr>
            <w:tcW w:w="1080" w:type="dxa"/>
            <w:vAlign w:val="center"/>
          </w:tcPr>
          <w:p w:rsidR="00DB5E40" w:rsidRDefault="007A36F6">
            <w:pPr>
              <w:jc w:val="right"/>
            </w:pPr>
            <w:r>
              <w:rPr>
                <w:color w:val="000000"/>
                <w:szCs w:val="21"/>
              </w:rPr>
              <w:t>-</w:t>
            </w:r>
          </w:p>
        </w:tc>
        <w:tc>
          <w:tcPr>
            <w:tcW w:w="1080" w:type="dxa"/>
            <w:vAlign w:val="center"/>
          </w:tcPr>
          <w:p w:rsidR="00DB5E40" w:rsidRDefault="007A36F6">
            <w:pPr>
              <w:jc w:val="left"/>
            </w:pPr>
            <w:r>
              <w:rPr>
                <w:color w:val="000000"/>
                <w:szCs w:val="21"/>
              </w:rPr>
              <w:t>-</w:t>
            </w:r>
          </w:p>
        </w:tc>
      </w:tr>
      <w:tr w:rsidR="00DB5E40">
        <w:tc>
          <w:tcPr>
            <w:tcW w:w="1560" w:type="dxa"/>
            <w:vAlign w:val="center"/>
          </w:tcPr>
          <w:p w:rsidR="00DB5E40" w:rsidRDefault="007A36F6">
            <w:pPr>
              <w:jc w:val="left"/>
            </w:pPr>
            <w:r>
              <w:rPr>
                <w:color w:val="000000"/>
                <w:szCs w:val="21"/>
              </w:rPr>
              <w:t>东北证券</w:t>
            </w:r>
          </w:p>
        </w:tc>
        <w:tc>
          <w:tcPr>
            <w:tcW w:w="780" w:type="dxa"/>
            <w:vAlign w:val="center"/>
          </w:tcPr>
          <w:p w:rsidR="00DB5E40" w:rsidRDefault="007A36F6">
            <w:pPr>
              <w:jc w:val="center"/>
            </w:pPr>
            <w:r>
              <w:rPr>
                <w:color w:val="000000"/>
                <w:szCs w:val="21"/>
              </w:rPr>
              <w:t>1</w:t>
            </w:r>
          </w:p>
        </w:tc>
        <w:tc>
          <w:tcPr>
            <w:tcW w:w="1800" w:type="dxa"/>
            <w:vAlign w:val="center"/>
          </w:tcPr>
          <w:p w:rsidR="00DB5E40" w:rsidRDefault="007A36F6">
            <w:pPr>
              <w:jc w:val="right"/>
            </w:pPr>
            <w:r>
              <w:rPr>
                <w:color w:val="000000"/>
                <w:szCs w:val="21"/>
              </w:rPr>
              <w:t>210,066,126.42</w:t>
            </w:r>
          </w:p>
        </w:tc>
        <w:tc>
          <w:tcPr>
            <w:tcW w:w="1080" w:type="dxa"/>
            <w:vAlign w:val="center"/>
          </w:tcPr>
          <w:p w:rsidR="00DB5E40" w:rsidRDefault="007A36F6">
            <w:pPr>
              <w:jc w:val="right"/>
            </w:pPr>
            <w:r>
              <w:rPr>
                <w:color w:val="000000"/>
                <w:szCs w:val="21"/>
              </w:rPr>
              <w:t>9.00%</w:t>
            </w:r>
          </w:p>
        </w:tc>
        <w:tc>
          <w:tcPr>
            <w:tcW w:w="1620" w:type="dxa"/>
            <w:vAlign w:val="center"/>
          </w:tcPr>
          <w:p w:rsidR="00DB5E40" w:rsidRDefault="007A36F6">
            <w:pPr>
              <w:jc w:val="right"/>
            </w:pPr>
            <w:r>
              <w:rPr>
                <w:color w:val="000000"/>
                <w:szCs w:val="21"/>
              </w:rPr>
              <w:t>21,007.39</w:t>
            </w:r>
          </w:p>
        </w:tc>
        <w:tc>
          <w:tcPr>
            <w:tcW w:w="1080" w:type="dxa"/>
            <w:vAlign w:val="center"/>
          </w:tcPr>
          <w:p w:rsidR="00DB5E40" w:rsidRDefault="007A36F6">
            <w:pPr>
              <w:jc w:val="right"/>
            </w:pPr>
            <w:r>
              <w:rPr>
                <w:color w:val="000000"/>
                <w:szCs w:val="21"/>
              </w:rPr>
              <w:t>1.67%</w:t>
            </w:r>
          </w:p>
        </w:tc>
        <w:tc>
          <w:tcPr>
            <w:tcW w:w="1080" w:type="dxa"/>
            <w:vAlign w:val="center"/>
          </w:tcPr>
          <w:p w:rsidR="00DB5E40" w:rsidRDefault="007A36F6">
            <w:pPr>
              <w:jc w:val="left"/>
            </w:pPr>
            <w:r>
              <w:rPr>
                <w:color w:val="000000"/>
                <w:szCs w:val="21"/>
              </w:rPr>
              <w:t>-</w:t>
            </w:r>
          </w:p>
        </w:tc>
      </w:tr>
      <w:tr w:rsidR="00DB5E40">
        <w:tc>
          <w:tcPr>
            <w:tcW w:w="1560" w:type="dxa"/>
            <w:vAlign w:val="center"/>
          </w:tcPr>
          <w:p w:rsidR="00DB5E40" w:rsidRDefault="007A36F6">
            <w:pPr>
              <w:jc w:val="left"/>
            </w:pPr>
            <w:r>
              <w:rPr>
                <w:color w:val="000000"/>
                <w:szCs w:val="21"/>
              </w:rPr>
              <w:t>银河证券</w:t>
            </w:r>
          </w:p>
        </w:tc>
        <w:tc>
          <w:tcPr>
            <w:tcW w:w="780" w:type="dxa"/>
            <w:vAlign w:val="center"/>
          </w:tcPr>
          <w:p w:rsidR="00DB5E40" w:rsidRDefault="007A36F6">
            <w:pPr>
              <w:jc w:val="center"/>
            </w:pPr>
            <w:r>
              <w:rPr>
                <w:color w:val="000000"/>
                <w:szCs w:val="21"/>
              </w:rPr>
              <w:t>1</w:t>
            </w:r>
          </w:p>
        </w:tc>
        <w:tc>
          <w:tcPr>
            <w:tcW w:w="1800" w:type="dxa"/>
            <w:vAlign w:val="center"/>
          </w:tcPr>
          <w:p w:rsidR="00DB5E40" w:rsidRDefault="007A36F6">
            <w:pPr>
              <w:jc w:val="right"/>
            </w:pPr>
            <w:r>
              <w:rPr>
                <w:color w:val="000000"/>
                <w:szCs w:val="21"/>
              </w:rPr>
              <w:t>133,620,302.85</w:t>
            </w:r>
          </w:p>
        </w:tc>
        <w:tc>
          <w:tcPr>
            <w:tcW w:w="1080" w:type="dxa"/>
            <w:vAlign w:val="center"/>
          </w:tcPr>
          <w:p w:rsidR="00DB5E40" w:rsidRDefault="007A36F6">
            <w:pPr>
              <w:jc w:val="right"/>
            </w:pPr>
            <w:r>
              <w:rPr>
                <w:color w:val="000000"/>
                <w:szCs w:val="21"/>
              </w:rPr>
              <w:t>5.72%</w:t>
            </w:r>
          </w:p>
        </w:tc>
        <w:tc>
          <w:tcPr>
            <w:tcW w:w="1620" w:type="dxa"/>
            <w:vAlign w:val="center"/>
          </w:tcPr>
          <w:p w:rsidR="00DB5E40" w:rsidRDefault="007A36F6">
            <w:pPr>
              <w:jc w:val="right"/>
            </w:pPr>
            <w:r>
              <w:rPr>
                <w:color w:val="000000"/>
                <w:szCs w:val="21"/>
              </w:rPr>
              <w:t>107,902.16</w:t>
            </w:r>
          </w:p>
        </w:tc>
        <w:tc>
          <w:tcPr>
            <w:tcW w:w="1080" w:type="dxa"/>
            <w:vAlign w:val="center"/>
          </w:tcPr>
          <w:p w:rsidR="00DB5E40" w:rsidRDefault="007A36F6">
            <w:pPr>
              <w:jc w:val="right"/>
            </w:pPr>
            <w:r>
              <w:rPr>
                <w:color w:val="000000"/>
                <w:szCs w:val="21"/>
              </w:rPr>
              <w:t>8.58%</w:t>
            </w:r>
          </w:p>
        </w:tc>
        <w:tc>
          <w:tcPr>
            <w:tcW w:w="1080" w:type="dxa"/>
            <w:vAlign w:val="center"/>
          </w:tcPr>
          <w:p w:rsidR="00DB5E40" w:rsidRDefault="007A36F6">
            <w:pPr>
              <w:jc w:val="left"/>
            </w:pPr>
            <w:r>
              <w:rPr>
                <w:color w:val="000000"/>
                <w:szCs w:val="21"/>
              </w:rPr>
              <w:t>-</w:t>
            </w:r>
          </w:p>
        </w:tc>
      </w:tr>
      <w:tr w:rsidR="00DB5E40">
        <w:tc>
          <w:tcPr>
            <w:tcW w:w="1560" w:type="dxa"/>
            <w:vAlign w:val="center"/>
          </w:tcPr>
          <w:p w:rsidR="00DB5E40" w:rsidRDefault="007A36F6">
            <w:pPr>
              <w:jc w:val="left"/>
            </w:pPr>
            <w:r>
              <w:rPr>
                <w:color w:val="000000"/>
                <w:szCs w:val="21"/>
              </w:rPr>
              <w:t>广发证券</w:t>
            </w:r>
          </w:p>
        </w:tc>
        <w:tc>
          <w:tcPr>
            <w:tcW w:w="780" w:type="dxa"/>
            <w:vAlign w:val="center"/>
          </w:tcPr>
          <w:p w:rsidR="00DB5E40" w:rsidRDefault="007A36F6">
            <w:pPr>
              <w:jc w:val="center"/>
            </w:pPr>
            <w:r>
              <w:rPr>
                <w:color w:val="000000"/>
                <w:szCs w:val="21"/>
              </w:rPr>
              <w:t>3</w:t>
            </w:r>
          </w:p>
        </w:tc>
        <w:tc>
          <w:tcPr>
            <w:tcW w:w="1800" w:type="dxa"/>
            <w:vAlign w:val="center"/>
          </w:tcPr>
          <w:p w:rsidR="00DB5E40" w:rsidRDefault="007A36F6">
            <w:pPr>
              <w:jc w:val="right"/>
            </w:pPr>
            <w:r>
              <w:rPr>
                <w:color w:val="000000"/>
                <w:szCs w:val="21"/>
              </w:rPr>
              <w:t>1,842,238,365.72</w:t>
            </w:r>
          </w:p>
        </w:tc>
        <w:tc>
          <w:tcPr>
            <w:tcW w:w="1080" w:type="dxa"/>
            <w:vAlign w:val="center"/>
          </w:tcPr>
          <w:p w:rsidR="00DB5E40" w:rsidRDefault="007A36F6">
            <w:pPr>
              <w:jc w:val="right"/>
            </w:pPr>
            <w:r>
              <w:rPr>
                <w:color w:val="000000"/>
                <w:szCs w:val="21"/>
              </w:rPr>
              <w:t>78.91%</w:t>
            </w:r>
          </w:p>
        </w:tc>
        <w:tc>
          <w:tcPr>
            <w:tcW w:w="1620" w:type="dxa"/>
            <w:vAlign w:val="center"/>
          </w:tcPr>
          <w:p w:rsidR="00DB5E40" w:rsidRDefault="007A36F6">
            <w:pPr>
              <w:jc w:val="right"/>
            </w:pPr>
            <w:r>
              <w:rPr>
                <w:color w:val="000000"/>
                <w:szCs w:val="21"/>
              </w:rPr>
              <w:t>993,576.25</w:t>
            </w:r>
          </w:p>
        </w:tc>
        <w:tc>
          <w:tcPr>
            <w:tcW w:w="1080" w:type="dxa"/>
            <w:vAlign w:val="center"/>
          </w:tcPr>
          <w:p w:rsidR="00DB5E40" w:rsidRDefault="007A36F6">
            <w:pPr>
              <w:jc w:val="right"/>
            </w:pPr>
            <w:r>
              <w:rPr>
                <w:color w:val="000000"/>
                <w:szCs w:val="21"/>
              </w:rPr>
              <w:t>79.03%</w:t>
            </w:r>
          </w:p>
        </w:tc>
        <w:tc>
          <w:tcPr>
            <w:tcW w:w="1080" w:type="dxa"/>
            <w:vAlign w:val="center"/>
          </w:tcPr>
          <w:p w:rsidR="00DB5E40" w:rsidRDefault="007A36F6">
            <w:pPr>
              <w:jc w:val="left"/>
            </w:pPr>
            <w:r>
              <w:rPr>
                <w:color w:val="000000"/>
                <w:szCs w:val="21"/>
              </w:rPr>
              <w:t>-</w:t>
            </w:r>
          </w:p>
        </w:tc>
      </w:tr>
    </w:tbl>
    <w:p w:rsidR="00DB5E40" w:rsidRDefault="007A36F6">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新增东方证券股份有限公司、华福证券有限责任公司、中泰证券股份有限公司各一个交易单元。</w:t>
      </w:r>
    </w:p>
    <w:p w:rsidR="00DB5E40" w:rsidRDefault="007A36F6">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DB5E40" w:rsidRDefault="007A36F6">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DB5E40" w:rsidRDefault="007A36F6">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DB5E40" w:rsidRDefault="007A36F6">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DB5E40" w:rsidRDefault="007A36F6">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DB5E40" w:rsidRDefault="007A36F6">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8"/>
    </w:p>
    <w:p w:rsidR="00753756" w:rsidRPr="00224952" w:rsidRDefault="00753756" w:rsidP="008971E9">
      <w:pPr>
        <w:wordWrap w:val="0"/>
        <w:ind w:firstLine="420"/>
        <w:jc w:val="right"/>
        <w:rPr>
          <w:color w:val="000000"/>
          <w:szCs w:val="21"/>
        </w:rPr>
      </w:pPr>
      <w:bookmarkStart w:id="139"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DB5E40">
        <w:tc>
          <w:tcPr>
            <w:tcW w:w="1560" w:type="dxa"/>
            <w:vAlign w:val="center"/>
          </w:tcPr>
          <w:p w:rsidR="00DB5E40" w:rsidRDefault="007A36F6">
            <w:pPr>
              <w:jc w:val="left"/>
            </w:pPr>
            <w:r>
              <w:rPr>
                <w:color w:val="000000"/>
                <w:szCs w:val="21"/>
              </w:rPr>
              <w:t>国泰君安</w:t>
            </w:r>
          </w:p>
        </w:tc>
        <w:tc>
          <w:tcPr>
            <w:tcW w:w="1320" w:type="dxa"/>
            <w:vAlign w:val="center"/>
          </w:tcPr>
          <w:p w:rsidR="00DB5E40" w:rsidRDefault="007A36F6">
            <w:pPr>
              <w:jc w:val="right"/>
            </w:pPr>
            <w:r>
              <w:rPr>
                <w:color w:val="000000"/>
                <w:szCs w:val="21"/>
              </w:rPr>
              <w:t>21,428,421.98</w:t>
            </w:r>
          </w:p>
        </w:tc>
        <w:tc>
          <w:tcPr>
            <w:tcW w:w="1080" w:type="dxa"/>
            <w:vAlign w:val="center"/>
          </w:tcPr>
          <w:p w:rsidR="00DB5E40" w:rsidRDefault="007A36F6">
            <w:pPr>
              <w:jc w:val="right"/>
            </w:pPr>
            <w:r>
              <w:rPr>
                <w:color w:val="000000"/>
                <w:szCs w:val="21"/>
              </w:rPr>
              <w:t>86.72%</w:t>
            </w:r>
          </w:p>
        </w:tc>
        <w:tc>
          <w:tcPr>
            <w:tcW w:w="1143" w:type="dxa"/>
            <w:vAlign w:val="center"/>
          </w:tcPr>
          <w:p w:rsidR="00DB5E40" w:rsidRDefault="007A36F6">
            <w:pPr>
              <w:jc w:val="right"/>
            </w:pPr>
            <w:r>
              <w:rPr>
                <w:color w:val="000000"/>
                <w:szCs w:val="21"/>
              </w:rPr>
              <w:t>-</w:t>
            </w:r>
          </w:p>
        </w:tc>
        <w:tc>
          <w:tcPr>
            <w:tcW w:w="1197" w:type="dxa"/>
            <w:vAlign w:val="center"/>
          </w:tcPr>
          <w:p w:rsidR="00DB5E40" w:rsidRDefault="007A36F6">
            <w:pPr>
              <w:jc w:val="right"/>
            </w:pPr>
            <w:r>
              <w:rPr>
                <w:color w:val="000000"/>
                <w:szCs w:val="21"/>
              </w:rPr>
              <w:t>-</w:t>
            </w:r>
          </w:p>
        </w:tc>
        <w:tc>
          <w:tcPr>
            <w:tcW w:w="1497" w:type="dxa"/>
            <w:vAlign w:val="center"/>
          </w:tcPr>
          <w:p w:rsidR="00DB5E40" w:rsidRDefault="007A36F6">
            <w:pPr>
              <w:jc w:val="right"/>
            </w:pPr>
            <w:r>
              <w:rPr>
                <w:color w:val="000000"/>
                <w:szCs w:val="21"/>
              </w:rPr>
              <w:t>-</w:t>
            </w:r>
          </w:p>
        </w:tc>
        <w:tc>
          <w:tcPr>
            <w:tcW w:w="1203" w:type="dxa"/>
            <w:vAlign w:val="center"/>
          </w:tcPr>
          <w:p w:rsidR="00DB5E40" w:rsidRDefault="007A36F6">
            <w:pPr>
              <w:jc w:val="right"/>
            </w:pPr>
            <w:r>
              <w:rPr>
                <w:color w:val="000000"/>
                <w:szCs w:val="21"/>
              </w:rPr>
              <w:t>-</w:t>
            </w:r>
          </w:p>
        </w:tc>
      </w:tr>
      <w:tr w:rsidR="00DB5E40">
        <w:tc>
          <w:tcPr>
            <w:tcW w:w="1560" w:type="dxa"/>
            <w:vAlign w:val="center"/>
          </w:tcPr>
          <w:p w:rsidR="00DB5E40" w:rsidRDefault="007A36F6">
            <w:pPr>
              <w:jc w:val="left"/>
            </w:pPr>
            <w:r>
              <w:rPr>
                <w:color w:val="000000"/>
                <w:szCs w:val="21"/>
              </w:rPr>
              <w:t>国联证券</w:t>
            </w:r>
          </w:p>
        </w:tc>
        <w:tc>
          <w:tcPr>
            <w:tcW w:w="1320" w:type="dxa"/>
            <w:vAlign w:val="center"/>
          </w:tcPr>
          <w:p w:rsidR="00DB5E40" w:rsidRDefault="007A36F6">
            <w:pPr>
              <w:jc w:val="right"/>
            </w:pPr>
            <w:r>
              <w:rPr>
                <w:color w:val="000000"/>
                <w:szCs w:val="21"/>
              </w:rPr>
              <w:t>-</w:t>
            </w:r>
          </w:p>
        </w:tc>
        <w:tc>
          <w:tcPr>
            <w:tcW w:w="1080" w:type="dxa"/>
            <w:vAlign w:val="center"/>
          </w:tcPr>
          <w:p w:rsidR="00DB5E40" w:rsidRDefault="007A36F6">
            <w:pPr>
              <w:jc w:val="right"/>
            </w:pPr>
            <w:r>
              <w:rPr>
                <w:color w:val="000000"/>
                <w:szCs w:val="21"/>
              </w:rPr>
              <w:t>-</w:t>
            </w:r>
          </w:p>
        </w:tc>
        <w:tc>
          <w:tcPr>
            <w:tcW w:w="1143" w:type="dxa"/>
            <w:vAlign w:val="center"/>
          </w:tcPr>
          <w:p w:rsidR="00DB5E40" w:rsidRDefault="007A36F6">
            <w:pPr>
              <w:jc w:val="right"/>
            </w:pPr>
            <w:r>
              <w:rPr>
                <w:color w:val="000000"/>
                <w:szCs w:val="21"/>
              </w:rPr>
              <w:t>-</w:t>
            </w:r>
          </w:p>
        </w:tc>
        <w:tc>
          <w:tcPr>
            <w:tcW w:w="1197" w:type="dxa"/>
            <w:vAlign w:val="center"/>
          </w:tcPr>
          <w:p w:rsidR="00DB5E40" w:rsidRDefault="007A36F6">
            <w:pPr>
              <w:jc w:val="right"/>
            </w:pPr>
            <w:r>
              <w:rPr>
                <w:color w:val="000000"/>
                <w:szCs w:val="21"/>
              </w:rPr>
              <w:t>-</w:t>
            </w:r>
          </w:p>
        </w:tc>
        <w:tc>
          <w:tcPr>
            <w:tcW w:w="1497" w:type="dxa"/>
            <w:vAlign w:val="center"/>
          </w:tcPr>
          <w:p w:rsidR="00DB5E40" w:rsidRDefault="007A36F6">
            <w:pPr>
              <w:jc w:val="right"/>
            </w:pPr>
            <w:r>
              <w:rPr>
                <w:color w:val="000000"/>
                <w:szCs w:val="21"/>
              </w:rPr>
              <w:t>-</w:t>
            </w:r>
          </w:p>
        </w:tc>
        <w:tc>
          <w:tcPr>
            <w:tcW w:w="1203" w:type="dxa"/>
            <w:vAlign w:val="center"/>
          </w:tcPr>
          <w:p w:rsidR="00DB5E40" w:rsidRDefault="007A36F6">
            <w:pPr>
              <w:jc w:val="right"/>
            </w:pPr>
            <w:r>
              <w:rPr>
                <w:color w:val="000000"/>
                <w:szCs w:val="21"/>
              </w:rPr>
              <w:t>-</w:t>
            </w:r>
          </w:p>
        </w:tc>
      </w:tr>
      <w:tr w:rsidR="00DB5E40">
        <w:tc>
          <w:tcPr>
            <w:tcW w:w="1560" w:type="dxa"/>
            <w:vAlign w:val="center"/>
          </w:tcPr>
          <w:p w:rsidR="00DB5E40" w:rsidRDefault="007A36F6">
            <w:pPr>
              <w:jc w:val="left"/>
            </w:pPr>
            <w:r>
              <w:rPr>
                <w:color w:val="000000"/>
                <w:szCs w:val="21"/>
              </w:rPr>
              <w:t>华福证券</w:t>
            </w:r>
          </w:p>
        </w:tc>
        <w:tc>
          <w:tcPr>
            <w:tcW w:w="1320" w:type="dxa"/>
            <w:vAlign w:val="center"/>
          </w:tcPr>
          <w:p w:rsidR="00DB5E40" w:rsidRDefault="007A36F6">
            <w:pPr>
              <w:jc w:val="right"/>
            </w:pPr>
            <w:r>
              <w:rPr>
                <w:color w:val="000000"/>
                <w:szCs w:val="21"/>
              </w:rPr>
              <w:t>-</w:t>
            </w:r>
          </w:p>
        </w:tc>
        <w:tc>
          <w:tcPr>
            <w:tcW w:w="1080" w:type="dxa"/>
            <w:vAlign w:val="center"/>
          </w:tcPr>
          <w:p w:rsidR="00DB5E40" w:rsidRDefault="007A36F6">
            <w:pPr>
              <w:jc w:val="right"/>
            </w:pPr>
            <w:r>
              <w:rPr>
                <w:color w:val="000000"/>
                <w:szCs w:val="21"/>
              </w:rPr>
              <w:t>-</w:t>
            </w:r>
          </w:p>
        </w:tc>
        <w:tc>
          <w:tcPr>
            <w:tcW w:w="1143" w:type="dxa"/>
            <w:vAlign w:val="center"/>
          </w:tcPr>
          <w:p w:rsidR="00DB5E40" w:rsidRDefault="007A36F6">
            <w:pPr>
              <w:jc w:val="right"/>
            </w:pPr>
            <w:r>
              <w:rPr>
                <w:color w:val="000000"/>
                <w:szCs w:val="21"/>
              </w:rPr>
              <w:t>-</w:t>
            </w:r>
          </w:p>
        </w:tc>
        <w:tc>
          <w:tcPr>
            <w:tcW w:w="1197" w:type="dxa"/>
            <w:vAlign w:val="center"/>
          </w:tcPr>
          <w:p w:rsidR="00DB5E40" w:rsidRDefault="007A36F6">
            <w:pPr>
              <w:jc w:val="right"/>
            </w:pPr>
            <w:r>
              <w:rPr>
                <w:color w:val="000000"/>
                <w:szCs w:val="21"/>
              </w:rPr>
              <w:t>-</w:t>
            </w:r>
          </w:p>
        </w:tc>
        <w:tc>
          <w:tcPr>
            <w:tcW w:w="1497" w:type="dxa"/>
            <w:vAlign w:val="center"/>
          </w:tcPr>
          <w:p w:rsidR="00DB5E40" w:rsidRDefault="007A36F6">
            <w:pPr>
              <w:jc w:val="right"/>
            </w:pPr>
            <w:r>
              <w:rPr>
                <w:color w:val="000000"/>
                <w:szCs w:val="21"/>
              </w:rPr>
              <w:t>-</w:t>
            </w:r>
          </w:p>
        </w:tc>
        <w:tc>
          <w:tcPr>
            <w:tcW w:w="1203" w:type="dxa"/>
            <w:vAlign w:val="center"/>
          </w:tcPr>
          <w:p w:rsidR="00DB5E40" w:rsidRDefault="007A36F6">
            <w:pPr>
              <w:jc w:val="right"/>
            </w:pPr>
            <w:r>
              <w:rPr>
                <w:color w:val="000000"/>
                <w:szCs w:val="21"/>
              </w:rPr>
              <w:t>-</w:t>
            </w:r>
          </w:p>
        </w:tc>
      </w:tr>
      <w:tr w:rsidR="00DB5E40">
        <w:tc>
          <w:tcPr>
            <w:tcW w:w="1560" w:type="dxa"/>
            <w:vAlign w:val="center"/>
          </w:tcPr>
          <w:p w:rsidR="00DB5E40" w:rsidRDefault="007A36F6">
            <w:pPr>
              <w:jc w:val="left"/>
            </w:pPr>
            <w:r>
              <w:rPr>
                <w:color w:val="000000"/>
                <w:szCs w:val="21"/>
              </w:rPr>
              <w:t>东方证券</w:t>
            </w:r>
          </w:p>
        </w:tc>
        <w:tc>
          <w:tcPr>
            <w:tcW w:w="1320" w:type="dxa"/>
            <w:vAlign w:val="center"/>
          </w:tcPr>
          <w:p w:rsidR="00DB5E40" w:rsidRDefault="007A36F6">
            <w:pPr>
              <w:jc w:val="right"/>
            </w:pPr>
            <w:r>
              <w:rPr>
                <w:color w:val="000000"/>
                <w:szCs w:val="21"/>
              </w:rPr>
              <w:t>-</w:t>
            </w:r>
          </w:p>
        </w:tc>
        <w:tc>
          <w:tcPr>
            <w:tcW w:w="1080" w:type="dxa"/>
            <w:vAlign w:val="center"/>
          </w:tcPr>
          <w:p w:rsidR="00DB5E40" w:rsidRDefault="007A36F6">
            <w:pPr>
              <w:jc w:val="right"/>
            </w:pPr>
            <w:r>
              <w:rPr>
                <w:color w:val="000000"/>
                <w:szCs w:val="21"/>
              </w:rPr>
              <w:t>-</w:t>
            </w:r>
          </w:p>
        </w:tc>
        <w:tc>
          <w:tcPr>
            <w:tcW w:w="1143" w:type="dxa"/>
            <w:vAlign w:val="center"/>
          </w:tcPr>
          <w:p w:rsidR="00DB5E40" w:rsidRDefault="007A36F6">
            <w:pPr>
              <w:jc w:val="right"/>
            </w:pPr>
            <w:r>
              <w:rPr>
                <w:color w:val="000000"/>
                <w:szCs w:val="21"/>
              </w:rPr>
              <w:t>-</w:t>
            </w:r>
          </w:p>
        </w:tc>
        <w:tc>
          <w:tcPr>
            <w:tcW w:w="1197" w:type="dxa"/>
            <w:vAlign w:val="center"/>
          </w:tcPr>
          <w:p w:rsidR="00DB5E40" w:rsidRDefault="007A36F6">
            <w:pPr>
              <w:jc w:val="right"/>
            </w:pPr>
            <w:r>
              <w:rPr>
                <w:color w:val="000000"/>
                <w:szCs w:val="21"/>
              </w:rPr>
              <w:t>-</w:t>
            </w:r>
          </w:p>
        </w:tc>
        <w:tc>
          <w:tcPr>
            <w:tcW w:w="1497" w:type="dxa"/>
            <w:vAlign w:val="center"/>
          </w:tcPr>
          <w:p w:rsidR="00DB5E40" w:rsidRDefault="007A36F6">
            <w:pPr>
              <w:jc w:val="right"/>
            </w:pPr>
            <w:r>
              <w:rPr>
                <w:color w:val="000000"/>
                <w:szCs w:val="21"/>
              </w:rPr>
              <w:t>-</w:t>
            </w:r>
          </w:p>
        </w:tc>
        <w:tc>
          <w:tcPr>
            <w:tcW w:w="1203" w:type="dxa"/>
            <w:vAlign w:val="center"/>
          </w:tcPr>
          <w:p w:rsidR="00DB5E40" w:rsidRDefault="007A36F6">
            <w:pPr>
              <w:jc w:val="right"/>
            </w:pPr>
            <w:r>
              <w:rPr>
                <w:color w:val="000000"/>
                <w:szCs w:val="21"/>
              </w:rPr>
              <w:t>-</w:t>
            </w:r>
          </w:p>
        </w:tc>
      </w:tr>
      <w:tr w:rsidR="00DB5E40">
        <w:tc>
          <w:tcPr>
            <w:tcW w:w="1560" w:type="dxa"/>
            <w:vAlign w:val="center"/>
          </w:tcPr>
          <w:p w:rsidR="00DB5E40" w:rsidRDefault="007A36F6">
            <w:pPr>
              <w:jc w:val="left"/>
            </w:pPr>
            <w:r>
              <w:rPr>
                <w:color w:val="000000"/>
                <w:szCs w:val="21"/>
              </w:rPr>
              <w:t>申万宏源</w:t>
            </w:r>
          </w:p>
        </w:tc>
        <w:tc>
          <w:tcPr>
            <w:tcW w:w="1320" w:type="dxa"/>
            <w:vAlign w:val="center"/>
          </w:tcPr>
          <w:p w:rsidR="00DB5E40" w:rsidRDefault="007A36F6">
            <w:pPr>
              <w:jc w:val="right"/>
            </w:pPr>
            <w:r>
              <w:rPr>
                <w:color w:val="000000"/>
                <w:szCs w:val="21"/>
              </w:rPr>
              <w:t>353,521.60</w:t>
            </w:r>
          </w:p>
        </w:tc>
        <w:tc>
          <w:tcPr>
            <w:tcW w:w="1080" w:type="dxa"/>
            <w:vAlign w:val="center"/>
          </w:tcPr>
          <w:p w:rsidR="00DB5E40" w:rsidRDefault="007A36F6">
            <w:pPr>
              <w:jc w:val="right"/>
            </w:pPr>
            <w:r>
              <w:rPr>
                <w:color w:val="000000"/>
                <w:szCs w:val="21"/>
              </w:rPr>
              <w:t>1.43%</w:t>
            </w:r>
          </w:p>
        </w:tc>
        <w:tc>
          <w:tcPr>
            <w:tcW w:w="1143" w:type="dxa"/>
            <w:vAlign w:val="center"/>
          </w:tcPr>
          <w:p w:rsidR="00DB5E40" w:rsidRDefault="007A36F6">
            <w:pPr>
              <w:jc w:val="right"/>
            </w:pPr>
            <w:r>
              <w:rPr>
                <w:color w:val="000000"/>
                <w:szCs w:val="21"/>
              </w:rPr>
              <w:t>-</w:t>
            </w:r>
          </w:p>
        </w:tc>
        <w:tc>
          <w:tcPr>
            <w:tcW w:w="1197" w:type="dxa"/>
            <w:vAlign w:val="center"/>
          </w:tcPr>
          <w:p w:rsidR="00DB5E40" w:rsidRDefault="007A36F6">
            <w:pPr>
              <w:jc w:val="right"/>
            </w:pPr>
            <w:r>
              <w:rPr>
                <w:color w:val="000000"/>
                <w:szCs w:val="21"/>
              </w:rPr>
              <w:t>-</w:t>
            </w:r>
          </w:p>
        </w:tc>
        <w:tc>
          <w:tcPr>
            <w:tcW w:w="1497" w:type="dxa"/>
            <w:vAlign w:val="center"/>
          </w:tcPr>
          <w:p w:rsidR="00DB5E40" w:rsidRDefault="007A36F6">
            <w:pPr>
              <w:jc w:val="right"/>
            </w:pPr>
            <w:r>
              <w:rPr>
                <w:color w:val="000000"/>
                <w:szCs w:val="21"/>
              </w:rPr>
              <w:t>-</w:t>
            </w:r>
          </w:p>
        </w:tc>
        <w:tc>
          <w:tcPr>
            <w:tcW w:w="1203" w:type="dxa"/>
            <w:vAlign w:val="center"/>
          </w:tcPr>
          <w:p w:rsidR="00DB5E40" w:rsidRDefault="007A36F6">
            <w:pPr>
              <w:jc w:val="right"/>
            </w:pPr>
            <w:r>
              <w:rPr>
                <w:color w:val="000000"/>
                <w:szCs w:val="21"/>
              </w:rPr>
              <w:t>-</w:t>
            </w:r>
          </w:p>
        </w:tc>
      </w:tr>
      <w:tr w:rsidR="00DB5E40">
        <w:tc>
          <w:tcPr>
            <w:tcW w:w="1560" w:type="dxa"/>
            <w:vAlign w:val="center"/>
          </w:tcPr>
          <w:p w:rsidR="00DB5E40" w:rsidRDefault="007A36F6">
            <w:pPr>
              <w:jc w:val="left"/>
            </w:pPr>
            <w:r>
              <w:rPr>
                <w:color w:val="000000"/>
                <w:szCs w:val="21"/>
              </w:rPr>
              <w:t>中泰证券</w:t>
            </w:r>
          </w:p>
        </w:tc>
        <w:tc>
          <w:tcPr>
            <w:tcW w:w="1320" w:type="dxa"/>
            <w:vAlign w:val="center"/>
          </w:tcPr>
          <w:p w:rsidR="00DB5E40" w:rsidRDefault="007A36F6">
            <w:pPr>
              <w:jc w:val="right"/>
            </w:pPr>
            <w:r>
              <w:rPr>
                <w:color w:val="000000"/>
                <w:szCs w:val="21"/>
              </w:rPr>
              <w:t>-</w:t>
            </w:r>
          </w:p>
        </w:tc>
        <w:tc>
          <w:tcPr>
            <w:tcW w:w="1080" w:type="dxa"/>
            <w:vAlign w:val="center"/>
          </w:tcPr>
          <w:p w:rsidR="00DB5E40" w:rsidRDefault="007A36F6">
            <w:pPr>
              <w:jc w:val="right"/>
            </w:pPr>
            <w:r>
              <w:rPr>
                <w:color w:val="000000"/>
                <w:szCs w:val="21"/>
              </w:rPr>
              <w:t>-</w:t>
            </w:r>
          </w:p>
        </w:tc>
        <w:tc>
          <w:tcPr>
            <w:tcW w:w="1143" w:type="dxa"/>
            <w:vAlign w:val="center"/>
          </w:tcPr>
          <w:p w:rsidR="00DB5E40" w:rsidRDefault="007A36F6">
            <w:pPr>
              <w:jc w:val="right"/>
            </w:pPr>
            <w:r>
              <w:rPr>
                <w:color w:val="000000"/>
                <w:szCs w:val="21"/>
              </w:rPr>
              <w:t>-</w:t>
            </w:r>
          </w:p>
        </w:tc>
        <w:tc>
          <w:tcPr>
            <w:tcW w:w="1197" w:type="dxa"/>
            <w:vAlign w:val="center"/>
          </w:tcPr>
          <w:p w:rsidR="00DB5E40" w:rsidRDefault="007A36F6">
            <w:pPr>
              <w:jc w:val="right"/>
            </w:pPr>
            <w:r>
              <w:rPr>
                <w:color w:val="000000"/>
                <w:szCs w:val="21"/>
              </w:rPr>
              <w:t>-</w:t>
            </w:r>
          </w:p>
        </w:tc>
        <w:tc>
          <w:tcPr>
            <w:tcW w:w="1497" w:type="dxa"/>
            <w:vAlign w:val="center"/>
          </w:tcPr>
          <w:p w:rsidR="00DB5E40" w:rsidRDefault="007A36F6">
            <w:pPr>
              <w:jc w:val="right"/>
            </w:pPr>
            <w:r>
              <w:rPr>
                <w:color w:val="000000"/>
                <w:szCs w:val="21"/>
              </w:rPr>
              <w:t>-</w:t>
            </w:r>
          </w:p>
        </w:tc>
        <w:tc>
          <w:tcPr>
            <w:tcW w:w="1203" w:type="dxa"/>
            <w:vAlign w:val="center"/>
          </w:tcPr>
          <w:p w:rsidR="00DB5E40" w:rsidRDefault="007A36F6">
            <w:pPr>
              <w:jc w:val="right"/>
            </w:pPr>
            <w:r>
              <w:rPr>
                <w:color w:val="000000"/>
                <w:szCs w:val="21"/>
              </w:rPr>
              <w:t>-</w:t>
            </w:r>
          </w:p>
        </w:tc>
      </w:tr>
      <w:tr w:rsidR="00DB5E40">
        <w:tc>
          <w:tcPr>
            <w:tcW w:w="1560" w:type="dxa"/>
            <w:vAlign w:val="center"/>
          </w:tcPr>
          <w:p w:rsidR="00DB5E40" w:rsidRDefault="007A36F6">
            <w:pPr>
              <w:jc w:val="left"/>
            </w:pPr>
            <w:r>
              <w:rPr>
                <w:color w:val="000000"/>
                <w:szCs w:val="21"/>
              </w:rPr>
              <w:t>东北证券</w:t>
            </w:r>
          </w:p>
        </w:tc>
        <w:tc>
          <w:tcPr>
            <w:tcW w:w="1320" w:type="dxa"/>
            <w:vAlign w:val="center"/>
          </w:tcPr>
          <w:p w:rsidR="00DB5E40" w:rsidRDefault="007A36F6">
            <w:pPr>
              <w:jc w:val="right"/>
            </w:pPr>
            <w:r>
              <w:rPr>
                <w:color w:val="000000"/>
                <w:szCs w:val="21"/>
              </w:rPr>
              <w:t>2,927,328.48</w:t>
            </w:r>
          </w:p>
        </w:tc>
        <w:tc>
          <w:tcPr>
            <w:tcW w:w="1080" w:type="dxa"/>
            <w:vAlign w:val="center"/>
          </w:tcPr>
          <w:p w:rsidR="00DB5E40" w:rsidRDefault="007A36F6">
            <w:pPr>
              <w:jc w:val="right"/>
            </w:pPr>
            <w:r>
              <w:rPr>
                <w:color w:val="000000"/>
                <w:szCs w:val="21"/>
              </w:rPr>
              <w:t>11.85%</w:t>
            </w:r>
          </w:p>
        </w:tc>
        <w:tc>
          <w:tcPr>
            <w:tcW w:w="1143" w:type="dxa"/>
            <w:vAlign w:val="center"/>
          </w:tcPr>
          <w:p w:rsidR="00DB5E40" w:rsidRDefault="007A36F6">
            <w:pPr>
              <w:jc w:val="right"/>
            </w:pPr>
            <w:r>
              <w:rPr>
                <w:color w:val="000000"/>
                <w:szCs w:val="21"/>
              </w:rPr>
              <w:t>-</w:t>
            </w:r>
          </w:p>
        </w:tc>
        <w:tc>
          <w:tcPr>
            <w:tcW w:w="1197" w:type="dxa"/>
            <w:vAlign w:val="center"/>
          </w:tcPr>
          <w:p w:rsidR="00DB5E40" w:rsidRDefault="007A36F6">
            <w:pPr>
              <w:jc w:val="right"/>
            </w:pPr>
            <w:r>
              <w:rPr>
                <w:color w:val="000000"/>
                <w:szCs w:val="21"/>
              </w:rPr>
              <w:t>-</w:t>
            </w:r>
          </w:p>
        </w:tc>
        <w:tc>
          <w:tcPr>
            <w:tcW w:w="1497" w:type="dxa"/>
            <w:vAlign w:val="center"/>
          </w:tcPr>
          <w:p w:rsidR="00DB5E40" w:rsidRDefault="007A36F6">
            <w:pPr>
              <w:jc w:val="right"/>
            </w:pPr>
            <w:r>
              <w:rPr>
                <w:color w:val="000000"/>
                <w:szCs w:val="21"/>
              </w:rPr>
              <w:t>-</w:t>
            </w:r>
          </w:p>
        </w:tc>
        <w:tc>
          <w:tcPr>
            <w:tcW w:w="1203" w:type="dxa"/>
            <w:vAlign w:val="center"/>
          </w:tcPr>
          <w:p w:rsidR="00DB5E40" w:rsidRDefault="007A36F6">
            <w:pPr>
              <w:jc w:val="right"/>
            </w:pPr>
            <w:r>
              <w:rPr>
                <w:color w:val="000000"/>
                <w:szCs w:val="21"/>
              </w:rPr>
              <w:t>-</w:t>
            </w:r>
          </w:p>
        </w:tc>
      </w:tr>
      <w:tr w:rsidR="00DB5E40">
        <w:tc>
          <w:tcPr>
            <w:tcW w:w="1560" w:type="dxa"/>
            <w:vAlign w:val="center"/>
          </w:tcPr>
          <w:p w:rsidR="00DB5E40" w:rsidRDefault="007A36F6">
            <w:pPr>
              <w:jc w:val="left"/>
            </w:pPr>
            <w:r>
              <w:rPr>
                <w:color w:val="000000"/>
                <w:szCs w:val="21"/>
              </w:rPr>
              <w:t>银河证券</w:t>
            </w:r>
          </w:p>
        </w:tc>
        <w:tc>
          <w:tcPr>
            <w:tcW w:w="1320" w:type="dxa"/>
            <w:vAlign w:val="center"/>
          </w:tcPr>
          <w:p w:rsidR="00DB5E40" w:rsidRDefault="007A36F6">
            <w:pPr>
              <w:jc w:val="right"/>
            </w:pPr>
            <w:r>
              <w:rPr>
                <w:color w:val="000000"/>
                <w:szCs w:val="21"/>
              </w:rPr>
              <w:t>-</w:t>
            </w:r>
          </w:p>
        </w:tc>
        <w:tc>
          <w:tcPr>
            <w:tcW w:w="1080" w:type="dxa"/>
            <w:vAlign w:val="center"/>
          </w:tcPr>
          <w:p w:rsidR="00DB5E40" w:rsidRDefault="007A36F6">
            <w:pPr>
              <w:jc w:val="right"/>
            </w:pPr>
            <w:r>
              <w:rPr>
                <w:color w:val="000000"/>
                <w:szCs w:val="21"/>
              </w:rPr>
              <w:t>-</w:t>
            </w:r>
          </w:p>
        </w:tc>
        <w:tc>
          <w:tcPr>
            <w:tcW w:w="1143" w:type="dxa"/>
            <w:vAlign w:val="center"/>
          </w:tcPr>
          <w:p w:rsidR="00DB5E40" w:rsidRDefault="007A36F6">
            <w:pPr>
              <w:jc w:val="right"/>
            </w:pPr>
            <w:r>
              <w:rPr>
                <w:color w:val="000000"/>
                <w:szCs w:val="21"/>
              </w:rPr>
              <w:t>-</w:t>
            </w:r>
          </w:p>
        </w:tc>
        <w:tc>
          <w:tcPr>
            <w:tcW w:w="1197" w:type="dxa"/>
            <w:vAlign w:val="center"/>
          </w:tcPr>
          <w:p w:rsidR="00DB5E40" w:rsidRDefault="007A36F6">
            <w:pPr>
              <w:jc w:val="right"/>
            </w:pPr>
            <w:r>
              <w:rPr>
                <w:color w:val="000000"/>
                <w:szCs w:val="21"/>
              </w:rPr>
              <w:t>-</w:t>
            </w:r>
          </w:p>
        </w:tc>
        <w:tc>
          <w:tcPr>
            <w:tcW w:w="1497" w:type="dxa"/>
            <w:vAlign w:val="center"/>
          </w:tcPr>
          <w:p w:rsidR="00DB5E40" w:rsidRDefault="007A36F6">
            <w:pPr>
              <w:jc w:val="right"/>
            </w:pPr>
            <w:r>
              <w:rPr>
                <w:color w:val="000000"/>
                <w:szCs w:val="21"/>
              </w:rPr>
              <w:t>-</w:t>
            </w:r>
          </w:p>
        </w:tc>
        <w:tc>
          <w:tcPr>
            <w:tcW w:w="1203" w:type="dxa"/>
            <w:vAlign w:val="center"/>
          </w:tcPr>
          <w:p w:rsidR="00DB5E40" w:rsidRDefault="007A36F6">
            <w:pPr>
              <w:jc w:val="right"/>
            </w:pPr>
            <w:r>
              <w:rPr>
                <w:color w:val="000000"/>
                <w:szCs w:val="21"/>
              </w:rPr>
              <w:t>-</w:t>
            </w:r>
          </w:p>
        </w:tc>
      </w:tr>
      <w:tr w:rsidR="00DB5E40">
        <w:tc>
          <w:tcPr>
            <w:tcW w:w="1560" w:type="dxa"/>
            <w:vAlign w:val="center"/>
          </w:tcPr>
          <w:p w:rsidR="00DB5E40" w:rsidRDefault="007A36F6">
            <w:pPr>
              <w:jc w:val="left"/>
            </w:pPr>
            <w:r>
              <w:rPr>
                <w:color w:val="000000"/>
                <w:szCs w:val="21"/>
              </w:rPr>
              <w:t>广发证券</w:t>
            </w:r>
          </w:p>
        </w:tc>
        <w:tc>
          <w:tcPr>
            <w:tcW w:w="1320" w:type="dxa"/>
            <w:vAlign w:val="center"/>
          </w:tcPr>
          <w:p w:rsidR="00DB5E40" w:rsidRDefault="007A36F6">
            <w:pPr>
              <w:jc w:val="right"/>
            </w:pPr>
            <w:r>
              <w:rPr>
                <w:color w:val="000000"/>
                <w:szCs w:val="21"/>
              </w:rPr>
              <w:t>-</w:t>
            </w:r>
          </w:p>
        </w:tc>
        <w:tc>
          <w:tcPr>
            <w:tcW w:w="1080" w:type="dxa"/>
            <w:vAlign w:val="center"/>
          </w:tcPr>
          <w:p w:rsidR="00DB5E40" w:rsidRDefault="007A36F6">
            <w:pPr>
              <w:jc w:val="right"/>
            </w:pPr>
            <w:r>
              <w:rPr>
                <w:color w:val="000000"/>
                <w:szCs w:val="21"/>
              </w:rPr>
              <w:t>-</w:t>
            </w:r>
          </w:p>
        </w:tc>
        <w:tc>
          <w:tcPr>
            <w:tcW w:w="1143" w:type="dxa"/>
            <w:vAlign w:val="center"/>
          </w:tcPr>
          <w:p w:rsidR="00DB5E40" w:rsidRDefault="007A36F6">
            <w:pPr>
              <w:jc w:val="right"/>
            </w:pPr>
            <w:r>
              <w:rPr>
                <w:color w:val="000000"/>
                <w:szCs w:val="21"/>
              </w:rPr>
              <w:t>-</w:t>
            </w:r>
          </w:p>
        </w:tc>
        <w:tc>
          <w:tcPr>
            <w:tcW w:w="1197" w:type="dxa"/>
            <w:vAlign w:val="center"/>
          </w:tcPr>
          <w:p w:rsidR="00DB5E40" w:rsidRDefault="007A36F6">
            <w:pPr>
              <w:jc w:val="right"/>
            </w:pPr>
            <w:r>
              <w:rPr>
                <w:color w:val="000000"/>
                <w:szCs w:val="21"/>
              </w:rPr>
              <w:t>-</w:t>
            </w:r>
          </w:p>
        </w:tc>
        <w:tc>
          <w:tcPr>
            <w:tcW w:w="1497" w:type="dxa"/>
            <w:vAlign w:val="center"/>
          </w:tcPr>
          <w:p w:rsidR="00DB5E40" w:rsidRDefault="007A36F6">
            <w:pPr>
              <w:jc w:val="right"/>
            </w:pPr>
            <w:r>
              <w:rPr>
                <w:color w:val="000000"/>
                <w:szCs w:val="21"/>
              </w:rPr>
              <w:t>-</w:t>
            </w:r>
          </w:p>
        </w:tc>
        <w:tc>
          <w:tcPr>
            <w:tcW w:w="1203" w:type="dxa"/>
            <w:vAlign w:val="center"/>
          </w:tcPr>
          <w:p w:rsidR="00DB5E40" w:rsidRDefault="007A36F6">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0" w:name="_Toc390421283"/>
      <w:bookmarkStart w:id="141" w:name="_Toc48663201"/>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40"/>
      <w:bookmarkEnd w:id="14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DB5E40">
        <w:tc>
          <w:tcPr>
            <w:tcW w:w="720" w:type="dxa"/>
            <w:vAlign w:val="center"/>
          </w:tcPr>
          <w:p w:rsidR="00DB5E40" w:rsidRDefault="007A36F6">
            <w:pPr>
              <w:jc w:val="center"/>
            </w:pPr>
            <w:r>
              <w:rPr>
                <w:color w:val="000000"/>
                <w:szCs w:val="21"/>
              </w:rPr>
              <w:t>1</w:t>
            </w:r>
          </w:p>
        </w:tc>
        <w:tc>
          <w:tcPr>
            <w:tcW w:w="4320" w:type="dxa"/>
            <w:vAlign w:val="center"/>
          </w:tcPr>
          <w:p w:rsidR="00DB5E40" w:rsidRDefault="007A36F6">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DB5E40" w:rsidRDefault="007A36F6">
            <w:r>
              <w:rPr>
                <w:color w:val="000000"/>
                <w:szCs w:val="21"/>
              </w:rPr>
              <w:t>上海证券报</w:t>
            </w:r>
          </w:p>
        </w:tc>
        <w:tc>
          <w:tcPr>
            <w:tcW w:w="1440" w:type="dxa"/>
            <w:vAlign w:val="center"/>
          </w:tcPr>
          <w:p w:rsidR="00DB5E40" w:rsidRDefault="007A36F6">
            <w:pPr>
              <w:jc w:val="center"/>
            </w:pPr>
            <w:r>
              <w:rPr>
                <w:color w:val="000000"/>
                <w:szCs w:val="21"/>
              </w:rPr>
              <w:t>2020-01-18</w:t>
            </w:r>
          </w:p>
        </w:tc>
      </w:tr>
      <w:tr w:rsidR="00DB5E40">
        <w:tc>
          <w:tcPr>
            <w:tcW w:w="720" w:type="dxa"/>
            <w:vAlign w:val="center"/>
          </w:tcPr>
          <w:p w:rsidR="00DB5E40" w:rsidRDefault="007A36F6">
            <w:pPr>
              <w:jc w:val="center"/>
            </w:pPr>
            <w:r>
              <w:rPr>
                <w:color w:val="000000"/>
                <w:szCs w:val="21"/>
              </w:rPr>
              <w:t>2</w:t>
            </w:r>
          </w:p>
        </w:tc>
        <w:tc>
          <w:tcPr>
            <w:tcW w:w="4320" w:type="dxa"/>
            <w:vAlign w:val="center"/>
          </w:tcPr>
          <w:p w:rsidR="00DB5E40" w:rsidRDefault="007A36F6">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DB5E40" w:rsidRDefault="007A36F6">
            <w:r>
              <w:rPr>
                <w:color w:val="000000"/>
                <w:szCs w:val="21"/>
              </w:rPr>
              <w:t>上海证券报、基金管理人网站及中国证监会基金电子披露网站</w:t>
            </w:r>
          </w:p>
        </w:tc>
        <w:tc>
          <w:tcPr>
            <w:tcW w:w="1440" w:type="dxa"/>
            <w:vAlign w:val="center"/>
          </w:tcPr>
          <w:p w:rsidR="00DB5E40" w:rsidRDefault="007A36F6">
            <w:pPr>
              <w:jc w:val="center"/>
            </w:pPr>
            <w:r>
              <w:rPr>
                <w:color w:val="000000"/>
                <w:szCs w:val="21"/>
              </w:rPr>
              <w:t>2020-01-30</w:t>
            </w:r>
          </w:p>
        </w:tc>
      </w:tr>
      <w:tr w:rsidR="00DB5E40">
        <w:tc>
          <w:tcPr>
            <w:tcW w:w="720" w:type="dxa"/>
            <w:vAlign w:val="center"/>
          </w:tcPr>
          <w:p w:rsidR="00DB5E40" w:rsidRDefault="007A36F6">
            <w:pPr>
              <w:jc w:val="center"/>
            </w:pPr>
            <w:r>
              <w:rPr>
                <w:color w:val="000000"/>
                <w:szCs w:val="21"/>
              </w:rPr>
              <w:t>3</w:t>
            </w:r>
          </w:p>
        </w:tc>
        <w:tc>
          <w:tcPr>
            <w:tcW w:w="4320" w:type="dxa"/>
            <w:vAlign w:val="center"/>
          </w:tcPr>
          <w:p w:rsidR="00DB5E40" w:rsidRDefault="007A36F6">
            <w:r>
              <w:rPr>
                <w:color w:val="000000"/>
                <w:szCs w:val="21"/>
              </w:rPr>
              <w:t>易方达基金管理有限公司及全资子公司投资旗下基金相关事宜的公告</w:t>
            </w:r>
          </w:p>
        </w:tc>
        <w:tc>
          <w:tcPr>
            <w:tcW w:w="2520" w:type="dxa"/>
            <w:vAlign w:val="center"/>
          </w:tcPr>
          <w:p w:rsidR="00DB5E40" w:rsidRDefault="007A36F6">
            <w:r>
              <w:rPr>
                <w:color w:val="000000"/>
                <w:szCs w:val="21"/>
              </w:rPr>
              <w:t>上海证券报、基金管理人网站及中国证监会基金电子披露网站</w:t>
            </w:r>
          </w:p>
        </w:tc>
        <w:tc>
          <w:tcPr>
            <w:tcW w:w="1440" w:type="dxa"/>
            <w:vAlign w:val="center"/>
          </w:tcPr>
          <w:p w:rsidR="00DB5E40" w:rsidRDefault="007A36F6">
            <w:pPr>
              <w:jc w:val="center"/>
            </w:pPr>
            <w:r>
              <w:rPr>
                <w:color w:val="000000"/>
                <w:szCs w:val="21"/>
              </w:rPr>
              <w:t>2020-02-04</w:t>
            </w:r>
          </w:p>
        </w:tc>
      </w:tr>
      <w:tr w:rsidR="00DB5E40">
        <w:tc>
          <w:tcPr>
            <w:tcW w:w="720" w:type="dxa"/>
            <w:vAlign w:val="center"/>
          </w:tcPr>
          <w:p w:rsidR="00DB5E40" w:rsidRDefault="007A36F6">
            <w:pPr>
              <w:jc w:val="center"/>
            </w:pPr>
            <w:r>
              <w:rPr>
                <w:color w:val="000000"/>
                <w:szCs w:val="21"/>
              </w:rPr>
              <w:t>4</w:t>
            </w:r>
          </w:p>
        </w:tc>
        <w:tc>
          <w:tcPr>
            <w:tcW w:w="4320" w:type="dxa"/>
            <w:vAlign w:val="center"/>
          </w:tcPr>
          <w:p w:rsidR="00DB5E40" w:rsidRDefault="007A36F6">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DB5E40" w:rsidRDefault="007A36F6">
            <w:r>
              <w:rPr>
                <w:color w:val="000000"/>
                <w:szCs w:val="21"/>
              </w:rPr>
              <w:t>上海证券报</w:t>
            </w:r>
          </w:p>
        </w:tc>
        <w:tc>
          <w:tcPr>
            <w:tcW w:w="1440" w:type="dxa"/>
            <w:vAlign w:val="center"/>
          </w:tcPr>
          <w:p w:rsidR="00DB5E40" w:rsidRDefault="007A36F6">
            <w:pPr>
              <w:jc w:val="center"/>
            </w:pPr>
            <w:r>
              <w:rPr>
                <w:color w:val="000000"/>
                <w:szCs w:val="21"/>
              </w:rPr>
              <w:t>2020-03-31</w:t>
            </w:r>
          </w:p>
        </w:tc>
      </w:tr>
      <w:tr w:rsidR="00DB5E40">
        <w:tc>
          <w:tcPr>
            <w:tcW w:w="720" w:type="dxa"/>
            <w:vAlign w:val="center"/>
          </w:tcPr>
          <w:p w:rsidR="00DB5E40" w:rsidRDefault="007A36F6">
            <w:pPr>
              <w:jc w:val="center"/>
            </w:pPr>
            <w:r>
              <w:rPr>
                <w:color w:val="000000"/>
                <w:szCs w:val="21"/>
              </w:rPr>
              <w:t>5</w:t>
            </w:r>
          </w:p>
        </w:tc>
        <w:tc>
          <w:tcPr>
            <w:tcW w:w="4320" w:type="dxa"/>
            <w:vAlign w:val="center"/>
          </w:tcPr>
          <w:p w:rsidR="00DB5E40" w:rsidRDefault="007A36F6">
            <w:r>
              <w:rPr>
                <w:color w:val="000000"/>
                <w:szCs w:val="21"/>
              </w:rPr>
              <w:t>易方达深证</w:t>
            </w:r>
            <w:r>
              <w:rPr>
                <w:color w:val="000000"/>
                <w:szCs w:val="21"/>
              </w:rPr>
              <w:t>100</w:t>
            </w:r>
            <w:r>
              <w:rPr>
                <w:color w:val="000000"/>
                <w:szCs w:val="21"/>
              </w:rPr>
              <w:t>交易型开放式指数基金调整场内最小申购、赎回单位的公告</w:t>
            </w:r>
          </w:p>
        </w:tc>
        <w:tc>
          <w:tcPr>
            <w:tcW w:w="2520" w:type="dxa"/>
            <w:vAlign w:val="center"/>
          </w:tcPr>
          <w:p w:rsidR="00DB5E40" w:rsidRDefault="007A36F6">
            <w:r>
              <w:rPr>
                <w:color w:val="000000"/>
                <w:szCs w:val="21"/>
              </w:rPr>
              <w:t>上海证券报、基金管理人网站及中国证监会基金电子披露网站</w:t>
            </w:r>
          </w:p>
        </w:tc>
        <w:tc>
          <w:tcPr>
            <w:tcW w:w="1440" w:type="dxa"/>
            <w:vAlign w:val="center"/>
          </w:tcPr>
          <w:p w:rsidR="00DB5E40" w:rsidRDefault="007A36F6">
            <w:pPr>
              <w:jc w:val="center"/>
            </w:pPr>
            <w:r>
              <w:rPr>
                <w:color w:val="000000"/>
                <w:szCs w:val="21"/>
              </w:rPr>
              <w:t>2020-03-31</w:t>
            </w:r>
          </w:p>
        </w:tc>
      </w:tr>
      <w:tr w:rsidR="00DB5E40">
        <w:tc>
          <w:tcPr>
            <w:tcW w:w="720" w:type="dxa"/>
            <w:vAlign w:val="center"/>
          </w:tcPr>
          <w:p w:rsidR="00DB5E40" w:rsidRDefault="007A36F6">
            <w:pPr>
              <w:jc w:val="center"/>
            </w:pPr>
            <w:r>
              <w:rPr>
                <w:color w:val="000000"/>
                <w:szCs w:val="21"/>
              </w:rPr>
              <w:t>6</w:t>
            </w:r>
          </w:p>
        </w:tc>
        <w:tc>
          <w:tcPr>
            <w:tcW w:w="4320" w:type="dxa"/>
            <w:vAlign w:val="center"/>
          </w:tcPr>
          <w:p w:rsidR="00DB5E40" w:rsidRDefault="007A36F6">
            <w:r>
              <w:rPr>
                <w:color w:val="000000"/>
                <w:szCs w:val="21"/>
              </w:rPr>
              <w:t>易方达深证</w:t>
            </w:r>
            <w:r>
              <w:rPr>
                <w:color w:val="000000"/>
                <w:szCs w:val="21"/>
              </w:rPr>
              <w:t>100</w:t>
            </w:r>
            <w:r>
              <w:rPr>
                <w:color w:val="000000"/>
                <w:szCs w:val="21"/>
              </w:rPr>
              <w:t>交易型开放式指数基金调整场内最小申购、赎回单位的提示性公告</w:t>
            </w:r>
          </w:p>
        </w:tc>
        <w:tc>
          <w:tcPr>
            <w:tcW w:w="2520" w:type="dxa"/>
            <w:vAlign w:val="center"/>
          </w:tcPr>
          <w:p w:rsidR="00DB5E40" w:rsidRDefault="007A36F6">
            <w:r>
              <w:rPr>
                <w:color w:val="000000"/>
                <w:szCs w:val="21"/>
              </w:rPr>
              <w:t>上海证券报、基金管理人网站及中国证监会基金电子披露网站</w:t>
            </w:r>
          </w:p>
        </w:tc>
        <w:tc>
          <w:tcPr>
            <w:tcW w:w="1440" w:type="dxa"/>
            <w:vAlign w:val="center"/>
          </w:tcPr>
          <w:p w:rsidR="00DB5E40" w:rsidRDefault="007A36F6">
            <w:pPr>
              <w:jc w:val="center"/>
            </w:pPr>
            <w:r>
              <w:rPr>
                <w:color w:val="000000"/>
                <w:szCs w:val="21"/>
              </w:rPr>
              <w:t>2020-04-02</w:t>
            </w:r>
          </w:p>
        </w:tc>
      </w:tr>
      <w:tr w:rsidR="00DB5E40">
        <w:tc>
          <w:tcPr>
            <w:tcW w:w="720" w:type="dxa"/>
            <w:vAlign w:val="center"/>
          </w:tcPr>
          <w:p w:rsidR="00DB5E40" w:rsidRDefault="007A36F6">
            <w:pPr>
              <w:jc w:val="center"/>
            </w:pPr>
            <w:r>
              <w:rPr>
                <w:color w:val="000000"/>
                <w:szCs w:val="21"/>
              </w:rPr>
              <w:t>7</w:t>
            </w:r>
          </w:p>
        </w:tc>
        <w:tc>
          <w:tcPr>
            <w:tcW w:w="4320" w:type="dxa"/>
            <w:vAlign w:val="center"/>
          </w:tcPr>
          <w:p w:rsidR="00DB5E40" w:rsidRDefault="007A36F6">
            <w:r>
              <w:rPr>
                <w:color w:val="000000"/>
                <w:szCs w:val="21"/>
              </w:rPr>
              <w:t>易方达基金管理有限公司关于提醒投资者及时提供或更新身份信息资料的公告</w:t>
            </w:r>
          </w:p>
        </w:tc>
        <w:tc>
          <w:tcPr>
            <w:tcW w:w="2520" w:type="dxa"/>
            <w:vAlign w:val="center"/>
          </w:tcPr>
          <w:p w:rsidR="00DB5E40" w:rsidRDefault="007A36F6">
            <w:r>
              <w:rPr>
                <w:color w:val="000000"/>
                <w:szCs w:val="21"/>
              </w:rPr>
              <w:t>上海证券报、基金管理人网站及中国证监会基金电子披露网站</w:t>
            </w:r>
          </w:p>
        </w:tc>
        <w:tc>
          <w:tcPr>
            <w:tcW w:w="1440" w:type="dxa"/>
            <w:vAlign w:val="center"/>
          </w:tcPr>
          <w:p w:rsidR="00DB5E40" w:rsidRDefault="007A36F6">
            <w:pPr>
              <w:jc w:val="center"/>
            </w:pPr>
            <w:r>
              <w:rPr>
                <w:color w:val="000000"/>
                <w:szCs w:val="21"/>
              </w:rPr>
              <w:t>2020-04-10</w:t>
            </w:r>
          </w:p>
        </w:tc>
      </w:tr>
      <w:tr w:rsidR="00DB5E40">
        <w:tc>
          <w:tcPr>
            <w:tcW w:w="720" w:type="dxa"/>
            <w:vAlign w:val="center"/>
          </w:tcPr>
          <w:p w:rsidR="00DB5E40" w:rsidRDefault="007A36F6">
            <w:pPr>
              <w:jc w:val="center"/>
            </w:pPr>
            <w:r>
              <w:rPr>
                <w:color w:val="000000"/>
                <w:szCs w:val="21"/>
              </w:rPr>
              <w:t>8</w:t>
            </w:r>
          </w:p>
        </w:tc>
        <w:tc>
          <w:tcPr>
            <w:tcW w:w="4320" w:type="dxa"/>
            <w:vAlign w:val="center"/>
          </w:tcPr>
          <w:p w:rsidR="00DB5E40" w:rsidRDefault="007A36F6">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DB5E40" w:rsidRDefault="007A36F6">
            <w:r>
              <w:rPr>
                <w:color w:val="000000"/>
                <w:szCs w:val="21"/>
              </w:rPr>
              <w:t>上海证券报</w:t>
            </w:r>
          </w:p>
        </w:tc>
        <w:tc>
          <w:tcPr>
            <w:tcW w:w="1440" w:type="dxa"/>
            <w:vAlign w:val="center"/>
          </w:tcPr>
          <w:p w:rsidR="00DB5E40" w:rsidRDefault="007A36F6">
            <w:pPr>
              <w:jc w:val="center"/>
            </w:pPr>
            <w:r>
              <w:rPr>
                <w:color w:val="000000"/>
                <w:szCs w:val="21"/>
              </w:rPr>
              <w:t>2020-04-21</w:t>
            </w:r>
          </w:p>
        </w:tc>
      </w:tr>
      <w:tr w:rsidR="00DB5E40">
        <w:tc>
          <w:tcPr>
            <w:tcW w:w="720" w:type="dxa"/>
            <w:vAlign w:val="center"/>
          </w:tcPr>
          <w:p w:rsidR="00DB5E40" w:rsidRDefault="007A36F6">
            <w:pPr>
              <w:jc w:val="center"/>
            </w:pPr>
            <w:r>
              <w:rPr>
                <w:color w:val="000000"/>
                <w:szCs w:val="21"/>
              </w:rPr>
              <w:t>9</w:t>
            </w:r>
          </w:p>
        </w:tc>
        <w:tc>
          <w:tcPr>
            <w:tcW w:w="4320" w:type="dxa"/>
            <w:vAlign w:val="center"/>
          </w:tcPr>
          <w:p w:rsidR="00DB5E40" w:rsidRDefault="007A36F6">
            <w:r>
              <w:rPr>
                <w:color w:val="000000"/>
                <w:szCs w:val="21"/>
              </w:rPr>
              <w:t>易方达基金管理有限公司关于易方达深证</w:t>
            </w:r>
            <w:r>
              <w:rPr>
                <w:color w:val="000000"/>
                <w:szCs w:val="21"/>
              </w:rPr>
              <w:t>100</w:t>
            </w:r>
            <w:r>
              <w:rPr>
                <w:color w:val="000000"/>
                <w:szCs w:val="21"/>
              </w:rPr>
              <w:t>交易型开放式指数基金流动性服务商的公告</w:t>
            </w:r>
          </w:p>
        </w:tc>
        <w:tc>
          <w:tcPr>
            <w:tcW w:w="2520" w:type="dxa"/>
            <w:vAlign w:val="center"/>
          </w:tcPr>
          <w:p w:rsidR="00DB5E40" w:rsidRDefault="007A36F6">
            <w:r>
              <w:rPr>
                <w:color w:val="000000"/>
                <w:szCs w:val="21"/>
              </w:rPr>
              <w:t>上海证券报、基金管理人网站及中国证监会基金电子披露网站</w:t>
            </w:r>
          </w:p>
        </w:tc>
        <w:tc>
          <w:tcPr>
            <w:tcW w:w="1440" w:type="dxa"/>
            <w:vAlign w:val="center"/>
          </w:tcPr>
          <w:p w:rsidR="00DB5E40" w:rsidRDefault="007A36F6">
            <w:pPr>
              <w:jc w:val="center"/>
            </w:pPr>
            <w:r>
              <w:rPr>
                <w:color w:val="000000"/>
                <w:szCs w:val="21"/>
              </w:rPr>
              <w:t>2020-04-30</w:t>
            </w:r>
          </w:p>
        </w:tc>
      </w:tr>
      <w:tr w:rsidR="00DB5E40">
        <w:tc>
          <w:tcPr>
            <w:tcW w:w="720" w:type="dxa"/>
            <w:vAlign w:val="center"/>
          </w:tcPr>
          <w:p w:rsidR="00DB5E40" w:rsidRDefault="007A36F6">
            <w:pPr>
              <w:jc w:val="center"/>
            </w:pPr>
            <w:r>
              <w:rPr>
                <w:color w:val="000000"/>
                <w:szCs w:val="21"/>
              </w:rPr>
              <w:t>10</w:t>
            </w:r>
          </w:p>
        </w:tc>
        <w:tc>
          <w:tcPr>
            <w:tcW w:w="4320" w:type="dxa"/>
            <w:vAlign w:val="center"/>
          </w:tcPr>
          <w:p w:rsidR="00DB5E40" w:rsidRDefault="007A36F6">
            <w:r>
              <w:rPr>
                <w:color w:val="000000"/>
                <w:szCs w:val="21"/>
              </w:rPr>
              <w:t>易方达基金管理有限公司高级管理人员变更公告</w:t>
            </w:r>
          </w:p>
        </w:tc>
        <w:tc>
          <w:tcPr>
            <w:tcW w:w="2520" w:type="dxa"/>
            <w:vAlign w:val="center"/>
          </w:tcPr>
          <w:p w:rsidR="00DB5E40" w:rsidRDefault="007A36F6">
            <w:r>
              <w:rPr>
                <w:color w:val="000000"/>
                <w:szCs w:val="21"/>
              </w:rPr>
              <w:t>上海证券报、基金管理人网站及中国证监会基金电子披露网站</w:t>
            </w:r>
          </w:p>
        </w:tc>
        <w:tc>
          <w:tcPr>
            <w:tcW w:w="1440" w:type="dxa"/>
            <w:vAlign w:val="center"/>
          </w:tcPr>
          <w:p w:rsidR="00DB5E40" w:rsidRDefault="007A36F6">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2" w:name="_Toc48663202"/>
      <w:r w:rsidRPr="008D36FA">
        <w:rPr>
          <w:rFonts w:ascii="宋体" w:hAnsi="宋体" w:cs="Arial"/>
          <w:bCs/>
          <w:color w:val="000000"/>
          <w:sz w:val="21"/>
          <w:szCs w:val="21"/>
        </w:rPr>
        <w:t>11</w:t>
      </w:r>
      <w:r w:rsidRPr="008D36FA">
        <w:rPr>
          <w:rFonts w:ascii="宋体" w:hAnsi="宋体" w:cs="Arial" w:hint="eastAsia"/>
          <w:bCs/>
          <w:color w:val="000000"/>
          <w:sz w:val="21"/>
          <w:szCs w:val="21"/>
        </w:rPr>
        <w:t>影响投资者决策的其他重要信息</w:t>
      </w:r>
      <w:bookmarkEnd w:id="142"/>
    </w:p>
    <w:p w:rsidR="00006B1C" w:rsidRPr="00BE526D" w:rsidRDefault="00006B1C" w:rsidP="00C62536">
      <w:pPr>
        <w:pStyle w:val="20"/>
        <w:tabs>
          <w:tab w:val="num" w:pos="927"/>
        </w:tabs>
        <w:spacing w:beforeLines="100" w:before="312" w:afterLines="100" w:after="312"/>
        <w:ind w:left="927" w:hanging="567"/>
        <w:rPr>
          <w:rFonts w:ascii="宋体" w:hAnsi="宋体" w:cs="Arial"/>
          <w:color w:val="000000"/>
          <w:sz w:val="21"/>
          <w:szCs w:val="21"/>
        </w:rPr>
      </w:pPr>
      <w:bookmarkStart w:id="143" w:name="_Toc48663203"/>
      <w:r w:rsidRPr="00BE526D">
        <w:rPr>
          <w:rFonts w:ascii="宋体" w:hAnsi="宋体" w:cs="Arial"/>
          <w:color w:val="000000"/>
          <w:sz w:val="21"/>
          <w:szCs w:val="21"/>
        </w:rPr>
        <w:t>11.1 报告期内单一投资者持有基金份额比例达到或超过20%的情况</w:t>
      </w:r>
      <w:bookmarkEnd w:id="143"/>
    </w:p>
    <w:tbl>
      <w:tblPr>
        <w:tblStyle w:val="af7"/>
        <w:tblW w:w="9640" w:type="dxa"/>
        <w:jc w:val="center"/>
        <w:tblLayout w:type="fixed"/>
        <w:tblLook w:val="04A0" w:firstRow="1" w:lastRow="0" w:firstColumn="1" w:lastColumn="0" w:noHBand="0" w:noVBand="1"/>
      </w:tblPr>
      <w:tblGrid>
        <w:gridCol w:w="2128"/>
        <w:gridCol w:w="709"/>
        <w:gridCol w:w="1984"/>
        <w:gridCol w:w="993"/>
        <w:gridCol w:w="992"/>
        <w:gridCol w:w="992"/>
        <w:gridCol w:w="991"/>
        <w:gridCol w:w="851"/>
      </w:tblGrid>
      <w:tr w:rsidR="00006B1C" w:rsidRPr="00130C74" w:rsidTr="005A5BFD">
        <w:trPr>
          <w:jc w:val="center"/>
        </w:trPr>
        <w:tc>
          <w:tcPr>
            <w:tcW w:w="2128" w:type="dxa"/>
            <w:vMerge w:val="restart"/>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5670" w:type="dxa"/>
            <w:gridSpan w:val="5"/>
            <w:vAlign w:val="center"/>
          </w:tcPr>
          <w:p w:rsidR="00006B1C" w:rsidRPr="00130C74" w:rsidRDefault="00006B1C" w:rsidP="00E56272">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1842" w:type="dxa"/>
            <w:gridSpan w:val="2"/>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006B1C" w:rsidRPr="00130C74" w:rsidTr="005A5BFD">
        <w:trPr>
          <w:jc w:val="center"/>
        </w:trPr>
        <w:tc>
          <w:tcPr>
            <w:tcW w:w="2128" w:type="dxa"/>
            <w:vMerge/>
            <w:vAlign w:val="center"/>
          </w:tcPr>
          <w:p w:rsidR="00006B1C" w:rsidRPr="00130C74" w:rsidRDefault="00006B1C" w:rsidP="00E56272">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1984"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t>的时间区间</w:t>
            </w:r>
          </w:p>
        </w:tc>
        <w:tc>
          <w:tcPr>
            <w:tcW w:w="993"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期初份额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申购份额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赎回份额</w:t>
            </w:r>
          </w:p>
        </w:tc>
        <w:tc>
          <w:tcPr>
            <w:tcW w:w="99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DB5E40">
        <w:trPr>
          <w:jc w:val="center"/>
        </w:trPr>
        <w:tc>
          <w:tcPr>
            <w:tcW w:w="2128" w:type="dxa"/>
            <w:vMerge w:val="restart"/>
            <w:vAlign w:val="center"/>
          </w:tcPr>
          <w:p w:rsidR="00DB5E40" w:rsidRDefault="007A36F6">
            <w:r>
              <w:rPr>
                <w:rFonts w:eastAsiaTheme="minorEastAsia"/>
                <w:bCs/>
                <w:color w:val="000000" w:themeColor="text1"/>
                <w:szCs w:val="21"/>
              </w:rPr>
              <w:t>机构</w:t>
            </w:r>
          </w:p>
        </w:tc>
        <w:tc>
          <w:tcPr>
            <w:tcW w:w="709" w:type="dxa"/>
            <w:vAlign w:val="center"/>
          </w:tcPr>
          <w:p w:rsidR="00DB5E40" w:rsidRDefault="007A36F6">
            <w:pPr>
              <w:jc w:val="center"/>
            </w:pPr>
            <w:r>
              <w:t>1</w:t>
            </w:r>
          </w:p>
        </w:tc>
        <w:tc>
          <w:tcPr>
            <w:tcW w:w="1984" w:type="dxa"/>
            <w:vAlign w:val="center"/>
          </w:tcPr>
          <w:p w:rsidR="00DB5E40" w:rsidRDefault="007A36F6">
            <w:pPr>
              <w:jc w:val="center"/>
            </w:pPr>
            <w:r>
              <w:t>2020</w:t>
            </w:r>
            <w:r>
              <w:t>年</w:t>
            </w:r>
            <w:r>
              <w:t>06</w:t>
            </w:r>
            <w:r>
              <w:t>月</w:t>
            </w:r>
            <w:r>
              <w:t>15</w:t>
            </w:r>
            <w:r>
              <w:t>日</w:t>
            </w:r>
            <w:r>
              <w:t>~2020</w:t>
            </w:r>
            <w:r>
              <w:t>年</w:t>
            </w:r>
            <w:r>
              <w:t>06</w:t>
            </w:r>
            <w:r>
              <w:t>月</w:t>
            </w:r>
            <w:r>
              <w:t>30</w:t>
            </w:r>
            <w:r>
              <w:t>日</w:t>
            </w:r>
          </w:p>
        </w:tc>
        <w:tc>
          <w:tcPr>
            <w:tcW w:w="993" w:type="dxa"/>
            <w:vAlign w:val="center"/>
          </w:tcPr>
          <w:p w:rsidR="00DB5E40" w:rsidRDefault="007A36F6">
            <w:pPr>
              <w:jc w:val="center"/>
            </w:pPr>
            <w:r>
              <w:t>269,480,100.00</w:t>
            </w:r>
          </w:p>
        </w:tc>
        <w:tc>
          <w:tcPr>
            <w:tcW w:w="992" w:type="dxa"/>
            <w:vAlign w:val="center"/>
          </w:tcPr>
          <w:p w:rsidR="00DB5E40" w:rsidRDefault="007A36F6">
            <w:pPr>
              <w:jc w:val="center"/>
            </w:pPr>
            <w:r>
              <w:t>10,373,180.00</w:t>
            </w:r>
          </w:p>
        </w:tc>
        <w:tc>
          <w:tcPr>
            <w:tcW w:w="992" w:type="dxa"/>
            <w:vAlign w:val="center"/>
          </w:tcPr>
          <w:p w:rsidR="00DB5E40" w:rsidRDefault="007A36F6">
            <w:pPr>
              <w:jc w:val="center"/>
            </w:pPr>
            <w:r>
              <w:t>-</w:t>
            </w:r>
          </w:p>
        </w:tc>
        <w:tc>
          <w:tcPr>
            <w:tcW w:w="991" w:type="dxa"/>
            <w:vAlign w:val="center"/>
          </w:tcPr>
          <w:p w:rsidR="00DB5E40" w:rsidRDefault="007A36F6">
            <w:pPr>
              <w:jc w:val="center"/>
            </w:pPr>
            <w:r>
              <w:t>279,853,280.00</w:t>
            </w:r>
          </w:p>
        </w:tc>
        <w:tc>
          <w:tcPr>
            <w:tcW w:w="851" w:type="dxa"/>
            <w:vAlign w:val="center"/>
          </w:tcPr>
          <w:p w:rsidR="00DB5E40" w:rsidRDefault="007A36F6">
            <w:pPr>
              <w:jc w:val="center"/>
            </w:pPr>
            <w:r>
              <w:t>20.24%</w:t>
            </w:r>
          </w:p>
        </w:tc>
      </w:tr>
      <w:tr w:rsidR="00DB5E40">
        <w:trPr>
          <w:jc w:val="center"/>
        </w:trPr>
        <w:tc>
          <w:tcPr>
            <w:tcW w:w="2128" w:type="dxa"/>
            <w:vMerge w:val="restart"/>
            <w:vAlign w:val="center"/>
          </w:tcPr>
          <w:p w:rsidR="00DB5E40" w:rsidRDefault="007A36F6">
            <w:r>
              <w:t>中国银行股份有限公司－易方达深证</w:t>
            </w:r>
            <w:r>
              <w:t>100</w:t>
            </w:r>
            <w:r>
              <w:t>交易型开放式指数证券投资基金联接基金</w:t>
            </w:r>
          </w:p>
        </w:tc>
        <w:tc>
          <w:tcPr>
            <w:tcW w:w="709" w:type="dxa"/>
            <w:vAlign w:val="center"/>
          </w:tcPr>
          <w:p w:rsidR="00DB5E40" w:rsidRDefault="007A36F6">
            <w:pPr>
              <w:jc w:val="center"/>
            </w:pPr>
            <w:r>
              <w:t>1</w:t>
            </w:r>
          </w:p>
        </w:tc>
        <w:tc>
          <w:tcPr>
            <w:tcW w:w="1984" w:type="dxa"/>
            <w:vAlign w:val="center"/>
          </w:tcPr>
          <w:p w:rsidR="00DB5E40" w:rsidRDefault="007A36F6">
            <w:pPr>
              <w:jc w:val="center"/>
            </w:pPr>
            <w:r>
              <w:t>2020</w:t>
            </w:r>
            <w:r>
              <w:t>年</w:t>
            </w:r>
            <w:r>
              <w:t>01</w:t>
            </w:r>
            <w:r>
              <w:t>月</w:t>
            </w:r>
            <w:r>
              <w:t>01</w:t>
            </w:r>
            <w:r>
              <w:t>日</w:t>
            </w:r>
            <w:r>
              <w:t>~2020</w:t>
            </w:r>
            <w:r>
              <w:t>年</w:t>
            </w:r>
            <w:r>
              <w:t>06</w:t>
            </w:r>
            <w:r>
              <w:t>月</w:t>
            </w:r>
            <w:r>
              <w:t>30</w:t>
            </w:r>
            <w:r>
              <w:t>日</w:t>
            </w:r>
          </w:p>
        </w:tc>
        <w:tc>
          <w:tcPr>
            <w:tcW w:w="993" w:type="dxa"/>
            <w:vAlign w:val="center"/>
          </w:tcPr>
          <w:p w:rsidR="00DB5E40" w:rsidRDefault="007A36F6">
            <w:pPr>
              <w:jc w:val="center"/>
            </w:pPr>
            <w:r>
              <w:t>343,496,509.00</w:t>
            </w:r>
          </w:p>
        </w:tc>
        <w:tc>
          <w:tcPr>
            <w:tcW w:w="992" w:type="dxa"/>
            <w:vAlign w:val="center"/>
          </w:tcPr>
          <w:p w:rsidR="00DB5E40" w:rsidRDefault="007A36F6">
            <w:pPr>
              <w:jc w:val="center"/>
            </w:pPr>
            <w:r>
              <w:t>93,699,972.00</w:t>
            </w:r>
          </w:p>
        </w:tc>
        <w:tc>
          <w:tcPr>
            <w:tcW w:w="992" w:type="dxa"/>
            <w:vAlign w:val="center"/>
          </w:tcPr>
          <w:p w:rsidR="00DB5E40" w:rsidRDefault="007A36F6">
            <w:pPr>
              <w:jc w:val="center"/>
            </w:pPr>
            <w:r>
              <w:t>99,317,300.00</w:t>
            </w:r>
          </w:p>
        </w:tc>
        <w:tc>
          <w:tcPr>
            <w:tcW w:w="991" w:type="dxa"/>
            <w:vAlign w:val="center"/>
          </w:tcPr>
          <w:p w:rsidR="00DB5E40" w:rsidRDefault="007A36F6">
            <w:pPr>
              <w:jc w:val="center"/>
            </w:pPr>
            <w:r>
              <w:t>337,879,181.00</w:t>
            </w:r>
          </w:p>
        </w:tc>
        <w:tc>
          <w:tcPr>
            <w:tcW w:w="851" w:type="dxa"/>
            <w:vAlign w:val="center"/>
          </w:tcPr>
          <w:p w:rsidR="00DB5E40" w:rsidRDefault="007A36F6">
            <w:pPr>
              <w:jc w:val="center"/>
            </w:pPr>
            <w:r>
              <w:t>24.44%</w:t>
            </w:r>
          </w:p>
        </w:tc>
      </w:tr>
      <w:tr w:rsidR="00006B1C" w:rsidRPr="00130C74" w:rsidTr="00E56272">
        <w:trPr>
          <w:jc w:val="center"/>
        </w:trPr>
        <w:tc>
          <w:tcPr>
            <w:tcW w:w="9637" w:type="dxa"/>
            <w:gridSpan w:val="8"/>
            <w:vAlign w:val="center"/>
          </w:tcPr>
          <w:p w:rsidR="00006B1C" w:rsidRPr="00130C74" w:rsidRDefault="00006B1C" w:rsidP="0089471F">
            <w:pPr>
              <w:autoSpaceDE w:val="0"/>
              <w:autoSpaceDN w:val="0"/>
              <w:adjustRightInd w:val="0"/>
              <w:jc w:val="center"/>
              <w:rPr>
                <w:szCs w:val="21"/>
              </w:rPr>
            </w:pPr>
            <w:r w:rsidRPr="00130C74">
              <w:rPr>
                <w:color w:val="000000"/>
                <w:szCs w:val="21"/>
              </w:rPr>
              <w:t>产品特有风险</w:t>
            </w:r>
          </w:p>
        </w:tc>
      </w:tr>
      <w:tr w:rsidR="00006B1C" w:rsidRPr="00130C74" w:rsidTr="00E56272">
        <w:trPr>
          <w:jc w:val="center"/>
        </w:trPr>
        <w:tc>
          <w:tcPr>
            <w:tcW w:w="9637" w:type="dxa"/>
            <w:gridSpan w:val="8"/>
            <w:vAlign w:val="center"/>
          </w:tcPr>
          <w:p w:rsidR="00006B1C" w:rsidRPr="001333A8" w:rsidRDefault="001333A8" w:rsidP="00E56272">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w:t>
            </w:r>
            <w:r w:rsidRPr="001333A8">
              <w:rPr>
                <w:szCs w:val="21"/>
              </w:rPr>
              <w:t>5000</w:t>
            </w:r>
            <w:r w:rsidRPr="001333A8">
              <w:rPr>
                <w:szCs w:val="21"/>
              </w:rPr>
              <w:t>万元，基金还可能面临转换运作方式、与其他基金合并或者终止基金合同等情形；持有基金份额占比较高的投资者在召开持有人大会并对审议事项进行投票表决时可能拥有较大话语权。</w:t>
            </w:r>
          </w:p>
        </w:tc>
      </w:tr>
    </w:tbl>
    <w:p w:rsidR="00006B1C" w:rsidRPr="00874313" w:rsidRDefault="001333A8" w:rsidP="00874313">
      <w:pPr>
        <w:tabs>
          <w:tab w:val="left" w:pos="426"/>
        </w:tabs>
        <w:spacing w:line="360" w:lineRule="auto"/>
        <w:ind w:firstLineChars="200" w:firstLine="420"/>
        <w:rPr>
          <w:kern w:val="0"/>
          <w:szCs w:val="21"/>
        </w:rPr>
      </w:pPr>
      <w:r w:rsidRPr="00874313">
        <w:rPr>
          <w:kern w:val="0"/>
          <w:szCs w:val="21"/>
        </w:rPr>
        <w:t>注：申购份额包括申购或者买入基金份额，赎回份额包括赎回或者卖出基金份额。</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4" w:name="_Toc225500055"/>
      <w:bookmarkStart w:id="145" w:name="_Toc48663204"/>
      <w:r w:rsidRPr="008D36FA">
        <w:rPr>
          <w:rFonts w:ascii="宋体" w:hAnsi="宋体" w:cs="Arial"/>
          <w:bCs/>
          <w:color w:val="000000"/>
          <w:sz w:val="21"/>
          <w:szCs w:val="21"/>
        </w:rPr>
        <w:t>12</w:t>
      </w:r>
      <w:r w:rsidRPr="008D36FA">
        <w:rPr>
          <w:rFonts w:ascii="宋体" w:hAnsi="宋体" w:cs="Arial" w:hint="eastAsia"/>
          <w:bCs/>
          <w:color w:val="000000"/>
          <w:sz w:val="21"/>
          <w:szCs w:val="21"/>
        </w:rPr>
        <w:t>备查文件目录</w:t>
      </w:r>
      <w:bookmarkEnd w:id="144"/>
      <w:bookmarkEnd w:id="14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6"/>
      <w:bookmarkStart w:id="147" w:name="_Toc48663205"/>
      <w:r w:rsidRPr="00530FFD">
        <w:rPr>
          <w:rFonts w:ascii="宋体" w:hAnsi="宋体" w:cs="Arial"/>
          <w:color w:val="000000"/>
          <w:sz w:val="21"/>
          <w:szCs w:val="21"/>
        </w:rPr>
        <w:t>12.1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6"/>
      <w:bookmarkEnd w:id="147"/>
    </w:p>
    <w:p w:rsidR="00DB5E40" w:rsidRDefault="007A36F6">
      <w:pPr>
        <w:ind w:firstLineChars="200" w:firstLine="420"/>
        <w:rPr>
          <w:color w:val="000000"/>
          <w:szCs w:val="21"/>
        </w:rPr>
      </w:pPr>
      <w:r>
        <w:rPr>
          <w:color w:val="000000"/>
          <w:szCs w:val="21"/>
        </w:rPr>
        <w:t xml:space="preserve">1. </w:t>
      </w:r>
      <w:r>
        <w:rPr>
          <w:color w:val="000000"/>
          <w:szCs w:val="21"/>
        </w:rPr>
        <w:t>中国证监会核准易方达深证</w:t>
      </w:r>
      <w:r>
        <w:rPr>
          <w:color w:val="000000"/>
          <w:szCs w:val="21"/>
        </w:rPr>
        <w:t>100</w:t>
      </w:r>
      <w:r>
        <w:rPr>
          <w:color w:val="000000"/>
          <w:szCs w:val="21"/>
        </w:rPr>
        <w:t>交易型开放式指数基金募集的文件；</w:t>
      </w:r>
    </w:p>
    <w:p w:rsidR="00DB5E40" w:rsidRDefault="007A36F6">
      <w:pPr>
        <w:ind w:firstLineChars="200" w:firstLine="420"/>
        <w:rPr>
          <w:color w:val="000000"/>
          <w:szCs w:val="21"/>
        </w:rPr>
      </w:pPr>
      <w:r>
        <w:rPr>
          <w:color w:val="000000"/>
          <w:szCs w:val="21"/>
        </w:rPr>
        <w:t xml:space="preserve">2. </w:t>
      </w:r>
      <w:r>
        <w:rPr>
          <w:color w:val="000000"/>
          <w:szCs w:val="21"/>
        </w:rPr>
        <w:t>《易方达深证</w:t>
      </w:r>
      <w:r>
        <w:rPr>
          <w:color w:val="000000"/>
          <w:szCs w:val="21"/>
        </w:rPr>
        <w:t>100</w:t>
      </w:r>
      <w:r>
        <w:rPr>
          <w:color w:val="000000"/>
          <w:szCs w:val="21"/>
        </w:rPr>
        <w:t>交易型开放式指数基金基金合同》；</w:t>
      </w:r>
      <w:r>
        <w:rPr>
          <w:color w:val="000000"/>
          <w:szCs w:val="21"/>
        </w:rPr>
        <w:t xml:space="preserve"> </w:t>
      </w:r>
    </w:p>
    <w:p w:rsidR="00DB5E40" w:rsidRDefault="007A36F6">
      <w:pPr>
        <w:ind w:firstLineChars="200" w:firstLine="420"/>
        <w:rPr>
          <w:color w:val="000000"/>
          <w:szCs w:val="21"/>
        </w:rPr>
      </w:pPr>
      <w:r>
        <w:rPr>
          <w:color w:val="000000"/>
          <w:szCs w:val="21"/>
        </w:rPr>
        <w:t xml:space="preserve">3. </w:t>
      </w:r>
      <w:r>
        <w:rPr>
          <w:color w:val="000000"/>
          <w:szCs w:val="21"/>
        </w:rPr>
        <w:t>《易方达深证</w:t>
      </w:r>
      <w:r>
        <w:rPr>
          <w:color w:val="000000"/>
          <w:szCs w:val="21"/>
        </w:rPr>
        <w:t>100</w:t>
      </w:r>
      <w:r>
        <w:rPr>
          <w:color w:val="000000"/>
          <w:szCs w:val="21"/>
        </w:rPr>
        <w:t>交易型开放式指数基金托管协议》；</w:t>
      </w:r>
    </w:p>
    <w:p w:rsidR="00753756" w:rsidRPr="00224952" w:rsidRDefault="00753756" w:rsidP="006E1449">
      <w:pPr>
        <w:ind w:firstLineChars="200" w:firstLine="420"/>
        <w:rPr>
          <w:color w:val="000000"/>
          <w:szCs w:val="21"/>
        </w:rPr>
      </w:pPr>
      <w:r w:rsidRPr="00224952">
        <w:rPr>
          <w:color w:val="000000"/>
          <w:szCs w:val="21"/>
        </w:rPr>
        <w:t xml:space="preserve">4. </w:t>
      </w:r>
      <w:r w:rsidRPr="00224952">
        <w:rPr>
          <w:color w:val="000000"/>
          <w:szCs w:val="21"/>
        </w:rPr>
        <w:t>基金管理人业务资格批件和营业执照。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8" w:name="_Toc390421287"/>
      <w:bookmarkStart w:id="149" w:name="_Toc48663206"/>
      <w:r w:rsidRPr="00530FFD">
        <w:rPr>
          <w:rFonts w:ascii="宋体" w:hAnsi="宋体" w:cs="Arial"/>
          <w:color w:val="000000"/>
          <w:sz w:val="21"/>
          <w:szCs w:val="21"/>
        </w:rPr>
        <w:t>12.2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8"/>
      <w:bookmarkEnd w:id="149"/>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50" w:name="_Toc390421288"/>
      <w:bookmarkStart w:id="151" w:name="_Toc48663207"/>
      <w:r w:rsidRPr="00530FFD">
        <w:rPr>
          <w:rFonts w:ascii="宋体" w:hAnsi="宋体" w:cs="Arial"/>
          <w:color w:val="000000"/>
          <w:sz w:val="21"/>
          <w:szCs w:val="21"/>
        </w:rPr>
        <w:t>12.3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50"/>
      <w:bookmarkEnd w:id="151"/>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076CCA">
      <w:rPr>
        <w:noProof/>
        <w:kern w:val="0"/>
        <w:szCs w:val="21"/>
      </w:rPr>
      <w:t>51</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076CCA">
      <w:rPr>
        <w:noProof/>
        <w:kern w:val="0"/>
        <w:szCs w:val="21"/>
      </w:rPr>
      <w:t>51</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易方达深证</w:t>
    </w:r>
    <w:r w:rsidRPr="00E70357">
      <w:t>100</w:t>
    </w:r>
    <w:r w:rsidRPr="00E70357">
      <w:t>交易型开放式指数基金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CCA"/>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6F6"/>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E40"/>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9D3FC227-683E-4915-A202-95C89907C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DB4644-75DD-4B41-AEE8-A8C93717C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7015</Words>
  <Characters>39987</Characters>
  <Application>Microsoft Office Word</Application>
  <DocSecurity>0</DocSecurity>
  <Lines>333</Lines>
  <Paragraphs>93</Paragraphs>
  <ScaleCrop>false</ScaleCrop>
  <Company/>
  <LinksUpToDate>false</LinksUpToDate>
  <CharactersWithSpaces>46909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2020-08-17T12:21:00Z</dcterms:created>
  <dcterms:modified xsi:type="dcterms:W3CDTF">2020-08-18T06:50:00Z</dcterms:modified>
</cp:coreProperties>
</file>