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易方达安悦超短债债券型证券投资基金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中国民生银行股份有限公司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914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914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FA07EE" w:rsidRDefault="0030797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A07EE" w:rsidRDefault="0030797C">
      <w:pPr>
        <w:ind w:firstLineChars="200" w:firstLine="420"/>
        <w:rPr>
          <w:szCs w:val="21"/>
        </w:rPr>
      </w:pPr>
      <w:r>
        <w:rPr>
          <w:color w:val="000000"/>
          <w:szCs w:val="21"/>
        </w:rPr>
        <w:t>基金托管人中国民生银行股份有限公司根据本基金合同规定，于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A07EE" w:rsidRDefault="0030797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A07EE" w:rsidRDefault="0030797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A07EE" w:rsidRDefault="0030797C">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914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92094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143" w:history="1">
        <w:r w:rsidR="0092094A" w:rsidRPr="00D5427F">
          <w:rPr>
            <w:rStyle w:val="a8"/>
            <w:noProof/>
          </w:rPr>
          <w:t>§1</w:t>
        </w:r>
        <w:r w:rsidR="0092094A" w:rsidRPr="00D5427F">
          <w:rPr>
            <w:rStyle w:val="a8"/>
            <w:rFonts w:hint="eastAsia"/>
            <w:noProof/>
          </w:rPr>
          <w:t>重要提示及目录</w:t>
        </w:r>
        <w:r w:rsidR="0092094A">
          <w:rPr>
            <w:noProof/>
            <w:webHidden/>
          </w:rPr>
          <w:tab/>
        </w:r>
        <w:r w:rsidR="0092094A">
          <w:rPr>
            <w:noProof/>
            <w:webHidden/>
          </w:rPr>
          <w:fldChar w:fldCharType="begin"/>
        </w:r>
        <w:r w:rsidR="0092094A">
          <w:rPr>
            <w:noProof/>
            <w:webHidden/>
          </w:rPr>
          <w:instrText xml:space="preserve"> PAGEREF _Toc48659143 \h </w:instrText>
        </w:r>
        <w:r w:rsidR="0092094A">
          <w:rPr>
            <w:noProof/>
            <w:webHidden/>
          </w:rPr>
        </w:r>
        <w:r w:rsidR="0092094A">
          <w:rPr>
            <w:noProof/>
            <w:webHidden/>
          </w:rPr>
          <w:fldChar w:fldCharType="separate"/>
        </w:r>
        <w:r w:rsidR="0092094A">
          <w:rPr>
            <w:noProof/>
            <w:webHidden/>
          </w:rPr>
          <w:t>2</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44" w:history="1">
        <w:r w:rsidR="0092094A" w:rsidRPr="00D5427F">
          <w:rPr>
            <w:rStyle w:val="a8"/>
            <w:rFonts w:ascii="宋体" w:hAnsi="宋体" w:cs="Arial"/>
            <w:noProof/>
          </w:rPr>
          <w:t>1.1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重要提示</w:t>
        </w:r>
        <w:r w:rsidR="0092094A">
          <w:rPr>
            <w:noProof/>
            <w:webHidden/>
          </w:rPr>
          <w:tab/>
        </w:r>
        <w:r w:rsidR="0092094A">
          <w:rPr>
            <w:noProof/>
            <w:webHidden/>
          </w:rPr>
          <w:fldChar w:fldCharType="begin"/>
        </w:r>
        <w:r w:rsidR="0092094A">
          <w:rPr>
            <w:noProof/>
            <w:webHidden/>
          </w:rPr>
          <w:instrText xml:space="preserve"> PAGEREF _Toc48659144 \h </w:instrText>
        </w:r>
        <w:r w:rsidR="0092094A">
          <w:rPr>
            <w:noProof/>
            <w:webHidden/>
          </w:rPr>
        </w:r>
        <w:r w:rsidR="0092094A">
          <w:rPr>
            <w:noProof/>
            <w:webHidden/>
          </w:rPr>
          <w:fldChar w:fldCharType="separate"/>
        </w:r>
        <w:r w:rsidR="0092094A">
          <w:rPr>
            <w:noProof/>
            <w:webHidden/>
          </w:rPr>
          <w:t>2</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45" w:history="1">
        <w:r w:rsidR="0092094A" w:rsidRPr="00D5427F">
          <w:rPr>
            <w:rStyle w:val="a8"/>
            <w:rFonts w:ascii="宋体" w:hAnsi="宋体" w:cs="Arial"/>
            <w:noProof/>
          </w:rPr>
          <w:t>1.2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目录</w:t>
        </w:r>
        <w:r w:rsidR="0092094A">
          <w:rPr>
            <w:noProof/>
            <w:webHidden/>
          </w:rPr>
          <w:tab/>
        </w:r>
        <w:r w:rsidR="0092094A">
          <w:rPr>
            <w:noProof/>
            <w:webHidden/>
          </w:rPr>
          <w:fldChar w:fldCharType="begin"/>
        </w:r>
        <w:r w:rsidR="0092094A">
          <w:rPr>
            <w:noProof/>
            <w:webHidden/>
          </w:rPr>
          <w:instrText xml:space="preserve"> PAGEREF _Toc48659145 \h </w:instrText>
        </w:r>
        <w:r w:rsidR="0092094A">
          <w:rPr>
            <w:noProof/>
            <w:webHidden/>
          </w:rPr>
        </w:r>
        <w:r w:rsidR="0092094A">
          <w:rPr>
            <w:noProof/>
            <w:webHidden/>
          </w:rPr>
          <w:fldChar w:fldCharType="separate"/>
        </w:r>
        <w:r w:rsidR="0092094A">
          <w:rPr>
            <w:noProof/>
            <w:webHidden/>
          </w:rPr>
          <w:t>3</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46" w:history="1">
        <w:r w:rsidR="0092094A" w:rsidRPr="00D5427F">
          <w:rPr>
            <w:rStyle w:val="a8"/>
            <w:noProof/>
          </w:rPr>
          <w:t>§2</w:t>
        </w:r>
        <w:r w:rsidR="0092094A" w:rsidRPr="00D5427F">
          <w:rPr>
            <w:rStyle w:val="a8"/>
            <w:rFonts w:hint="eastAsia"/>
            <w:noProof/>
          </w:rPr>
          <w:t>基金简介</w:t>
        </w:r>
        <w:r w:rsidR="0092094A">
          <w:rPr>
            <w:noProof/>
            <w:webHidden/>
          </w:rPr>
          <w:tab/>
        </w:r>
        <w:r w:rsidR="0092094A">
          <w:rPr>
            <w:noProof/>
            <w:webHidden/>
          </w:rPr>
          <w:fldChar w:fldCharType="begin"/>
        </w:r>
        <w:r w:rsidR="0092094A">
          <w:rPr>
            <w:noProof/>
            <w:webHidden/>
          </w:rPr>
          <w:instrText xml:space="preserve"> PAGEREF _Toc48659146 \h </w:instrText>
        </w:r>
        <w:r w:rsidR="0092094A">
          <w:rPr>
            <w:noProof/>
            <w:webHidden/>
          </w:rPr>
        </w:r>
        <w:r w:rsidR="0092094A">
          <w:rPr>
            <w:noProof/>
            <w:webHidden/>
          </w:rPr>
          <w:fldChar w:fldCharType="separate"/>
        </w:r>
        <w:r w:rsidR="0092094A">
          <w:rPr>
            <w:noProof/>
            <w:webHidden/>
          </w:rPr>
          <w:t>5</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47" w:history="1">
        <w:r w:rsidR="0092094A" w:rsidRPr="00D5427F">
          <w:rPr>
            <w:rStyle w:val="a8"/>
            <w:rFonts w:ascii="宋体" w:hAnsi="宋体" w:cs="Arial"/>
            <w:noProof/>
          </w:rPr>
          <w:t>2.1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基金基本情况</w:t>
        </w:r>
        <w:r w:rsidR="0092094A">
          <w:rPr>
            <w:noProof/>
            <w:webHidden/>
          </w:rPr>
          <w:tab/>
        </w:r>
        <w:r w:rsidR="0092094A">
          <w:rPr>
            <w:noProof/>
            <w:webHidden/>
          </w:rPr>
          <w:fldChar w:fldCharType="begin"/>
        </w:r>
        <w:r w:rsidR="0092094A">
          <w:rPr>
            <w:noProof/>
            <w:webHidden/>
          </w:rPr>
          <w:instrText xml:space="preserve"> PAGEREF _Toc48659147 \h </w:instrText>
        </w:r>
        <w:r w:rsidR="0092094A">
          <w:rPr>
            <w:noProof/>
            <w:webHidden/>
          </w:rPr>
        </w:r>
        <w:r w:rsidR="0092094A">
          <w:rPr>
            <w:noProof/>
            <w:webHidden/>
          </w:rPr>
          <w:fldChar w:fldCharType="separate"/>
        </w:r>
        <w:r w:rsidR="0092094A">
          <w:rPr>
            <w:noProof/>
            <w:webHidden/>
          </w:rPr>
          <w:t>5</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48" w:history="1">
        <w:r w:rsidR="0092094A" w:rsidRPr="00D5427F">
          <w:rPr>
            <w:rStyle w:val="a8"/>
            <w:rFonts w:ascii="宋体" w:hAnsi="宋体" w:cs="Arial"/>
            <w:noProof/>
          </w:rPr>
          <w:t>2.2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基金产品说明</w:t>
        </w:r>
        <w:r w:rsidR="0092094A">
          <w:rPr>
            <w:noProof/>
            <w:webHidden/>
          </w:rPr>
          <w:tab/>
        </w:r>
        <w:r w:rsidR="0092094A">
          <w:rPr>
            <w:noProof/>
            <w:webHidden/>
          </w:rPr>
          <w:fldChar w:fldCharType="begin"/>
        </w:r>
        <w:r w:rsidR="0092094A">
          <w:rPr>
            <w:noProof/>
            <w:webHidden/>
          </w:rPr>
          <w:instrText xml:space="preserve"> PAGEREF _Toc48659148 \h </w:instrText>
        </w:r>
        <w:r w:rsidR="0092094A">
          <w:rPr>
            <w:noProof/>
            <w:webHidden/>
          </w:rPr>
        </w:r>
        <w:r w:rsidR="0092094A">
          <w:rPr>
            <w:noProof/>
            <w:webHidden/>
          </w:rPr>
          <w:fldChar w:fldCharType="separate"/>
        </w:r>
        <w:r w:rsidR="0092094A">
          <w:rPr>
            <w:noProof/>
            <w:webHidden/>
          </w:rPr>
          <w:t>5</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49" w:history="1">
        <w:r w:rsidR="0092094A" w:rsidRPr="00D5427F">
          <w:rPr>
            <w:rStyle w:val="a8"/>
            <w:rFonts w:ascii="宋体" w:hAnsi="宋体" w:cs="Arial"/>
            <w:noProof/>
          </w:rPr>
          <w:t>2.3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基金管理人和基金托管人</w:t>
        </w:r>
        <w:r w:rsidR="0092094A">
          <w:rPr>
            <w:noProof/>
            <w:webHidden/>
          </w:rPr>
          <w:tab/>
        </w:r>
        <w:r w:rsidR="0092094A">
          <w:rPr>
            <w:noProof/>
            <w:webHidden/>
          </w:rPr>
          <w:fldChar w:fldCharType="begin"/>
        </w:r>
        <w:r w:rsidR="0092094A">
          <w:rPr>
            <w:noProof/>
            <w:webHidden/>
          </w:rPr>
          <w:instrText xml:space="preserve"> PAGEREF _Toc48659149 \h </w:instrText>
        </w:r>
        <w:r w:rsidR="0092094A">
          <w:rPr>
            <w:noProof/>
            <w:webHidden/>
          </w:rPr>
        </w:r>
        <w:r w:rsidR="0092094A">
          <w:rPr>
            <w:noProof/>
            <w:webHidden/>
          </w:rPr>
          <w:fldChar w:fldCharType="separate"/>
        </w:r>
        <w:r w:rsidR="0092094A">
          <w:rPr>
            <w:noProof/>
            <w:webHidden/>
          </w:rPr>
          <w:t>5</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0" w:history="1">
        <w:r w:rsidR="0092094A" w:rsidRPr="00D5427F">
          <w:rPr>
            <w:rStyle w:val="a8"/>
            <w:rFonts w:ascii="宋体" w:hAnsi="宋体" w:cs="Arial"/>
            <w:noProof/>
          </w:rPr>
          <w:t>2.4</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信息披露方式</w:t>
        </w:r>
        <w:r w:rsidR="0092094A">
          <w:rPr>
            <w:noProof/>
            <w:webHidden/>
          </w:rPr>
          <w:tab/>
        </w:r>
        <w:r w:rsidR="0092094A">
          <w:rPr>
            <w:noProof/>
            <w:webHidden/>
          </w:rPr>
          <w:fldChar w:fldCharType="begin"/>
        </w:r>
        <w:r w:rsidR="0092094A">
          <w:rPr>
            <w:noProof/>
            <w:webHidden/>
          </w:rPr>
          <w:instrText xml:space="preserve"> PAGEREF _Toc48659150 \h </w:instrText>
        </w:r>
        <w:r w:rsidR="0092094A">
          <w:rPr>
            <w:noProof/>
            <w:webHidden/>
          </w:rPr>
        </w:r>
        <w:r w:rsidR="0092094A">
          <w:rPr>
            <w:noProof/>
            <w:webHidden/>
          </w:rPr>
          <w:fldChar w:fldCharType="separate"/>
        </w:r>
        <w:r w:rsidR="0092094A">
          <w:rPr>
            <w:noProof/>
            <w:webHidden/>
          </w:rPr>
          <w:t>6</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1" w:history="1">
        <w:r w:rsidR="0092094A" w:rsidRPr="00D5427F">
          <w:rPr>
            <w:rStyle w:val="a8"/>
            <w:rFonts w:ascii="宋体" w:hAnsi="宋体" w:cs="Arial"/>
            <w:noProof/>
          </w:rPr>
          <w:t>2.5</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其他相关资料</w:t>
        </w:r>
        <w:r w:rsidR="0092094A">
          <w:rPr>
            <w:noProof/>
            <w:webHidden/>
          </w:rPr>
          <w:tab/>
        </w:r>
        <w:r w:rsidR="0092094A">
          <w:rPr>
            <w:noProof/>
            <w:webHidden/>
          </w:rPr>
          <w:fldChar w:fldCharType="begin"/>
        </w:r>
        <w:r w:rsidR="0092094A">
          <w:rPr>
            <w:noProof/>
            <w:webHidden/>
          </w:rPr>
          <w:instrText xml:space="preserve"> PAGEREF _Toc48659151 \h </w:instrText>
        </w:r>
        <w:r w:rsidR="0092094A">
          <w:rPr>
            <w:noProof/>
            <w:webHidden/>
          </w:rPr>
        </w:r>
        <w:r w:rsidR="0092094A">
          <w:rPr>
            <w:noProof/>
            <w:webHidden/>
          </w:rPr>
          <w:fldChar w:fldCharType="separate"/>
        </w:r>
        <w:r w:rsidR="0092094A">
          <w:rPr>
            <w:noProof/>
            <w:webHidden/>
          </w:rPr>
          <w:t>6</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52" w:history="1">
        <w:r w:rsidR="0092094A" w:rsidRPr="00D5427F">
          <w:rPr>
            <w:rStyle w:val="a8"/>
            <w:noProof/>
          </w:rPr>
          <w:t>§3</w:t>
        </w:r>
        <w:r w:rsidR="0092094A" w:rsidRPr="00D5427F">
          <w:rPr>
            <w:rStyle w:val="a8"/>
            <w:rFonts w:hint="eastAsia"/>
            <w:noProof/>
          </w:rPr>
          <w:t>主要财务指标和基金净值表现</w:t>
        </w:r>
        <w:r w:rsidR="0092094A">
          <w:rPr>
            <w:noProof/>
            <w:webHidden/>
          </w:rPr>
          <w:tab/>
        </w:r>
        <w:r w:rsidR="0092094A">
          <w:rPr>
            <w:noProof/>
            <w:webHidden/>
          </w:rPr>
          <w:fldChar w:fldCharType="begin"/>
        </w:r>
        <w:r w:rsidR="0092094A">
          <w:rPr>
            <w:noProof/>
            <w:webHidden/>
          </w:rPr>
          <w:instrText xml:space="preserve"> PAGEREF _Toc48659152 \h </w:instrText>
        </w:r>
        <w:r w:rsidR="0092094A">
          <w:rPr>
            <w:noProof/>
            <w:webHidden/>
          </w:rPr>
        </w:r>
        <w:r w:rsidR="0092094A">
          <w:rPr>
            <w:noProof/>
            <w:webHidden/>
          </w:rPr>
          <w:fldChar w:fldCharType="separate"/>
        </w:r>
        <w:r w:rsidR="0092094A">
          <w:rPr>
            <w:noProof/>
            <w:webHidden/>
          </w:rPr>
          <w:t>6</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3" w:history="1">
        <w:r w:rsidR="0092094A" w:rsidRPr="00D5427F">
          <w:rPr>
            <w:rStyle w:val="a8"/>
            <w:rFonts w:ascii="宋体" w:hAnsi="宋体" w:cs="Arial"/>
            <w:noProof/>
          </w:rPr>
          <w:t>3.1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主要会计数据和财务指标</w:t>
        </w:r>
        <w:r w:rsidR="0092094A">
          <w:rPr>
            <w:noProof/>
            <w:webHidden/>
          </w:rPr>
          <w:tab/>
        </w:r>
        <w:r w:rsidR="0092094A">
          <w:rPr>
            <w:noProof/>
            <w:webHidden/>
          </w:rPr>
          <w:fldChar w:fldCharType="begin"/>
        </w:r>
        <w:r w:rsidR="0092094A">
          <w:rPr>
            <w:noProof/>
            <w:webHidden/>
          </w:rPr>
          <w:instrText xml:space="preserve"> PAGEREF _Toc48659153 \h </w:instrText>
        </w:r>
        <w:r w:rsidR="0092094A">
          <w:rPr>
            <w:noProof/>
            <w:webHidden/>
          </w:rPr>
        </w:r>
        <w:r w:rsidR="0092094A">
          <w:rPr>
            <w:noProof/>
            <w:webHidden/>
          </w:rPr>
          <w:fldChar w:fldCharType="separate"/>
        </w:r>
        <w:r w:rsidR="0092094A">
          <w:rPr>
            <w:noProof/>
            <w:webHidden/>
          </w:rPr>
          <w:t>6</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4" w:history="1">
        <w:r w:rsidR="0092094A" w:rsidRPr="00D5427F">
          <w:rPr>
            <w:rStyle w:val="a8"/>
            <w:rFonts w:ascii="宋体" w:hAnsi="宋体" w:cs="Arial"/>
            <w:noProof/>
          </w:rPr>
          <w:t>3.2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基金净值表现</w:t>
        </w:r>
        <w:r w:rsidR="0092094A">
          <w:rPr>
            <w:noProof/>
            <w:webHidden/>
          </w:rPr>
          <w:tab/>
        </w:r>
        <w:r w:rsidR="0092094A">
          <w:rPr>
            <w:noProof/>
            <w:webHidden/>
          </w:rPr>
          <w:fldChar w:fldCharType="begin"/>
        </w:r>
        <w:r w:rsidR="0092094A">
          <w:rPr>
            <w:noProof/>
            <w:webHidden/>
          </w:rPr>
          <w:instrText xml:space="preserve"> PAGEREF _Toc48659154 \h </w:instrText>
        </w:r>
        <w:r w:rsidR="0092094A">
          <w:rPr>
            <w:noProof/>
            <w:webHidden/>
          </w:rPr>
        </w:r>
        <w:r w:rsidR="0092094A">
          <w:rPr>
            <w:noProof/>
            <w:webHidden/>
          </w:rPr>
          <w:fldChar w:fldCharType="separate"/>
        </w:r>
        <w:r w:rsidR="0092094A">
          <w:rPr>
            <w:noProof/>
            <w:webHidden/>
          </w:rPr>
          <w:t>7</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55" w:history="1">
        <w:r w:rsidR="0092094A" w:rsidRPr="00D5427F">
          <w:rPr>
            <w:rStyle w:val="a8"/>
            <w:noProof/>
          </w:rPr>
          <w:t>§4</w:t>
        </w:r>
        <w:r w:rsidR="0092094A" w:rsidRPr="00D5427F">
          <w:rPr>
            <w:rStyle w:val="a8"/>
            <w:rFonts w:hint="eastAsia"/>
            <w:noProof/>
          </w:rPr>
          <w:t>管理人报告</w:t>
        </w:r>
        <w:r w:rsidR="0092094A">
          <w:rPr>
            <w:noProof/>
            <w:webHidden/>
          </w:rPr>
          <w:tab/>
        </w:r>
        <w:r w:rsidR="0092094A">
          <w:rPr>
            <w:noProof/>
            <w:webHidden/>
          </w:rPr>
          <w:fldChar w:fldCharType="begin"/>
        </w:r>
        <w:r w:rsidR="0092094A">
          <w:rPr>
            <w:noProof/>
            <w:webHidden/>
          </w:rPr>
          <w:instrText xml:space="preserve"> PAGEREF _Toc48659155 \h </w:instrText>
        </w:r>
        <w:r w:rsidR="0092094A">
          <w:rPr>
            <w:noProof/>
            <w:webHidden/>
          </w:rPr>
        </w:r>
        <w:r w:rsidR="0092094A">
          <w:rPr>
            <w:noProof/>
            <w:webHidden/>
          </w:rPr>
          <w:fldChar w:fldCharType="separate"/>
        </w:r>
        <w:r w:rsidR="0092094A">
          <w:rPr>
            <w:noProof/>
            <w:webHidden/>
          </w:rPr>
          <w:t>10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6" w:history="1">
        <w:r w:rsidR="0092094A" w:rsidRPr="00D5427F">
          <w:rPr>
            <w:rStyle w:val="a8"/>
            <w:rFonts w:ascii="宋体" w:hAnsi="宋体" w:cs="Arial"/>
            <w:noProof/>
          </w:rPr>
          <w:t>4.1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基金管理人及基金经理情况</w:t>
        </w:r>
        <w:r w:rsidR="0092094A">
          <w:rPr>
            <w:noProof/>
            <w:webHidden/>
          </w:rPr>
          <w:tab/>
        </w:r>
        <w:r w:rsidR="0092094A">
          <w:rPr>
            <w:noProof/>
            <w:webHidden/>
          </w:rPr>
          <w:fldChar w:fldCharType="begin"/>
        </w:r>
        <w:r w:rsidR="0092094A">
          <w:rPr>
            <w:noProof/>
            <w:webHidden/>
          </w:rPr>
          <w:instrText xml:space="preserve"> PAGEREF _Toc48659156 \h </w:instrText>
        </w:r>
        <w:r w:rsidR="0092094A">
          <w:rPr>
            <w:noProof/>
            <w:webHidden/>
          </w:rPr>
        </w:r>
        <w:r w:rsidR="0092094A">
          <w:rPr>
            <w:noProof/>
            <w:webHidden/>
          </w:rPr>
          <w:fldChar w:fldCharType="separate"/>
        </w:r>
        <w:r w:rsidR="0092094A">
          <w:rPr>
            <w:noProof/>
            <w:webHidden/>
          </w:rPr>
          <w:t>10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7" w:history="1">
        <w:r w:rsidR="0092094A" w:rsidRPr="00D5427F">
          <w:rPr>
            <w:rStyle w:val="a8"/>
            <w:rFonts w:ascii="宋体" w:hAnsi="宋体" w:cs="Arial"/>
            <w:noProof/>
          </w:rPr>
          <w:t>4.2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管理人对报告期内本基金运作遵规守信情况的说明</w:t>
        </w:r>
        <w:r w:rsidR="0092094A">
          <w:rPr>
            <w:noProof/>
            <w:webHidden/>
          </w:rPr>
          <w:tab/>
        </w:r>
        <w:r w:rsidR="0092094A">
          <w:rPr>
            <w:noProof/>
            <w:webHidden/>
          </w:rPr>
          <w:fldChar w:fldCharType="begin"/>
        </w:r>
        <w:r w:rsidR="0092094A">
          <w:rPr>
            <w:noProof/>
            <w:webHidden/>
          </w:rPr>
          <w:instrText xml:space="preserve"> PAGEREF _Toc48659157 \h </w:instrText>
        </w:r>
        <w:r w:rsidR="0092094A">
          <w:rPr>
            <w:noProof/>
            <w:webHidden/>
          </w:rPr>
        </w:r>
        <w:r w:rsidR="0092094A">
          <w:rPr>
            <w:noProof/>
            <w:webHidden/>
          </w:rPr>
          <w:fldChar w:fldCharType="separate"/>
        </w:r>
        <w:r w:rsidR="0092094A">
          <w:rPr>
            <w:noProof/>
            <w:webHidden/>
          </w:rPr>
          <w:t>11</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8" w:history="1">
        <w:r w:rsidR="0092094A" w:rsidRPr="00D5427F">
          <w:rPr>
            <w:rStyle w:val="a8"/>
            <w:rFonts w:ascii="宋体" w:hAnsi="宋体" w:cs="Arial"/>
            <w:noProof/>
          </w:rPr>
          <w:t>4.3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管理人对报告期内公平交易情况的专项说明</w:t>
        </w:r>
        <w:r w:rsidR="0092094A">
          <w:rPr>
            <w:noProof/>
            <w:webHidden/>
          </w:rPr>
          <w:tab/>
        </w:r>
        <w:r w:rsidR="0092094A">
          <w:rPr>
            <w:noProof/>
            <w:webHidden/>
          </w:rPr>
          <w:fldChar w:fldCharType="begin"/>
        </w:r>
        <w:r w:rsidR="0092094A">
          <w:rPr>
            <w:noProof/>
            <w:webHidden/>
          </w:rPr>
          <w:instrText xml:space="preserve"> PAGEREF _Toc48659158 \h </w:instrText>
        </w:r>
        <w:r w:rsidR="0092094A">
          <w:rPr>
            <w:noProof/>
            <w:webHidden/>
          </w:rPr>
        </w:r>
        <w:r w:rsidR="0092094A">
          <w:rPr>
            <w:noProof/>
            <w:webHidden/>
          </w:rPr>
          <w:fldChar w:fldCharType="separate"/>
        </w:r>
        <w:r w:rsidR="0092094A">
          <w:rPr>
            <w:noProof/>
            <w:webHidden/>
          </w:rPr>
          <w:t>11</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59" w:history="1">
        <w:r w:rsidR="0092094A" w:rsidRPr="00D5427F">
          <w:rPr>
            <w:rStyle w:val="a8"/>
            <w:rFonts w:ascii="宋体" w:hAnsi="宋体" w:cs="Arial"/>
            <w:noProof/>
          </w:rPr>
          <w:t>4.4</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管理人对报告期内基金的投资策略和业绩表现的说明</w:t>
        </w:r>
        <w:r w:rsidR="0092094A">
          <w:rPr>
            <w:noProof/>
            <w:webHidden/>
          </w:rPr>
          <w:tab/>
        </w:r>
        <w:r w:rsidR="0092094A">
          <w:rPr>
            <w:noProof/>
            <w:webHidden/>
          </w:rPr>
          <w:fldChar w:fldCharType="begin"/>
        </w:r>
        <w:r w:rsidR="0092094A">
          <w:rPr>
            <w:noProof/>
            <w:webHidden/>
          </w:rPr>
          <w:instrText xml:space="preserve"> PAGEREF _Toc48659159 \h </w:instrText>
        </w:r>
        <w:r w:rsidR="0092094A">
          <w:rPr>
            <w:noProof/>
            <w:webHidden/>
          </w:rPr>
        </w:r>
        <w:r w:rsidR="0092094A">
          <w:rPr>
            <w:noProof/>
            <w:webHidden/>
          </w:rPr>
          <w:fldChar w:fldCharType="separate"/>
        </w:r>
        <w:r w:rsidR="0092094A">
          <w:rPr>
            <w:noProof/>
            <w:webHidden/>
          </w:rPr>
          <w:t>12</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0" w:history="1">
        <w:r w:rsidR="0092094A" w:rsidRPr="00D5427F">
          <w:rPr>
            <w:rStyle w:val="a8"/>
            <w:rFonts w:ascii="宋体" w:hAnsi="宋体" w:cs="Arial"/>
            <w:noProof/>
          </w:rPr>
          <w:t>4.5</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管理人对宏观经济、证券市场及行业走势的简要展望</w:t>
        </w:r>
        <w:r w:rsidR="0092094A">
          <w:rPr>
            <w:noProof/>
            <w:webHidden/>
          </w:rPr>
          <w:tab/>
        </w:r>
        <w:r w:rsidR="0092094A">
          <w:rPr>
            <w:noProof/>
            <w:webHidden/>
          </w:rPr>
          <w:fldChar w:fldCharType="begin"/>
        </w:r>
        <w:r w:rsidR="0092094A">
          <w:rPr>
            <w:noProof/>
            <w:webHidden/>
          </w:rPr>
          <w:instrText xml:space="preserve"> PAGEREF _Toc48659160 \h </w:instrText>
        </w:r>
        <w:r w:rsidR="0092094A">
          <w:rPr>
            <w:noProof/>
            <w:webHidden/>
          </w:rPr>
        </w:r>
        <w:r w:rsidR="0092094A">
          <w:rPr>
            <w:noProof/>
            <w:webHidden/>
          </w:rPr>
          <w:fldChar w:fldCharType="separate"/>
        </w:r>
        <w:r w:rsidR="0092094A">
          <w:rPr>
            <w:noProof/>
            <w:webHidden/>
          </w:rPr>
          <w:t>13</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1" w:history="1">
        <w:r w:rsidR="0092094A" w:rsidRPr="00D5427F">
          <w:rPr>
            <w:rStyle w:val="a8"/>
            <w:rFonts w:ascii="宋体" w:hAnsi="宋体" w:cs="Arial"/>
            <w:noProof/>
          </w:rPr>
          <w:t>4.6</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管理人对报告期内基金估值程序等事项的说明</w:t>
        </w:r>
        <w:r w:rsidR="0092094A">
          <w:rPr>
            <w:noProof/>
            <w:webHidden/>
          </w:rPr>
          <w:tab/>
        </w:r>
        <w:r w:rsidR="0092094A">
          <w:rPr>
            <w:noProof/>
            <w:webHidden/>
          </w:rPr>
          <w:fldChar w:fldCharType="begin"/>
        </w:r>
        <w:r w:rsidR="0092094A">
          <w:rPr>
            <w:noProof/>
            <w:webHidden/>
          </w:rPr>
          <w:instrText xml:space="preserve"> PAGEREF _Toc48659161 \h </w:instrText>
        </w:r>
        <w:r w:rsidR="0092094A">
          <w:rPr>
            <w:noProof/>
            <w:webHidden/>
          </w:rPr>
        </w:r>
        <w:r w:rsidR="0092094A">
          <w:rPr>
            <w:noProof/>
            <w:webHidden/>
          </w:rPr>
          <w:fldChar w:fldCharType="separate"/>
        </w:r>
        <w:r w:rsidR="0092094A">
          <w:rPr>
            <w:noProof/>
            <w:webHidden/>
          </w:rPr>
          <w:t>13</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2" w:history="1">
        <w:r w:rsidR="0092094A" w:rsidRPr="00D5427F">
          <w:rPr>
            <w:rStyle w:val="a8"/>
            <w:rFonts w:ascii="宋体" w:hAnsi="宋体" w:cs="Arial"/>
            <w:noProof/>
          </w:rPr>
          <w:t>4.7</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管理人对报告期内基金利润分配情况的说明</w:t>
        </w:r>
        <w:r w:rsidR="0092094A">
          <w:rPr>
            <w:noProof/>
            <w:webHidden/>
          </w:rPr>
          <w:tab/>
        </w:r>
        <w:r w:rsidR="0092094A">
          <w:rPr>
            <w:noProof/>
            <w:webHidden/>
          </w:rPr>
          <w:fldChar w:fldCharType="begin"/>
        </w:r>
        <w:r w:rsidR="0092094A">
          <w:rPr>
            <w:noProof/>
            <w:webHidden/>
          </w:rPr>
          <w:instrText xml:space="preserve"> PAGEREF _Toc48659162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63" w:history="1">
        <w:r w:rsidR="0092094A" w:rsidRPr="00D5427F">
          <w:rPr>
            <w:rStyle w:val="a8"/>
            <w:noProof/>
          </w:rPr>
          <w:t>§5</w:t>
        </w:r>
        <w:r w:rsidR="0092094A" w:rsidRPr="00D5427F">
          <w:rPr>
            <w:rStyle w:val="a8"/>
            <w:rFonts w:hint="eastAsia"/>
            <w:noProof/>
          </w:rPr>
          <w:t>托管人报告</w:t>
        </w:r>
        <w:r w:rsidR="0092094A">
          <w:rPr>
            <w:noProof/>
            <w:webHidden/>
          </w:rPr>
          <w:tab/>
        </w:r>
        <w:r w:rsidR="0092094A">
          <w:rPr>
            <w:noProof/>
            <w:webHidden/>
          </w:rPr>
          <w:fldChar w:fldCharType="begin"/>
        </w:r>
        <w:r w:rsidR="0092094A">
          <w:rPr>
            <w:noProof/>
            <w:webHidden/>
          </w:rPr>
          <w:instrText xml:space="preserve"> PAGEREF _Toc48659163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4" w:history="1">
        <w:r w:rsidR="0092094A" w:rsidRPr="00D5427F">
          <w:rPr>
            <w:rStyle w:val="a8"/>
            <w:rFonts w:ascii="宋体" w:hAnsi="宋体" w:cs="Arial"/>
            <w:noProof/>
          </w:rPr>
          <w:t>5.1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报告期内本基金托管人遵规守信情况声明</w:t>
        </w:r>
        <w:r w:rsidR="0092094A">
          <w:rPr>
            <w:noProof/>
            <w:webHidden/>
          </w:rPr>
          <w:tab/>
        </w:r>
        <w:r w:rsidR="0092094A">
          <w:rPr>
            <w:noProof/>
            <w:webHidden/>
          </w:rPr>
          <w:fldChar w:fldCharType="begin"/>
        </w:r>
        <w:r w:rsidR="0092094A">
          <w:rPr>
            <w:noProof/>
            <w:webHidden/>
          </w:rPr>
          <w:instrText xml:space="preserve"> PAGEREF _Toc48659164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5" w:history="1">
        <w:r w:rsidR="0092094A" w:rsidRPr="00D5427F">
          <w:rPr>
            <w:rStyle w:val="a8"/>
            <w:rFonts w:ascii="宋体" w:hAnsi="宋体" w:cs="Arial"/>
            <w:noProof/>
          </w:rPr>
          <w:t>5.2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托管人对报告期内本基金投资运作遵规守信、净值计算、利润分配等情况的说明</w:t>
        </w:r>
        <w:r w:rsidR="0092094A">
          <w:rPr>
            <w:noProof/>
            <w:webHidden/>
          </w:rPr>
          <w:tab/>
        </w:r>
        <w:r w:rsidR="0092094A">
          <w:rPr>
            <w:noProof/>
            <w:webHidden/>
          </w:rPr>
          <w:fldChar w:fldCharType="begin"/>
        </w:r>
        <w:r w:rsidR="0092094A">
          <w:rPr>
            <w:noProof/>
            <w:webHidden/>
          </w:rPr>
          <w:instrText xml:space="preserve"> PAGEREF _Toc48659165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6" w:history="1">
        <w:r w:rsidR="0092094A" w:rsidRPr="00D5427F">
          <w:rPr>
            <w:rStyle w:val="a8"/>
            <w:rFonts w:ascii="宋体" w:hAnsi="宋体" w:cs="Arial"/>
            <w:noProof/>
          </w:rPr>
          <w:t>5.3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托管人对本中期报告中财务信息等内容的真实、准确和完整发表意见</w:t>
        </w:r>
        <w:r w:rsidR="0092094A">
          <w:rPr>
            <w:noProof/>
            <w:webHidden/>
          </w:rPr>
          <w:tab/>
        </w:r>
        <w:r w:rsidR="0092094A">
          <w:rPr>
            <w:noProof/>
            <w:webHidden/>
          </w:rPr>
          <w:fldChar w:fldCharType="begin"/>
        </w:r>
        <w:r w:rsidR="0092094A">
          <w:rPr>
            <w:noProof/>
            <w:webHidden/>
          </w:rPr>
          <w:instrText xml:space="preserve"> PAGEREF _Toc48659166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67" w:history="1">
        <w:r w:rsidR="0092094A" w:rsidRPr="00D5427F">
          <w:rPr>
            <w:rStyle w:val="a8"/>
            <w:noProof/>
          </w:rPr>
          <w:t>§6</w:t>
        </w:r>
        <w:r w:rsidR="0092094A" w:rsidRPr="00D5427F">
          <w:rPr>
            <w:rStyle w:val="a8"/>
            <w:rFonts w:hint="eastAsia"/>
            <w:noProof/>
          </w:rPr>
          <w:t>半年度财务会计报告（未经审计）</w:t>
        </w:r>
        <w:r w:rsidR="0092094A">
          <w:rPr>
            <w:noProof/>
            <w:webHidden/>
          </w:rPr>
          <w:tab/>
        </w:r>
        <w:r w:rsidR="0092094A">
          <w:rPr>
            <w:noProof/>
            <w:webHidden/>
          </w:rPr>
          <w:fldChar w:fldCharType="begin"/>
        </w:r>
        <w:r w:rsidR="0092094A">
          <w:rPr>
            <w:noProof/>
            <w:webHidden/>
          </w:rPr>
          <w:instrText xml:space="preserve"> PAGEREF _Toc48659167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8" w:history="1">
        <w:r w:rsidR="0092094A" w:rsidRPr="00D5427F">
          <w:rPr>
            <w:rStyle w:val="a8"/>
            <w:rFonts w:ascii="宋体" w:hAnsi="宋体" w:cs="Arial"/>
            <w:noProof/>
          </w:rPr>
          <w:t>6.1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资产负债表</w:t>
        </w:r>
        <w:r w:rsidR="0092094A">
          <w:rPr>
            <w:noProof/>
            <w:webHidden/>
          </w:rPr>
          <w:tab/>
        </w:r>
        <w:r w:rsidR="0092094A">
          <w:rPr>
            <w:noProof/>
            <w:webHidden/>
          </w:rPr>
          <w:fldChar w:fldCharType="begin"/>
        </w:r>
        <w:r w:rsidR="0092094A">
          <w:rPr>
            <w:noProof/>
            <w:webHidden/>
          </w:rPr>
          <w:instrText xml:space="preserve"> PAGEREF _Toc48659168 \h </w:instrText>
        </w:r>
        <w:r w:rsidR="0092094A">
          <w:rPr>
            <w:noProof/>
            <w:webHidden/>
          </w:rPr>
        </w:r>
        <w:r w:rsidR="0092094A">
          <w:rPr>
            <w:noProof/>
            <w:webHidden/>
          </w:rPr>
          <w:fldChar w:fldCharType="separate"/>
        </w:r>
        <w:r w:rsidR="0092094A">
          <w:rPr>
            <w:noProof/>
            <w:webHidden/>
          </w:rPr>
          <w:t>14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69" w:history="1">
        <w:r w:rsidR="0092094A" w:rsidRPr="00D5427F">
          <w:rPr>
            <w:rStyle w:val="a8"/>
            <w:rFonts w:ascii="宋体" w:hAnsi="宋体" w:cs="Arial"/>
            <w:noProof/>
          </w:rPr>
          <w:t>6.2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利润表</w:t>
        </w:r>
        <w:r w:rsidR="0092094A">
          <w:rPr>
            <w:noProof/>
            <w:webHidden/>
          </w:rPr>
          <w:tab/>
        </w:r>
        <w:r w:rsidR="0092094A">
          <w:rPr>
            <w:noProof/>
            <w:webHidden/>
          </w:rPr>
          <w:fldChar w:fldCharType="begin"/>
        </w:r>
        <w:r w:rsidR="0092094A">
          <w:rPr>
            <w:noProof/>
            <w:webHidden/>
          </w:rPr>
          <w:instrText xml:space="preserve"> PAGEREF _Toc48659169 \h </w:instrText>
        </w:r>
        <w:r w:rsidR="0092094A">
          <w:rPr>
            <w:noProof/>
            <w:webHidden/>
          </w:rPr>
        </w:r>
        <w:r w:rsidR="0092094A">
          <w:rPr>
            <w:noProof/>
            <w:webHidden/>
          </w:rPr>
          <w:fldChar w:fldCharType="separate"/>
        </w:r>
        <w:r w:rsidR="0092094A">
          <w:rPr>
            <w:noProof/>
            <w:webHidden/>
          </w:rPr>
          <w:t>16</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0" w:history="1">
        <w:r w:rsidR="0092094A" w:rsidRPr="00D5427F">
          <w:rPr>
            <w:rStyle w:val="a8"/>
            <w:rFonts w:ascii="宋体" w:hAnsi="宋体" w:cs="Arial"/>
            <w:noProof/>
          </w:rPr>
          <w:t>6.3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所有者权益（基金净值）变动表</w:t>
        </w:r>
        <w:r w:rsidR="0092094A">
          <w:rPr>
            <w:noProof/>
            <w:webHidden/>
          </w:rPr>
          <w:tab/>
        </w:r>
        <w:r w:rsidR="0092094A">
          <w:rPr>
            <w:noProof/>
            <w:webHidden/>
          </w:rPr>
          <w:fldChar w:fldCharType="begin"/>
        </w:r>
        <w:r w:rsidR="0092094A">
          <w:rPr>
            <w:noProof/>
            <w:webHidden/>
          </w:rPr>
          <w:instrText xml:space="preserve"> PAGEREF _Toc48659170 \h </w:instrText>
        </w:r>
        <w:r w:rsidR="0092094A">
          <w:rPr>
            <w:noProof/>
            <w:webHidden/>
          </w:rPr>
        </w:r>
        <w:r w:rsidR="0092094A">
          <w:rPr>
            <w:noProof/>
            <w:webHidden/>
          </w:rPr>
          <w:fldChar w:fldCharType="separate"/>
        </w:r>
        <w:r w:rsidR="0092094A">
          <w:rPr>
            <w:noProof/>
            <w:webHidden/>
          </w:rPr>
          <w:t>17</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1" w:history="1">
        <w:r w:rsidR="0092094A" w:rsidRPr="00D5427F">
          <w:rPr>
            <w:rStyle w:val="a8"/>
            <w:rFonts w:ascii="宋体" w:hAnsi="宋体" w:cs="Arial"/>
            <w:noProof/>
          </w:rPr>
          <w:t>6.4</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报表附注</w:t>
        </w:r>
        <w:r w:rsidR="0092094A">
          <w:rPr>
            <w:noProof/>
            <w:webHidden/>
          </w:rPr>
          <w:tab/>
        </w:r>
        <w:r w:rsidR="0092094A">
          <w:rPr>
            <w:noProof/>
            <w:webHidden/>
          </w:rPr>
          <w:fldChar w:fldCharType="begin"/>
        </w:r>
        <w:r w:rsidR="0092094A">
          <w:rPr>
            <w:noProof/>
            <w:webHidden/>
          </w:rPr>
          <w:instrText xml:space="preserve"> PAGEREF _Toc48659171 \h </w:instrText>
        </w:r>
        <w:r w:rsidR="0092094A">
          <w:rPr>
            <w:noProof/>
            <w:webHidden/>
          </w:rPr>
        </w:r>
        <w:r w:rsidR="0092094A">
          <w:rPr>
            <w:noProof/>
            <w:webHidden/>
          </w:rPr>
          <w:fldChar w:fldCharType="separate"/>
        </w:r>
        <w:r w:rsidR="0092094A">
          <w:rPr>
            <w:noProof/>
            <w:webHidden/>
          </w:rPr>
          <w:t>18</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72" w:history="1">
        <w:r w:rsidR="0092094A" w:rsidRPr="00D5427F">
          <w:rPr>
            <w:rStyle w:val="a8"/>
            <w:noProof/>
          </w:rPr>
          <w:t>§7</w:t>
        </w:r>
        <w:r w:rsidR="0092094A" w:rsidRPr="00D5427F">
          <w:rPr>
            <w:rStyle w:val="a8"/>
            <w:rFonts w:hint="eastAsia"/>
            <w:noProof/>
          </w:rPr>
          <w:t>投资组合报告</w:t>
        </w:r>
        <w:r w:rsidR="0092094A">
          <w:rPr>
            <w:noProof/>
            <w:webHidden/>
          </w:rPr>
          <w:tab/>
        </w:r>
        <w:r w:rsidR="0092094A">
          <w:rPr>
            <w:noProof/>
            <w:webHidden/>
          </w:rPr>
          <w:fldChar w:fldCharType="begin"/>
        </w:r>
        <w:r w:rsidR="0092094A">
          <w:rPr>
            <w:noProof/>
            <w:webHidden/>
          </w:rPr>
          <w:instrText xml:space="preserve"> PAGEREF _Toc48659172 \h </w:instrText>
        </w:r>
        <w:r w:rsidR="0092094A">
          <w:rPr>
            <w:noProof/>
            <w:webHidden/>
          </w:rPr>
        </w:r>
        <w:r w:rsidR="0092094A">
          <w:rPr>
            <w:noProof/>
            <w:webHidden/>
          </w:rPr>
          <w:fldChar w:fldCharType="separate"/>
        </w:r>
        <w:r w:rsidR="0092094A">
          <w:rPr>
            <w:noProof/>
            <w:webHidden/>
          </w:rPr>
          <w:t>39</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3" w:history="1">
        <w:r w:rsidR="0092094A" w:rsidRPr="00D5427F">
          <w:rPr>
            <w:rStyle w:val="a8"/>
            <w:rFonts w:ascii="宋体" w:hAnsi="宋体" w:cs="Arial"/>
            <w:noProof/>
          </w:rPr>
          <w:t>7.1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期末基金资产组合情况</w:t>
        </w:r>
        <w:r w:rsidR="0092094A">
          <w:rPr>
            <w:noProof/>
            <w:webHidden/>
          </w:rPr>
          <w:tab/>
        </w:r>
        <w:r w:rsidR="0092094A">
          <w:rPr>
            <w:noProof/>
            <w:webHidden/>
          </w:rPr>
          <w:fldChar w:fldCharType="begin"/>
        </w:r>
        <w:r w:rsidR="0092094A">
          <w:rPr>
            <w:noProof/>
            <w:webHidden/>
          </w:rPr>
          <w:instrText xml:space="preserve"> PAGEREF _Toc48659173 \h </w:instrText>
        </w:r>
        <w:r w:rsidR="0092094A">
          <w:rPr>
            <w:noProof/>
            <w:webHidden/>
          </w:rPr>
        </w:r>
        <w:r w:rsidR="0092094A">
          <w:rPr>
            <w:noProof/>
            <w:webHidden/>
          </w:rPr>
          <w:fldChar w:fldCharType="separate"/>
        </w:r>
        <w:r w:rsidR="0092094A">
          <w:rPr>
            <w:noProof/>
            <w:webHidden/>
          </w:rPr>
          <w:t>39</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74" w:history="1">
        <w:r w:rsidR="0092094A" w:rsidRPr="00D5427F">
          <w:rPr>
            <w:rStyle w:val="a8"/>
            <w:rFonts w:ascii="宋体" w:hAnsi="宋体" w:cs="Arial"/>
            <w:noProof/>
          </w:rPr>
          <w:t xml:space="preserve">7.2 </w:t>
        </w:r>
        <w:r w:rsidR="0092094A" w:rsidRPr="00D5427F">
          <w:rPr>
            <w:rStyle w:val="a8"/>
            <w:rFonts w:ascii="宋体" w:hAnsi="宋体" w:cs="Arial" w:hint="eastAsia"/>
            <w:noProof/>
          </w:rPr>
          <w:t>报告期末按行业分类的股票投资组合</w:t>
        </w:r>
        <w:r w:rsidR="0092094A">
          <w:rPr>
            <w:noProof/>
            <w:webHidden/>
          </w:rPr>
          <w:tab/>
        </w:r>
        <w:r w:rsidR="0092094A">
          <w:rPr>
            <w:noProof/>
            <w:webHidden/>
          </w:rPr>
          <w:fldChar w:fldCharType="begin"/>
        </w:r>
        <w:r w:rsidR="0092094A">
          <w:rPr>
            <w:noProof/>
            <w:webHidden/>
          </w:rPr>
          <w:instrText xml:space="preserve"> PAGEREF _Toc48659174 \h </w:instrText>
        </w:r>
        <w:r w:rsidR="0092094A">
          <w:rPr>
            <w:noProof/>
            <w:webHidden/>
          </w:rPr>
        </w:r>
        <w:r w:rsidR="0092094A">
          <w:rPr>
            <w:noProof/>
            <w:webHidden/>
          </w:rPr>
          <w:fldChar w:fldCharType="separate"/>
        </w:r>
        <w:r w:rsidR="0092094A">
          <w:rPr>
            <w:noProof/>
            <w:webHidden/>
          </w:rPr>
          <w:t>40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5" w:history="1">
        <w:r w:rsidR="0092094A" w:rsidRPr="00D5427F">
          <w:rPr>
            <w:rStyle w:val="a8"/>
            <w:rFonts w:ascii="宋体" w:hAnsi="宋体" w:cs="Arial"/>
            <w:noProof/>
          </w:rPr>
          <w:t>7.3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期末按公允价值占基金资产净值比例大小排序的所有股票投资明细</w:t>
        </w:r>
        <w:r w:rsidR="0092094A">
          <w:rPr>
            <w:noProof/>
            <w:webHidden/>
          </w:rPr>
          <w:tab/>
        </w:r>
        <w:r w:rsidR="0092094A">
          <w:rPr>
            <w:noProof/>
            <w:webHidden/>
          </w:rPr>
          <w:fldChar w:fldCharType="begin"/>
        </w:r>
        <w:r w:rsidR="0092094A">
          <w:rPr>
            <w:noProof/>
            <w:webHidden/>
          </w:rPr>
          <w:instrText xml:space="preserve"> PAGEREF _Toc48659175 \h </w:instrText>
        </w:r>
        <w:r w:rsidR="0092094A">
          <w:rPr>
            <w:noProof/>
            <w:webHidden/>
          </w:rPr>
        </w:r>
        <w:r w:rsidR="0092094A">
          <w:rPr>
            <w:noProof/>
            <w:webHidden/>
          </w:rPr>
          <w:fldChar w:fldCharType="separate"/>
        </w:r>
        <w:r w:rsidR="0092094A">
          <w:rPr>
            <w:noProof/>
            <w:webHidden/>
          </w:rPr>
          <w:t>40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6" w:history="1">
        <w:r w:rsidR="0092094A" w:rsidRPr="00D5427F">
          <w:rPr>
            <w:rStyle w:val="a8"/>
            <w:rFonts w:ascii="宋体" w:hAnsi="宋体" w:cs="Arial"/>
            <w:noProof/>
          </w:rPr>
          <w:t>7.4</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报告期内股票投资组合的重大变动</w:t>
        </w:r>
        <w:r w:rsidR="0092094A">
          <w:rPr>
            <w:noProof/>
            <w:webHidden/>
          </w:rPr>
          <w:tab/>
        </w:r>
        <w:r w:rsidR="0092094A">
          <w:rPr>
            <w:noProof/>
            <w:webHidden/>
          </w:rPr>
          <w:fldChar w:fldCharType="begin"/>
        </w:r>
        <w:r w:rsidR="0092094A">
          <w:rPr>
            <w:noProof/>
            <w:webHidden/>
          </w:rPr>
          <w:instrText xml:space="preserve"> PAGEREF _Toc48659176 \h </w:instrText>
        </w:r>
        <w:r w:rsidR="0092094A">
          <w:rPr>
            <w:noProof/>
            <w:webHidden/>
          </w:rPr>
        </w:r>
        <w:r w:rsidR="0092094A">
          <w:rPr>
            <w:noProof/>
            <w:webHidden/>
          </w:rPr>
          <w:fldChar w:fldCharType="separate"/>
        </w:r>
        <w:r w:rsidR="0092094A">
          <w:rPr>
            <w:noProof/>
            <w:webHidden/>
          </w:rPr>
          <w:t>40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7" w:history="1">
        <w:r w:rsidR="0092094A" w:rsidRPr="00D5427F">
          <w:rPr>
            <w:rStyle w:val="a8"/>
            <w:rFonts w:ascii="宋体" w:hAnsi="宋体" w:cs="Arial"/>
            <w:noProof/>
          </w:rPr>
          <w:t>7.5</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期末按债券品种分类的债券投资组合</w:t>
        </w:r>
        <w:r w:rsidR="0092094A">
          <w:rPr>
            <w:noProof/>
            <w:webHidden/>
          </w:rPr>
          <w:tab/>
        </w:r>
        <w:r w:rsidR="0092094A">
          <w:rPr>
            <w:noProof/>
            <w:webHidden/>
          </w:rPr>
          <w:fldChar w:fldCharType="begin"/>
        </w:r>
        <w:r w:rsidR="0092094A">
          <w:rPr>
            <w:noProof/>
            <w:webHidden/>
          </w:rPr>
          <w:instrText xml:space="preserve"> PAGEREF _Toc48659177 \h </w:instrText>
        </w:r>
        <w:r w:rsidR="0092094A">
          <w:rPr>
            <w:noProof/>
            <w:webHidden/>
          </w:rPr>
        </w:r>
        <w:r w:rsidR="0092094A">
          <w:rPr>
            <w:noProof/>
            <w:webHidden/>
          </w:rPr>
          <w:fldChar w:fldCharType="separate"/>
        </w:r>
        <w:r w:rsidR="0092094A">
          <w:rPr>
            <w:noProof/>
            <w:webHidden/>
          </w:rPr>
          <w:t>40</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8" w:history="1">
        <w:r w:rsidR="0092094A" w:rsidRPr="00D5427F">
          <w:rPr>
            <w:rStyle w:val="a8"/>
            <w:rFonts w:ascii="宋体" w:hAnsi="宋体" w:cs="Arial"/>
            <w:noProof/>
          </w:rPr>
          <w:t>7.6</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期末按公允价值占基金资产净值比例大小排序的前五名债券投资明细</w:t>
        </w:r>
        <w:r w:rsidR="0092094A">
          <w:rPr>
            <w:noProof/>
            <w:webHidden/>
          </w:rPr>
          <w:tab/>
        </w:r>
        <w:r w:rsidR="0092094A">
          <w:rPr>
            <w:noProof/>
            <w:webHidden/>
          </w:rPr>
          <w:fldChar w:fldCharType="begin"/>
        </w:r>
        <w:r w:rsidR="0092094A">
          <w:rPr>
            <w:noProof/>
            <w:webHidden/>
          </w:rPr>
          <w:instrText xml:space="preserve"> PAGEREF _Toc48659178 \h </w:instrText>
        </w:r>
        <w:r w:rsidR="0092094A">
          <w:rPr>
            <w:noProof/>
            <w:webHidden/>
          </w:rPr>
        </w:r>
        <w:r w:rsidR="0092094A">
          <w:rPr>
            <w:noProof/>
            <w:webHidden/>
          </w:rPr>
          <w:fldChar w:fldCharType="separate"/>
        </w:r>
        <w:r w:rsidR="0092094A">
          <w:rPr>
            <w:noProof/>
            <w:webHidden/>
          </w:rPr>
          <w:t>41</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79" w:history="1">
        <w:r w:rsidR="0092094A" w:rsidRPr="00D5427F">
          <w:rPr>
            <w:rStyle w:val="a8"/>
            <w:rFonts w:ascii="宋体" w:hAnsi="宋体" w:cs="Arial"/>
            <w:noProof/>
          </w:rPr>
          <w:t>7.7</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期末按公允价值占基金资产净值比例大小排序的所有资产支持证券投资明细</w:t>
        </w:r>
        <w:r w:rsidR="0092094A">
          <w:rPr>
            <w:noProof/>
            <w:webHidden/>
          </w:rPr>
          <w:tab/>
        </w:r>
        <w:r w:rsidR="0092094A">
          <w:rPr>
            <w:noProof/>
            <w:webHidden/>
          </w:rPr>
          <w:fldChar w:fldCharType="begin"/>
        </w:r>
        <w:r w:rsidR="0092094A">
          <w:rPr>
            <w:noProof/>
            <w:webHidden/>
          </w:rPr>
          <w:instrText xml:space="preserve"> PAGEREF _Toc48659179 \h </w:instrText>
        </w:r>
        <w:r w:rsidR="0092094A">
          <w:rPr>
            <w:noProof/>
            <w:webHidden/>
          </w:rPr>
        </w:r>
        <w:r w:rsidR="0092094A">
          <w:rPr>
            <w:noProof/>
            <w:webHidden/>
          </w:rPr>
          <w:fldChar w:fldCharType="separate"/>
        </w:r>
        <w:r w:rsidR="0092094A">
          <w:rPr>
            <w:noProof/>
            <w:webHidden/>
          </w:rPr>
          <w:t>41</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80" w:history="1">
        <w:r w:rsidR="0092094A" w:rsidRPr="00D5427F">
          <w:rPr>
            <w:rStyle w:val="a8"/>
            <w:rFonts w:ascii="宋体" w:hAnsi="宋体" w:cs="Arial"/>
            <w:noProof/>
          </w:rPr>
          <w:t>7.8</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报告期末按公允价值占基金资产净值比例大小排序的前五名贵金属投资明细</w:t>
        </w:r>
        <w:r w:rsidR="0092094A">
          <w:rPr>
            <w:noProof/>
            <w:webHidden/>
          </w:rPr>
          <w:tab/>
        </w:r>
        <w:r w:rsidR="0092094A">
          <w:rPr>
            <w:noProof/>
            <w:webHidden/>
          </w:rPr>
          <w:fldChar w:fldCharType="begin"/>
        </w:r>
        <w:r w:rsidR="0092094A">
          <w:rPr>
            <w:noProof/>
            <w:webHidden/>
          </w:rPr>
          <w:instrText xml:space="preserve"> PAGEREF _Toc48659180 \h </w:instrText>
        </w:r>
        <w:r w:rsidR="0092094A">
          <w:rPr>
            <w:noProof/>
            <w:webHidden/>
          </w:rPr>
        </w:r>
        <w:r w:rsidR="0092094A">
          <w:rPr>
            <w:noProof/>
            <w:webHidden/>
          </w:rPr>
          <w:fldChar w:fldCharType="separate"/>
        </w:r>
        <w:r w:rsidR="0092094A">
          <w:rPr>
            <w:noProof/>
            <w:webHidden/>
          </w:rPr>
          <w:t>42</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81" w:history="1">
        <w:r w:rsidR="0092094A" w:rsidRPr="00D5427F">
          <w:rPr>
            <w:rStyle w:val="a8"/>
            <w:rFonts w:ascii="宋体" w:hAnsi="宋体" w:cs="Arial"/>
            <w:noProof/>
          </w:rPr>
          <w:t>7.9</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期末按公允价值占基金资产净值比例大小排序的前五名权证投资明细</w:t>
        </w:r>
        <w:r w:rsidR="0092094A">
          <w:rPr>
            <w:noProof/>
            <w:webHidden/>
          </w:rPr>
          <w:tab/>
        </w:r>
        <w:r w:rsidR="0092094A">
          <w:rPr>
            <w:noProof/>
            <w:webHidden/>
          </w:rPr>
          <w:fldChar w:fldCharType="begin"/>
        </w:r>
        <w:r w:rsidR="0092094A">
          <w:rPr>
            <w:noProof/>
            <w:webHidden/>
          </w:rPr>
          <w:instrText xml:space="preserve"> PAGEREF _Toc48659181 \h </w:instrText>
        </w:r>
        <w:r w:rsidR="0092094A">
          <w:rPr>
            <w:noProof/>
            <w:webHidden/>
          </w:rPr>
        </w:r>
        <w:r w:rsidR="0092094A">
          <w:rPr>
            <w:noProof/>
            <w:webHidden/>
          </w:rPr>
          <w:fldChar w:fldCharType="separate"/>
        </w:r>
        <w:r w:rsidR="0092094A">
          <w:rPr>
            <w:noProof/>
            <w:webHidden/>
          </w:rPr>
          <w:t>42</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82" w:history="1">
        <w:r w:rsidR="0092094A" w:rsidRPr="00D5427F">
          <w:rPr>
            <w:rStyle w:val="a8"/>
            <w:rFonts w:ascii="宋体" w:hAnsi="宋体" w:cs="Arial"/>
            <w:noProof/>
          </w:rPr>
          <w:t>7.10</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报告期末本基金投资的股指期货交易情况说明</w:t>
        </w:r>
        <w:r w:rsidR="0092094A">
          <w:rPr>
            <w:noProof/>
            <w:webHidden/>
          </w:rPr>
          <w:tab/>
        </w:r>
        <w:r w:rsidR="0092094A">
          <w:rPr>
            <w:noProof/>
            <w:webHidden/>
          </w:rPr>
          <w:fldChar w:fldCharType="begin"/>
        </w:r>
        <w:r w:rsidR="0092094A">
          <w:rPr>
            <w:noProof/>
            <w:webHidden/>
          </w:rPr>
          <w:instrText xml:space="preserve"> PAGEREF _Toc48659182 \h </w:instrText>
        </w:r>
        <w:r w:rsidR="0092094A">
          <w:rPr>
            <w:noProof/>
            <w:webHidden/>
          </w:rPr>
        </w:r>
        <w:r w:rsidR="0092094A">
          <w:rPr>
            <w:noProof/>
            <w:webHidden/>
          </w:rPr>
          <w:fldChar w:fldCharType="separate"/>
        </w:r>
        <w:r w:rsidR="0092094A">
          <w:rPr>
            <w:noProof/>
            <w:webHidden/>
          </w:rPr>
          <w:t>42</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83" w:history="1">
        <w:r w:rsidR="0092094A" w:rsidRPr="00D5427F">
          <w:rPr>
            <w:rStyle w:val="a8"/>
            <w:rFonts w:ascii="宋体" w:hAnsi="宋体" w:cs="Arial"/>
            <w:noProof/>
          </w:rPr>
          <w:t>7.11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报告期末本基金投资的国债期货交易情况说明</w:t>
        </w:r>
        <w:r w:rsidR="0092094A">
          <w:rPr>
            <w:noProof/>
            <w:webHidden/>
          </w:rPr>
          <w:tab/>
        </w:r>
        <w:r w:rsidR="0092094A">
          <w:rPr>
            <w:noProof/>
            <w:webHidden/>
          </w:rPr>
          <w:fldChar w:fldCharType="begin"/>
        </w:r>
        <w:r w:rsidR="0092094A">
          <w:rPr>
            <w:noProof/>
            <w:webHidden/>
          </w:rPr>
          <w:instrText xml:space="preserve"> PAGEREF _Toc48659183 \h </w:instrText>
        </w:r>
        <w:r w:rsidR="0092094A">
          <w:rPr>
            <w:noProof/>
            <w:webHidden/>
          </w:rPr>
        </w:r>
        <w:r w:rsidR="0092094A">
          <w:rPr>
            <w:noProof/>
            <w:webHidden/>
          </w:rPr>
          <w:fldChar w:fldCharType="separate"/>
        </w:r>
        <w:r w:rsidR="0092094A">
          <w:rPr>
            <w:noProof/>
            <w:webHidden/>
          </w:rPr>
          <w:t>42</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84" w:history="1">
        <w:r w:rsidR="0092094A" w:rsidRPr="00D5427F">
          <w:rPr>
            <w:rStyle w:val="a8"/>
            <w:rFonts w:ascii="宋体" w:hAnsi="宋体" w:cs="Arial"/>
            <w:noProof/>
          </w:rPr>
          <w:t>7.12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投资组合报告附注</w:t>
        </w:r>
        <w:r w:rsidR="0092094A">
          <w:rPr>
            <w:noProof/>
            <w:webHidden/>
          </w:rPr>
          <w:tab/>
        </w:r>
        <w:r w:rsidR="0092094A">
          <w:rPr>
            <w:noProof/>
            <w:webHidden/>
          </w:rPr>
          <w:fldChar w:fldCharType="begin"/>
        </w:r>
        <w:r w:rsidR="0092094A">
          <w:rPr>
            <w:noProof/>
            <w:webHidden/>
          </w:rPr>
          <w:instrText xml:space="preserve"> PAGEREF _Toc48659184 \h </w:instrText>
        </w:r>
        <w:r w:rsidR="0092094A">
          <w:rPr>
            <w:noProof/>
            <w:webHidden/>
          </w:rPr>
        </w:r>
        <w:r w:rsidR="0092094A">
          <w:rPr>
            <w:noProof/>
            <w:webHidden/>
          </w:rPr>
          <w:fldChar w:fldCharType="separate"/>
        </w:r>
        <w:r w:rsidR="0092094A">
          <w:rPr>
            <w:noProof/>
            <w:webHidden/>
          </w:rPr>
          <w:t>42</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85" w:history="1">
        <w:r w:rsidR="0092094A" w:rsidRPr="00D5427F">
          <w:rPr>
            <w:rStyle w:val="a8"/>
            <w:noProof/>
          </w:rPr>
          <w:t>§8</w:t>
        </w:r>
        <w:r w:rsidR="0092094A" w:rsidRPr="00D5427F">
          <w:rPr>
            <w:rStyle w:val="a8"/>
            <w:rFonts w:hint="eastAsia"/>
            <w:noProof/>
          </w:rPr>
          <w:t>基金份额持有人信息</w:t>
        </w:r>
        <w:r w:rsidR="0092094A">
          <w:rPr>
            <w:noProof/>
            <w:webHidden/>
          </w:rPr>
          <w:tab/>
        </w:r>
        <w:r w:rsidR="0092094A">
          <w:rPr>
            <w:noProof/>
            <w:webHidden/>
          </w:rPr>
          <w:fldChar w:fldCharType="begin"/>
        </w:r>
        <w:r w:rsidR="0092094A">
          <w:rPr>
            <w:noProof/>
            <w:webHidden/>
          </w:rPr>
          <w:instrText xml:space="preserve"> PAGEREF _Toc48659185 \h </w:instrText>
        </w:r>
        <w:r w:rsidR="0092094A">
          <w:rPr>
            <w:noProof/>
            <w:webHidden/>
          </w:rPr>
        </w:r>
        <w:r w:rsidR="0092094A">
          <w:rPr>
            <w:noProof/>
            <w:webHidden/>
          </w:rPr>
          <w:fldChar w:fldCharType="separate"/>
        </w:r>
        <w:r w:rsidR="0092094A">
          <w:rPr>
            <w:noProof/>
            <w:webHidden/>
          </w:rPr>
          <w:t>43</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86" w:history="1">
        <w:r w:rsidR="0092094A" w:rsidRPr="00D5427F">
          <w:rPr>
            <w:rStyle w:val="a8"/>
            <w:rFonts w:ascii="宋体" w:hAnsi="宋体" w:cs="Arial"/>
            <w:noProof/>
          </w:rPr>
          <w:t>8.1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期末基金份额持有人户数及持有人结构</w:t>
        </w:r>
        <w:r w:rsidR="0092094A">
          <w:rPr>
            <w:noProof/>
            <w:webHidden/>
          </w:rPr>
          <w:tab/>
        </w:r>
        <w:r w:rsidR="0092094A">
          <w:rPr>
            <w:noProof/>
            <w:webHidden/>
          </w:rPr>
          <w:fldChar w:fldCharType="begin"/>
        </w:r>
        <w:r w:rsidR="0092094A">
          <w:rPr>
            <w:noProof/>
            <w:webHidden/>
          </w:rPr>
          <w:instrText xml:space="preserve"> PAGEREF _Toc48659186 \h </w:instrText>
        </w:r>
        <w:r w:rsidR="0092094A">
          <w:rPr>
            <w:noProof/>
            <w:webHidden/>
          </w:rPr>
        </w:r>
        <w:r w:rsidR="0092094A">
          <w:rPr>
            <w:noProof/>
            <w:webHidden/>
          </w:rPr>
          <w:fldChar w:fldCharType="separate"/>
        </w:r>
        <w:r w:rsidR="0092094A">
          <w:rPr>
            <w:noProof/>
            <w:webHidden/>
          </w:rPr>
          <w:t>43</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87" w:history="1">
        <w:r w:rsidR="0092094A" w:rsidRPr="00D5427F">
          <w:rPr>
            <w:rStyle w:val="a8"/>
            <w:rFonts w:ascii="宋体" w:hAnsi="宋体" w:cs="Arial"/>
            <w:noProof/>
          </w:rPr>
          <w:t>8.2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期末基金管理人的从业人员持有本基金的情况</w:t>
        </w:r>
        <w:r w:rsidR="0092094A">
          <w:rPr>
            <w:noProof/>
            <w:webHidden/>
          </w:rPr>
          <w:tab/>
        </w:r>
        <w:r w:rsidR="0092094A">
          <w:rPr>
            <w:noProof/>
            <w:webHidden/>
          </w:rPr>
          <w:fldChar w:fldCharType="begin"/>
        </w:r>
        <w:r w:rsidR="0092094A">
          <w:rPr>
            <w:noProof/>
            <w:webHidden/>
          </w:rPr>
          <w:instrText xml:space="preserve"> PAGEREF _Toc48659187 \h </w:instrText>
        </w:r>
        <w:r w:rsidR="0092094A">
          <w:rPr>
            <w:noProof/>
            <w:webHidden/>
          </w:rPr>
        </w:r>
        <w:r w:rsidR="0092094A">
          <w:rPr>
            <w:noProof/>
            <w:webHidden/>
          </w:rPr>
          <w:fldChar w:fldCharType="separate"/>
        </w:r>
        <w:r w:rsidR="0092094A">
          <w:rPr>
            <w:noProof/>
            <w:webHidden/>
          </w:rPr>
          <w:t>44</w:t>
        </w:r>
        <w:r w:rsidR="0092094A">
          <w:rPr>
            <w:noProof/>
            <w:webHidden/>
          </w:rPr>
          <w:fldChar w:fldCharType="end"/>
        </w:r>
      </w:hyperlink>
    </w:p>
    <w:p w:rsidR="0092094A" w:rsidRDefault="00CC7774">
      <w:pPr>
        <w:pStyle w:val="22"/>
        <w:tabs>
          <w:tab w:val="left" w:pos="1050"/>
        </w:tabs>
        <w:rPr>
          <w:rFonts w:asciiTheme="minorHAnsi" w:eastAsiaTheme="minorEastAsia" w:hAnsiTheme="minorHAnsi" w:cstheme="minorBidi"/>
          <w:noProof/>
          <w:kern w:val="2"/>
          <w:szCs w:val="22"/>
        </w:rPr>
      </w:pPr>
      <w:hyperlink w:anchor="_Toc48659188" w:history="1">
        <w:r w:rsidR="0092094A" w:rsidRPr="00D5427F">
          <w:rPr>
            <w:rStyle w:val="a8"/>
            <w:rFonts w:ascii="宋体" w:hAnsi="宋体" w:cs="Arial"/>
            <w:noProof/>
          </w:rPr>
          <w:t>8.3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期末基金管理人的从业人员持有本开放式基金份额总量区间的情况</w:t>
        </w:r>
        <w:r w:rsidR="0092094A">
          <w:rPr>
            <w:noProof/>
            <w:webHidden/>
          </w:rPr>
          <w:tab/>
        </w:r>
        <w:r w:rsidR="0092094A">
          <w:rPr>
            <w:noProof/>
            <w:webHidden/>
          </w:rPr>
          <w:fldChar w:fldCharType="begin"/>
        </w:r>
        <w:r w:rsidR="0092094A">
          <w:rPr>
            <w:noProof/>
            <w:webHidden/>
          </w:rPr>
          <w:instrText xml:space="preserve"> PAGEREF _Toc48659188 \h </w:instrText>
        </w:r>
        <w:r w:rsidR="0092094A">
          <w:rPr>
            <w:noProof/>
            <w:webHidden/>
          </w:rPr>
        </w:r>
        <w:r w:rsidR="0092094A">
          <w:rPr>
            <w:noProof/>
            <w:webHidden/>
          </w:rPr>
          <w:fldChar w:fldCharType="separate"/>
        </w:r>
        <w:r w:rsidR="0092094A">
          <w:rPr>
            <w:noProof/>
            <w:webHidden/>
          </w:rPr>
          <w:t>44</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89" w:history="1">
        <w:r w:rsidR="0092094A" w:rsidRPr="00D5427F">
          <w:rPr>
            <w:rStyle w:val="a8"/>
            <w:noProof/>
          </w:rPr>
          <w:t>§9</w:t>
        </w:r>
        <w:r w:rsidR="0092094A" w:rsidRPr="00D5427F">
          <w:rPr>
            <w:rStyle w:val="a8"/>
            <w:rFonts w:hint="eastAsia"/>
            <w:noProof/>
          </w:rPr>
          <w:t>开放式基金份额变动</w:t>
        </w:r>
        <w:r w:rsidR="0092094A">
          <w:rPr>
            <w:noProof/>
            <w:webHidden/>
          </w:rPr>
          <w:tab/>
        </w:r>
        <w:r w:rsidR="0092094A">
          <w:rPr>
            <w:noProof/>
            <w:webHidden/>
          </w:rPr>
          <w:fldChar w:fldCharType="begin"/>
        </w:r>
        <w:r w:rsidR="0092094A">
          <w:rPr>
            <w:noProof/>
            <w:webHidden/>
          </w:rPr>
          <w:instrText xml:space="preserve"> PAGEREF _Toc48659189 \h </w:instrText>
        </w:r>
        <w:r w:rsidR="0092094A">
          <w:rPr>
            <w:noProof/>
            <w:webHidden/>
          </w:rPr>
        </w:r>
        <w:r w:rsidR="0092094A">
          <w:rPr>
            <w:noProof/>
            <w:webHidden/>
          </w:rPr>
          <w:fldChar w:fldCharType="separate"/>
        </w:r>
        <w:r w:rsidR="0092094A">
          <w:rPr>
            <w:noProof/>
            <w:webHidden/>
          </w:rPr>
          <w:t>44</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90" w:history="1">
        <w:r w:rsidR="0092094A" w:rsidRPr="00D5427F">
          <w:rPr>
            <w:rStyle w:val="a8"/>
            <w:noProof/>
          </w:rPr>
          <w:t>§10</w:t>
        </w:r>
        <w:r w:rsidR="0092094A" w:rsidRPr="00D5427F">
          <w:rPr>
            <w:rStyle w:val="a8"/>
            <w:rFonts w:hint="eastAsia"/>
            <w:noProof/>
          </w:rPr>
          <w:t>重大事件揭示</w:t>
        </w:r>
        <w:r w:rsidR="0092094A">
          <w:rPr>
            <w:noProof/>
            <w:webHidden/>
          </w:rPr>
          <w:tab/>
        </w:r>
        <w:r w:rsidR="0092094A">
          <w:rPr>
            <w:noProof/>
            <w:webHidden/>
          </w:rPr>
          <w:fldChar w:fldCharType="begin"/>
        </w:r>
        <w:r w:rsidR="0092094A">
          <w:rPr>
            <w:noProof/>
            <w:webHidden/>
          </w:rPr>
          <w:instrText xml:space="preserve"> PAGEREF _Toc48659190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1" w:history="1">
        <w:r w:rsidR="0092094A" w:rsidRPr="00D5427F">
          <w:rPr>
            <w:rStyle w:val="a8"/>
            <w:noProof/>
          </w:rPr>
          <w:t>10.1</w:t>
        </w:r>
        <w:r w:rsidR="0092094A">
          <w:rPr>
            <w:rFonts w:asciiTheme="minorHAnsi" w:eastAsiaTheme="minorEastAsia" w:hAnsiTheme="minorHAnsi" w:cstheme="minorBidi"/>
            <w:noProof/>
            <w:kern w:val="2"/>
            <w:szCs w:val="22"/>
          </w:rPr>
          <w:tab/>
        </w:r>
        <w:r w:rsidR="0092094A" w:rsidRPr="00D5427F">
          <w:rPr>
            <w:rStyle w:val="a8"/>
            <w:rFonts w:hint="eastAsia"/>
            <w:noProof/>
          </w:rPr>
          <w:t>基金份额持有人大会决议</w:t>
        </w:r>
        <w:r w:rsidR="0092094A">
          <w:rPr>
            <w:noProof/>
            <w:webHidden/>
          </w:rPr>
          <w:tab/>
        </w:r>
        <w:r w:rsidR="0092094A">
          <w:rPr>
            <w:noProof/>
            <w:webHidden/>
          </w:rPr>
          <w:fldChar w:fldCharType="begin"/>
        </w:r>
        <w:r w:rsidR="0092094A">
          <w:rPr>
            <w:noProof/>
            <w:webHidden/>
          </w:rPr>
          <w:instrText xml:space="preserve"> PAGEREF _Toc48659191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2" w:history="1">
        <w:r w:rsidR="0092094A" w:rsidRPr="00D5427F">
          <w:rPr>
            <w:rStyle w:val="a8"/>
            <w:noProof/>
          </w:rPr>
          <w:t>10.2</w:t>
        </w:r>
        <w:r w:rsidR="0092094A">
          <w:rPr>
            <w:rFonts w:asciiTheme="minorHAnsi" w:eastAsiaTheme="minorEastAsia" w:hAnsiTheme="minorHAnsi" w:cstheme="minorBidi"/>
            <w:noProof/>
            <w:kern w:val="2"/>
            <w:szCs w:val="22"/>
          </w:rPr>
          <w:tab/>
        </w:r>
        <w:r w:rsidR="0092094A" w:rsidRPr="00D5427F">
          <w:rPr>
            <w:rStyle w:val="a8"/>
            <w:rFonts w:hint="eastAsia"/>
            <w:noProof/>
          </w:rPr>
          <w:t>基金管理人、基金托管人的专门基金托管部门的重大人事变动</w:t>
        </w:r>
        <w:r w:rsidR="0092094A">
          <w:rPr>
            <w:noProof/>
            <w:webHidden/>
          </w:rPr>
          <w:tab/>
        </w:r>
        <w:r w:rsidR="0092094A">
          <w:rPr>
            <w:noProof/>
            <w:webHidden/>
          </w:rPr>
          <w:fldChar w:fldCharType="begin"/>
        </w:r>
        <w:r w:rsidR="0092094A">
          <w:rPr>
            <w:noProof/>
            <w:webHidden/>
          </w:rPr>
          <w:instrText xml:space="preserve"> PAGEREF _Toc48659192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3" w:history="1">
        <w:r w:rsidR="0092094A" w:rsidRPr="00D5427F">
          <w:rPr>
            <w:rStyle w:val="a8"/>
            <w:noProof/>
          </w:rPr>
          <w:t>10.3</w:t>
        </w:r>
        <w:r w:rsidR="0092094A">
          <w:rPr>
            <w:rFonts w:asciiTheme="minorHAnsi" w:eastAsiaTheme="minorEastAsia" w:hAnsiTheme="minorHAnsi" w:cstheme="minorBidi"/>
            <w:noProof/>
            <w:kern w:val="2"/>
            <w:szCs w:val="22"/>
          </w:rPr>
          <w:tab/>
        </w:r>
        <w:r w:rsidR="0092094A" w:rsidRPr="00D5427F">
          <w:rPr>
            <w:rStyle w:val="a8"/>
            <w:rFonts w:hint="eastAsia"/>
            <w:noProof/>
          </w:rPr>
          <w:t>涉及基金管理人、基金财产、基金托管业务的诉讼</w:t>
        </w:r>
        <w:r w:rsidR="0092094A">
          <w:rPr>
            <w:noProof/>
            <w:webHidden/>
          </w:rPr>
          <w:tab/>
        </w:r>
        <w:r w:rsidR="0092094A">
          <w:rPr>
            <w:noProof/>
            <w:webHidden/>
          </w:rPr>
          <w:fldChar w:fldCharType="begin"/>
        </w:r>
        <w:r w:rsidR="0092094A">
          <w:rPr>
            <w:noProof/>
            <w:webHidden/>
          </w:rPr>
          <w:instrText xml:space="preserve"> PAGEREF _Toc48659193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4" w:history="1">
        <w:r w:rsidR="0092094A" w:rsidRPr="00D5427F">
          <w:rPr>
            <w:rStyle w:val="a8"/>
            <w:noProof/>
          </w:rPr>
          <w:t>10.4</w:t>
        </w:r>
        <w:r w:rsidR="0092094A">
          <w:rPr>
            <w:rFonts w:asciiTheme="minorHAnsi" w:eastAsiaTheme="minorEastAsia" w:hAnsiTheme="minorHAnsi" w:cstheme="minorBidi"/>
            <w:noProof/>
            <w:kern w:val="2"/>
            <w:szCs w:val="22"/>
          </w:rPr>
          <w:tab/>
        </w:r>
        <w:r w:rsidR="0092094A" w:rsidRPr="00D5427F">
          <w:rPr>
            <w:rStyle w:val="a8"/>
            <w:rFonts w:hint="eastAsia"/>
            <w:noProof/>
          </w:rPr>
          <w:t>基金投资策略的改变</w:t>
        </w:r>
        <w:r w:rsidR="0092094A">
          <w:rPr>
            <w:noProof/>
            <w:webHidden/>
          </w:rPr>
          <w:tab/>
        </w:r>
        <w:r w:rsidR="0092094A">
          <w:rPr>
            <w:noProof/>
            <w:webHidden/>
          </w:rPr>
          <w:fldChar w:fldCharType="begin"/>
        </w:r>
        <w:r w:rsidR="0092094A">
          <w:rPr>
            <w:noProof/>
            <w:webHidden/>
          </w:rPr>
          <w:instrText xml:space="preserve"> PAGEREF _Toc48659194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95" w:history="1">
        <w:r w:rsidR="0092094A" w:rsidRPr="00D5427F">
          <w:rPr>
            <w:rStyle w:val="a8"/>
            <w:noProof/>
          </w:rPr>
          <w:t>10.5</w:t>
        </w:r>
        <w:r w:rsidR="0092094A" w:rsidRPr="00D5427F">
          <w:rPr>
            <w:rStyle w:val="a8"/>
            <w:rFonts w:hint="eastAsia"/>
            <w:noProof/>
          </w:rPr>
          <w:t>为基金进行审计的会计师事务所情况</w:t>
        </w:r>
        <w:r w:rsidR="0092094A">
          <w:rPr>
            <w:noProof/>
            <w:webHidden/>
          </w:rPr>
          <w:tab/>
        </w:r>
        <w:r w:rsidR="0092094A">
          <w:rPr>
            <w:noProof/>
            <w:webHidden/>
          </w:rPr>
          <w:fldChar w:fldCharType="begin"/>
        </w:r>
        <w:r w:rsidR="0092094A">
          <w:rPr>
            <w:noProof/>
            <w:webHidden/>
          </w:rPr>
          <w:instrText xml:space="preserve"> PAGEREF _Toc48659195 \h </w:instrText>
        </w:r>
        <w:r w:rsidR="0092094A">
          <w:rPr>
            <w:noProof/>
            <w:webHidden/>
          </w:rPr>
        </w:r>
        <w:r w:rsidR="0092094A">
          <w:rPr>
            <w:noProof/>
            <w:webHidden/>
          </w:rPr>
          <w:fldChar w:fldCharType="separate"/>
        </w:r>
        <w:r w:rsidR="0092094A">
          <w:rPr>
            <w:noProof/>
            <w:webHidden/>
          </w:rPr>
          <w:t>45</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6" w:history="1">
        <w:r w:rsidR="0092094A" w:rsidRPr="00D5427F">
          <w:rPr>
            <w:rStyle w:val="a8"/>
            <w:noProof/>
          </w:rPr>
          <w:t>10.6</w:t>
        </w:r>
        <w:r w:rsidR="0092094A">
          <w:rPr>
            <w:rFonts w:asciiTheme="minorHAnsi" w:eastAsiaTheme="minorEastAsia" w:hAnsiTheme="minorHAnsi" w:cstheme="minorBidi"/>
            <w:noProof/>
            <w:kern w:val="2"/>
            <w:szCs w:val="22"/>
          </w:rPr>
          <w:tab/>
        </w:r>
        <w:r w:rsidR="0092094A" w:rsidRPr="00D5427F">
          <w:rPr>
            <w:rStyle w:val="a8"/>
            <w:rFonts w:hint="eastAsia"/>
            <w:noProof/>
          </w:rPr>
          <w:t>管理人、托管人及其高级管理人员受稽查或处罚等情况</w:t>
        </w:r>
        <w:r w:rsidR="0092094A">
          <w:rPr>
            <w:noProof/>
            <w:webHidden/>
          </w:rPr>
          <w:tab/>
        </w:r>
        <w:r w:rsidR="0092094A">
          <w:rPr>
            <w:noProof/>
            <w:webHidden/>
          </w:rPr>
          <w:fldChar w:fldCharType="begin"/>
        </w:r>
        <w:r w:rsidR="0092094A">
          <w:rPr>
            <w:noProof/>
            <w:webHidden/>
          </w:rPr>
          <w:instrText xml:space="preserve"> PAGEREF _Toc48659196 \h </w:instrText>
        </w:r>
        <w:r w:rsidR="0092094A">
          <w:rPr>
            <w:noProof/>
            <w:webHidden/>
          </w:rPr>
        </w:r>
        <w:r w:rsidR="0092094A">
          <w:rPr>
            <w:noProof/>
            <w:webHidden/>
          </w:rPr>
          <w:fldChar w:fldCharType="separate"/>
        </w:r>
        <w:r w:rsidR="0092094A">
          <w:rPr>
            <w:noProof/>
            <w:webHidden/>
          </w:rPr>
          <w:t>46</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7" w:history="1">
        <w:r w:rsidR="0092094A" w:rsidRPr="00D5427F">
          <w:rPr>
            <w:rStyle w:val="a8"/>
            <w:noProof/>
          </w:rPr>
          <w:t>10.7</w:t>
        </w:r>
        <w:r w:rsidR="0092094A">
          <w:rPr>
            <w:rFonts w:asciiTheme="minorHAnsi" w:eastAsiaTheme="minorEastAsia" w:hAnsiTheme="minorHAnsi" w:cstheme="minorBidi"/>
            <w:noProof/>
            <w:kern w:val="2"/>
            <w:szCs w:val="22"/>
          </w:rPr>
          <w:tab/>
        </w:r>
        <w:r w:rsidR="0092094A" w:rsidRPr="00D5427F">
          <w:rPr>
            <w:rStyle w:val="a8"/>
            <w:rFonts w:hint="eastAsia"/>
            <w:noProof/>
          </w:rPr>
          <w:t>基金租用证券公司交易单元的有关情况</w:t>
        </w:r>
        <w:r w:rsidR="0092094A">
          <w:rPr>
            <w:noProof/>
            <w:webHidden/>
          </w:rPr>
          <w:tab/>
        </w:r>
        <w:r w:rsidR="0092094A">
          <w:rPr>
            <w:noProof/>
            <w:webHidden/>
          </w:rPr>
          <w:fldChar w:fldCharType="begin"/>
        </w:r>
        <w:r w:rsidR="0092094A">
          <w:rPr>
            <w:noProof/>
            <w:webHidden/>
          </w:rPr>
          <w:instrText xml:space="preserve"> PAGEREF _Toc48659197 \h </w:instrText>
        </w:r>
        <w:r w:rsidR="0092094A">
          <w:rPr>
            <w:noProof/>
            <w:webHidden/>
          </w:rPr>
        </w:r>
        <w:r w:rsidR="0092094A">
          <w:rPr>
            <w:noProof/>
            <w:webHidden/>
          </w:rPr>
          <w:fldChar w:fldCharType="separate"/>
        </w:r>
        <w:r w:rsidR="0092094A">
          <w:rPr>
            <w:noProof/>
            <w:webHidden/>
          </w:rPr>
          <w:t>46</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198" w:history="1">
        <w:r w:rsidR="0092094A" w:rsidRPr="00D5427F">
          <w:rPr>
            <w:rStyle w:val="a8"/>
            <w:rFonts w:ascii="宋体" w:hAnsi="宋体" w:cs="Arial"/>
            <w:noProof/>
          </w:rPr>
          <w:t>10.8</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其他重大事件</w:t>
        </w:r>
        <w:r w:rsidR="0092094A">
          <w:rPr>
            <w:noProof/>
            <w:webHidden/>
          </w:rPr>
          <w:tab/>
        </w:r>
        <w:r w:rsidR="0092094A">
          <w:rPr>
            <w:noProof/>
            <w:webHidden/>
          </w:rPr>
          <w:fldChar w:fldCharType="begin"/>
        </w:r>
        <w:r w:rsidR="0092094A">
          <w:rPr>
            <w:noProof/>
            <w:webHidden/>
          </w:rPr>
          <w:instrText xml:space="preserve"> PAGEREF _Toc48659198 \h </w:instrText>
        </w:r>
        <w:r w:rsidR="0092094A">
          <w:rPr>
            <w:noProof/>
            <w:webHidden/>
          </w:rPr>
        </w:r>
        <w:r w:rsidR="0092094A">
          <w:rPr>
            <w:noProof/>
            <w:webHidden/>
          </w:rPr>
          <w:fldChar w:fldCharType="separate"/>
        </w:r>
        <w:r w:rsidR="0092094A">
          <w:rPr>
            <w:noProof/>
            <w:webHidden/>
          </w:rPr>
          <w:t>47</w:t>
        </w:r>
        <w:r w:rsidR="0092094A">
          <w:rPr>
            <w:noProof/>
            <w:webHidden/>
          </w:rPr>
          <w:fldChar w:fldCharType="end"/>
        </w:r>
      </w:hyperlink>
    </w:p>
    <w:p w:rsidR="0092094A" w:rsidRDefault="00CC7774">
      <w:pPr>
        <w:pStyle w:val="22"/>
        <w:rPr>
          <w:rFonts w:asciiTheme="minorHAnsi" w:eastAsiaTheme="minorEastAsia" w:hAnsiTheme="minorHAnsi" w:cstheme="minorBidi"/>
          <w:noProof/>
          <w:kern w:val="2"/>
          <w:szCs w:val="22"/>
        </w:rPr>
      </w:pPr>
      <w:hyperlink w:anchor="_Toc48659199" w:history="1">
        <w:r w:rsidR="0092094A" w:rsidRPr="00D5427F">
          <w:rPr>
            <w:rStyle w:val="a8"/>
            <w:noProof/>
          </w:rPr>
          <w:t>§11</w:t>
        </w:r>
        <w:r w:rsidR="0092094A" w:rsidRPr="00D5427F">
          <w:rPr>
            <w:rStyle w:val="a8"/>
            <w:rFonts w:hint="eastAsia"/>
            <w:noProof/>
          </w:rPr>
          <w:t>备查文件目录</w:t>
        </w:r>
        <w:r w:rsidR="0092094A">
          <w:rPr>
            <w:noProof/>
            <w:webHidden/>
          </w:rPr>
          <w:tab/>
        </w:r>
        <w:r w:rsidR="0092094A">
          <w:rPr>
            <w:noProof/>
            <w:webHidden/>
          </w:rPr>
          <w:fldChar w:fldCharType="begin"/>
        </w:r>
        <w:r w:rsidR="0092094A">
          <w:rPr>
            <w:noProof/>
            <w:webHidden/>
          </w:rPr>
          <w:instrText xml:space="preserve"> PAGEREF _Toc48659199 \h </w:instrText>
        </w:r>
        <w:r w:rsidR="0092094A">
          <w:rPr>
            <w:noProof/>
            <w:webHidden/>
          </w:rPr>
        </w:r>
        <w:r w:rsidR="0092094A">
          <w:rPr>
            <w:noProof/>
            <w:webHidden/>
          </w:rPr>
          <w:fldChar w:fldCharType="separate"/>
        </w:r>
        <w:r w:rsidR="0092094A">
          <w:rPr>
            <w:noProof/>
            <w:webHidden/>
          </w:rPr>
          <w:t>49</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200" w:history="1">
        <w:r w:rsidR="0092094A" w:rsidRPr="00D5427F">
          <w:rPr>
            <w:rStyle w:val="a8"/>
            <w:rFonts w:ascii="宋体" w:hAnsi="宋体" w:cs="Arial"/>
            <w:noProof/>
          </w:rPr>
          <w:t>11.1</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备查文件目录</w:t>
        </w:r>
        <w:r w:rsidR="0092094A">
          <w:rPr>
            <w:noProof/>
            <w:webHidden/>
          </w:rPr>
          <w:tab/>
        </w:r>
        <w:r w:rsidR="0092094A">
          <w:rPr>
            <w:noProof/>
            <w:webHidden/>
          </w:rPr>
          <w:fldChar w:fldCharType="begin"/>
        </w:r>
        <w:r w:rsidR="0092094A">
          <w:rPr>
            <w:noProof/>
            <w:webHidden/>
          </w:rPr>
          <w:instrText xml:space="preserve"> PAGEREF _Toc48659200 \h </w:instrText>
        </w:r>
        <w:r w:rsidR="0092094A">
          <w:rPr>
            <w:noProof/>
            <w:webHidden/>
          </w:rPr>
        </w:r>
        <w:r w:rsidR="0092094A">
          <w:rPr>
            <w:noProof/>
            <w:webHidden/>
          </w:rPr>
          <w:fldChar w:fldCharType="separate"/>
        </w:r>
        <w:r w:rsidR="0092094A">
          <w:rPr>
            <w:noProof/>
            <w:webHidden/>
          </w:rPr>
          <w:t>49</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201" w:history="1">
        <w:r w:rsidR="0092094A" w:rsidRPr="00D5427F">
          <w:rPr>
            <w:rStyle w:val="a8"/>
            <w:rFonts w:ascii="宋体" w:hAnsi="宋体" w:cs="Arial"/>
            <w:noProof/>
          </w:rPr>
          <w:t>11.2</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存放地点</w:t>
        </w:r>
        <w:r w:rsidR="0092094A">
          <w:rPr>
            <w:noProof/>
            <w:webHidden/>
          </w:rPr>
          <w:tab/>
        </w:r>
        <w:r w:rsidR="0092094A">
          <w:rPr>
            <w:noProof/>
            <w:webHidden/>
          </w:rPr>
          <w:fldChar w:fldCharType="begin"/>
        </w:r>
        <w:r w:rsidR="0092094A">
          <w:rPr>
            <w:noProof/>
            <w:webHidden/>
          </w:rPr>
          <w:instrText xml:space="preserve"> PAGEREF _Toc48659201 \h </w:instrText>
        </w:r>
        <w:r w:rsidR="0092094A">
          <w:rPr>
            <w:noProof/>
            <w:webHidden/>
          </w:rPr>
        </w:r>
        <w:r w:rsidR="0092094A">
          <w:rPr>
            <w:noProof/>
            <w:webHidden/>
          </w:rPr>
          <w:fldChar w:fldCharType="separate"/>
        </w:r>
        <w:r w:rsidR="0092094A">
          <w:rPr>
            <w:noProof/>
            <w:webHidden/>
          </w:rPr>
          <w:t>49</w:t>
        </w:r>
        <w:r w:rsidR="0092094A">
          <w:rPr>
            <w:noProof/>
            <w:webHidden/>
          </w:rPr>
          <w:fldChar w:fldCharType="end"/>
        </w:r>
      </w:hyperlink>
    </w:p>
    <w:p w:rsidR="0092094A" w:rsidRDefault="00CC7774">
      <w:pPr>
        <w:pStyle w:val="22"/>
        <w:tabs>
          <w:tab w:val="left" w:pos="1260"/>
        </w:tabs>
        <w:rPr>
          <w:rFonts w:asciiTheme="minorHAnsi" w:eastAsiaTheme="minorEastAsia" w:hAnsiTheme="minorHAnsi" w:cstheme="minorBidi"/>
          <w:noProof/>
          <w:kern w:val="2"/>
          <w:szCs w:val="22"/>
        </w:rPr>
      </w:pPr>
      <w:hyperlink w:anchor="_Toc48659202" w:history="1">
        <w:r w:rsidR="0092094A" w:rsidRPr="00D5427F">
          <w:rPr>
            <w:rStyle w:val="a8"/>
            <w:rFonts w:ascii="宋体" w:hAnsi="宋体" w:cs="Arial"/>
            <w:noProof/>
          </w:rPr>
          <w:t>11.3</w:t>
        </w:r>
        <w:r w:rsidR="0092094A">
          <w:rPr>
            <w:rFonts w:asciiTheme="minorHAnsi" w:eastAsiaTheme="minorEastAsia" w:hAnsiTheme="minorHAnsi" w:cstheme="minorBidi"/>
            <w:noProof/>
            <w:kern w:val="2"/>
            <w:szCs w:val="22"/>
          </w:rPr>
          <w:tab/>
        </w:r>
        <w:r w:rsidR="0092094A" w:rsidRPr="00D5427F">
          <w:rPr>
            <w:rStyle w:val="a8"/>
            <w:rFonts w:ascii="宋体" w:hAnsi="宋体" w:cs="Arial" w:hint="eastAsia"/>
            <w:noProof/>
          </w:rPr>
          <w:t>查阅方式</w:t>
        </w:r>
        <w:r w:rsidR="0092094A">
          <w:rPr>
            <w:noProof/>
            <w:webHidden/>
          </w:rPr>
          <w:tab/>
        </w:r>
        <w:r w:rsidR="0092094A">
          <w:rPr>
            <w:noProof/>
            <w:webHidden/>
          </w:rPr>
          <w:fldChar w:fldCharType="begin"/>
        </w:r>
        <w:r w:rsidR="0092094A">
          <w:rPr>
            <w:noProof/>
            <w:webHidden/>
          </w:rPr>
          <w:instrText xml:space="preserve"> PAGEREF _Toc48659202 \h </w:instrText>
        </w:r>
        <w:r w:rsidR="0092094A">
          <w:rPr>
            <w:noProof/>
            <w:webHidden/>
          </w:rPr>
        </w:r>
        <w:r w:rsidR="0092094A">
          <w:rPr>
            <w:noProof/>
            <w:webHidden/>
          </w:rPr>
          <w:fldChar w:fldCharType="separate"/>
        </w:r>
        <w:r w:rsidR="0092094A">
          <w:rPr>
            <w:noProof/>
            <w:webHidden/>
          </w:rPr>
          <w:t>49</w:t>
        </w:r>
        <w:r w:rsidR="0092094A">
          <w:rPr>
            <w:noProof/>
            <w:webHidden/>
          </w:rPr>
          <w:fldChar w:fldCharType="end"/>
        </w:r>
      </w:hyperlink>
    </w:p>
    <w:p w:rsidR="001548F9" w:rsidRPr="00235099" w:rsidRDefault="008D6186" w:rsidP="00494880">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9146"/>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914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45"/>
        <w:gridCol w:w="2075"/>
        <w:gridCol w:w="2076"/>
        <w:gridCol w:w="2076"/>
      </w:tblGrid>
      <w:tr w:rsidR="001548F9" w:rsidRPr="00235099" w:rsidTr="00F11137">
        <w:trPr>
          <w:jc w:val="center"/>
        </w:trPr>
        <w:tc>
          <w:tcPr>
            <w:tcW w:w="2545" w:type="dxa"/>
          </w:tcPr>
          <w:p w:rsidR="001548F9" w:rsidRPr="001A7E24" w:rsidRDefault="001548F9">
            <w:pPr>
              <w:rPr>
                <w:color w:val="000000"/>
                <w:kern w:val="0"/>
                <w:szCs w:val="21"/>
              </w:rPr>
            </w:pPr>
            <w:r w:rsidRPr="001A7E24">
              <w:rPr>
                <w:rFonts w:hAnsi="宋体"/>
                <w:szCs w:val="21"/>
              </w:rPr>
              <w:t>基金名称</w:t>
            </w:r>
          </w:p>
        </w:tc>
        <w:tc>
          <w:tcPr>
            <w:tcW w:w="6227" w:type="dxa"/>
            <w:gridSpan w:val="3"/>
            <w:vAlign w:val="bottom"/>
          </w:tcPr>
          <w:p w:rsidR="001548F9" w:rsidRPr="001A7E24" w:rsidRDefault="001548F9" w:rsidP="002F1475">
            <w:pPr>
              <w:jc w:val="right"/>
              <w:rPr>
                <w:szCs w:val="21"/>
              </w:rPr>
            </w:pPr>
            <w:r w:rsidRPr="001A7E24">
              <w:rPr>
                <w:szCs w:val="21"/>
              </w:rPr>
              <w:t>易方达安悦超短债债券型证券投资基金</w:t>
            </w:r>
          </w:p>
        </w:tc>
      </w:tr>
      <w:tr w:rsidR="001548F9" w:rsidRPr="00235099" w:rsidTr="00F11137">
        <w:trPr>
          <w:jc w:val="center"/>
        </w:trPr>
        <w:tc>
          <w:tcPr>
            <w:tcW w:w="2545" w:type="dxa"/>
          </w:tcPr>
          <w:p w:rsidR="001548F9" w:rsidRPr="001A7E24" w:rsidRDefault="001548F9">
            <w:pPr>
              <w:rPr>
                <w:color w:val="000000"/>
                <w:kern w:val="0"/>
                <w:szCs w:val="21"/>
              </w:rPr>
            </w:pPr>
            <w:r w:rsidRPr="001A7E24">
              <w:rPr>
                <w:rFonts w:hAnsi="宋体"/>
                <w:szCs w:val="21"/>
              </w:rPr>
              <w:t>基金简称</w:t>
            </w:r>
          </w:p>
        </w:tc>
        <w:tc>
          <w:tcPr>
            <w:tcW w:w="6227" w:type="dxa"/>
            <w:gridSpan w:val="3"/>
            <w:vAlign w:val="bottom"/>
          </w:tcPr>
          <w:p w:rsidR="001548F9" w:rsidRPr="001A7E24" w:rsidRDefault="001548F9" w:rsidP="002F1475">
            <w:pPr>
              <w:jc w:val="right"/>
              <w:rPr>
                <w:szCs w:val="21"/>
              </w:rPr>
            </w:pPr>
            <w:r w:rsidRPr="001A7E24">
              <w:rPr>
                <w:szCs w:val="21"/>
              </w:rPr>
              <w:t>易方达安悦超短债债券</w:t>
            </w:r>
          </w:p>
        </w:tc>
      </w:tr>
      <w:tr w:rsidR="001548F9" w:rsidRPr="00235099" w:rsidTr="00F11137">
        <w:trPr>
          <w:jc w:val="center"/>
        </w:trPr>
        <w:tc>
          <w:tcPr>
            <w:tcW w:w="2545" w:type="dxa"/>
            <w:vAlign w:val="center"/>
          </w:tcPr>
          <w:p w:rsidR="001548F9" w:rsidRPr="001A7E24" w:rsidRDefault="001548F9">
            <w:pPr>
              <w:rPr>
                <w:color w:val="000000"/>
                <w:kern w:val="0"/>
                <w:szCs w:val="21"/>
              </w:rPr>
            </w:pPr>
            <w:r w:rsidRPr="001A7E24">
              <w:rPr>
                <w:rFonts w:hAnsi="宋体"/>
                <w:szCs w:val="21"/>
              </w:rPr>
              <w:t>基金主代码</w:t>
            </w:r>
          </w:p>
        </w:tc>
        <w:tc>
          <w:tcPr>
            <w:tcW w:w="6227" w:type="dxa"/>
            <w:gridSpan w:val="3"/>
            <w:vAlign w:val="bottom"/>
          </w:tcPr>
          <w:p w:rsidR="001548F9" w:rsidRPr="001A7E24" w:rsidRDefault="001548F9" w:rsidP="002F1475">
            <w:pPr>
              <w:jc w:val="right"/>
              <w:rPr>
                <w:szCs w:val="21"/>
              </w:rPr>
            </w:pPr>
            <w:r w:rsidRPr="001A7E24">
              <w:rPr>
                <w:szCs w:val="21"/>
              </w:rPr>
              <w:t>006662</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基金运作方式</w:t>
            </w:r>
          </w:p>
        </w:tc>
        <w:tc>
          <w:tcPr>
            <w:tcW w:w="6227" w:type="dxa"/>
            <w:gridSpan w:val="3"/>
            <w:vAlign w:val="bottom"/>
          </w:tcPr>
          <w:p w:rsidR="001D24E4" w:rsidRPr="001A7E24" w:rsidRDefault="001D24E4" w:rsidP="002F1475">
            <w:pPr>
              <w:jc w:val="right"/>
              <w:rPr>
                <w:szCs w:val="21"/>
              </w:rPr>
            </w:pPr>
            <w:r w:rsidRPr="001A7E24">
              <w:rPr>
                <w:szCs w:val="21"/>
              </w:rPr>
              <w:t>契约型开放式</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基金合同生效日</w:t>
            </w:r>
          </w:p>
        </w:tc>
        <w:tc>
          <w:tcPr>
            <w:tcW w:w="6227" w:type="dxa"/>
            <w:gridSpan w:val="3"/>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12</w:t>
            </w:r>
            <w:r w:rsidRPr="001A7E24">
              <w:rPr>
                <w:szCs w:val="21"/>
              </w:rPr>
              <w:t>月</w:t>
            </w:r>
            <w:r w:rsidRPr="001A7E24">
              <w:rPr>
                <w:szCs w:val="21"/>
              </w:rPr>
              <w:t>5</w:t>
            </w:r>
            <w:r w:rsidRPr="001A7E24">
              <w:rPr>
                <w:szCs w:val="21"/>
              </w:rPr>
              <w:t>日</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基金管理人</w:t>
            </w:r>
          </w:p>
        </w:tc>
        <w:tc>
          <w:tcPr>
            <w:tcW w:w="6227" w:type="dxa"/>
            <w:gridSpan w:val="3"/>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基金托管人</w:t>
            </w:r>
          </w:p>
        </w:tc>
        <w:tc>
          <w:tcPr>
            <w:tcW w:w="6227" w:type="dxa"/>
            <w:gridSpan w:val="3"/>
            <w:vAlign w:val="bottom"/>
          </w:tcPr>
          <w:p w:rsidR="001D24E4" w:rsidRPr="001A7E24" w:rsidRDefault="001D24E4" w:rsidP="002F1475">
            <w:pPr>
              <w:jc w:val="right"/>
              <w:rPr>
                <w:szCs w:val="21"/>
              </w:rPr>
            </w:pPr>
            <w:r w:rsidRPr="001A7E24">
              <w:rPr>
                <w:szCs w:val="21"/>
              </w:rPr>
              <w:t>中国民生银行股份有限公司</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报告期末基金份额总额</w:t>
            </w:r>
          </w:p>
        </w:tc>
        <w:tc>
          <w:tcPr>
            <w:tcW w:w="6227" w:type="dxa"/>
            <w:gridSpan w:val="3"/>
            <w:vAlign w:val="bottom"/>
          </w:tcPr>
          <w:p w:rsidR="001D24E4" w:rsidRPr="001A7E24" w:rsidRDefault="001D24E4" w:rsidP="002F1475">
            <w:pPr>
              <w:jc w:val="right"/>
              <w:rPr>
                <w:szCs w:val="21"/>
              </w:rPr>
            </w:pPr>
            <w:r w:rsidRPr="001A7E24">
              <w:rPr>
                <w:szCs w:val="21"/>
              </w:rPr>
              <w:t>3,823,982,093.94</w:t>
            </w:r>
            <w:r w:rsidRPr="001A7E24">
              <w:rPr>
                <w:rFonts w:hAnsi="宋体"/>
                <w:szCs w:val="21"/>
              </w:rPr>
              <w:t>份</w:t>
            </w:r>
          </w:p>
        </w:tc>
      </w:tr>
      <w:tr w:rsidR="001D24E4" w:rsidRPr="00235099" w:rsidTr="00F11137">
        <w:trPr>
          <w:jc w:val="center"/>
        </w:trPr>
        <w:tc>
          <w:tcPr>
            <w:tcW w:w="2545" w:type="dxa"/>
          </w:tcPr>
          <w:p w:rsidR="001D24E4" w:rsidRPr="001A7E24" w:rsidRDefault="001D24E4">
            <w:pPr>
              <w:rPr>
                <w:color w:val="000000"/>
                <w:kern w:val="0"/>
                <w:szCs w:val="21"/>
              </w:rPr>
            </w:pPr>
            <w:r w:rsidRPr="001A7E24">
              <w:rPr>
                <w:rFonts w:hAnsi="宋体"/>
                <w:szCs w:val="21"/>
              </w:rPr>
              <w:t>基金合同存续期</w:t>
            </w:r>
          </w:p>
        </w:tc>
        <w:tc>
          <w:tcPr>
            <w:tcW w:w="6227" w:type="dxa"/>
            <w:gridSpan w:val="3"/>
            <w:vAlign w:val="bottom"/>
          </w:tcPr>
          <w:p w:rsidR="001D24E4" w:rsidRPr="001A7E24" w:rsidRDefault="001D24E4" w:rsidP="002F1475">
            <w:pPr>
              <w:jc w:val="right"/>
              <w:rPr>
                <w:szCs w:val="21"/>
              </w:rPr>
            </w:pPr>
            <w:r w:rsidRPr="001A7E24">
              <w:rPr>
                <w:szCs w:val="21"/>
              </w:rPr>
              <w:t>不定期</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下属分级基金的基金简称</w:t>
            </w:r>
          </w:p>
        </w:tc>
        <w:tc>
          <w:tcPr>
            <w:tcW w:w="2075" w:type="dxa"/>
            <w:vAlign w:val="bottom"/>
          </w:tcPr>
          <w:p w:rsidR="00F11137" w:rsidRPr="001A7E24" w:rsidRDefault="00F11137" w:rsidP="002F1475">
            <w:pPr>
              <w:jc w:val="right"/>
              <w:rPr>
                <w:szCs w:val="21"/>
              </w:rPr>
            </w:pPr>
            <w:r w:rsidRPr="001A7E24">
              <w:rPr>
                <w:szCs w:val="21"/>
              </w:rPr>
              <w:t>易方达安悦超短债债券</w:t>
            </w:r>
            <w:r w:rsidRPr="001A7E24">
              <w:rPr>
                <w:szCs w:val="21"/>
              </w:rPr>
              <w:t>A</w:t>
            </w:r>
          </w:p>
        </w:tc>
        <w:tc>
          <w:tcPr>
            <w:tcW w:w="2076" w:type="dxa"/>
            <w:vAlign w:val="bottom"/>
          </w:tcPr>
          <w:p w:rsidR="00F11137" w:rsidRPr="001A7E24" w:rsidRDefault="00F11137" w:rsidP="002F1475">
            <w:pPr>
              <w:jc w:val="right"/>
              <w:rPr>
                <w:szCs w:val="21"/>
              </w:rPr>
            </w:pPr>
            <w:r w:rsidRPr="001A7E24">
              <w:rPr>
                <w:szCs w:val="21"/>
              </w:rPr>
              <w:t>易方达安悦超短债债券</w:t>
            </w:r>
            <w:r w:rsidRPr="001A7E24">
              <w:rPr>
                <w:szCs w:val="21"/>
              </w:rPr>
              <w:t>C</w:t>
            </w:r>
          </w:p>
        </w:tc>
        <w:tc>
          <w:tcPr>
            <w:tcW w:w="2076" w:type="dxa"/>
            <w:vAlign w:val="bottom"/>
          </w:tcPr>
          <w:p w:rsidR="00F11137" w:rsidRPr="001A7E24" w:rsidRDefault="00F11137" w:rsidP="00F11137">
            <w:pPr>
              <w:jc w:val="right"/>
              <w:rPr>
                <w:szCs w:val="21"/>
              </w:rPr>
            </w:pPr>
            <w:r w:rsidRPr="001A7E24">
              <w:rPr>
                <w:szCs w:val="21"/>
              </w:rPr>
              <w:t>易方达安悦超短债债券</w:t>
            </w:r>
            <w:r w:rsidRPr="001A7E24">
              <w:rPr>
                <w:szCs w:val="21"/>
              </w:rPr>
              <w:t>F</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下属分级基金的交易代码</w:t>
            </w:r>
          </w:p>
        </w:tc>
        <w:tc>
          <w:tcPr>
            <w:tcW w:w="2075" w:type="dxa"/>
            <w:vAlign w:val="bottom"/>
          </w:tcPr>
          <w:p w:rsidR="00F11137" w:rsidRPr="001A7E24" w:rsidRDefault="00F11137" w:rsidP="002F1475">
            <w:pPr>
              <w:jc w:val="right"/>
              <w:rPr>
                <w:szCs w:val="21"/>
              </w:rPr>
            </w:pPr>
            <w:r w:rsidRPr="001A7E24">
              <w:rPr>
                <w:szCs w:val="21"/>
              </w:rPr>
              <w:t>006662</w:t>
            </w:r>
          </w:p>
        </w:tc>
        <w:tc>
          <w:tcPr>
            <w:tcW w:w="2076" w:type="dxa"/>
            <w:vAlign w:val="bottom"/>
          </w:tcPr>
          <w:p w:rsidR="00F11137" w:rsidRPr="001A7E24" w:rsidRDefault="00F11137" w:rsidP="002F1475">
            <w:pPr>
              <w:jc w:val="right"/>
              <w:rPr>
                <w:szCs w:val="21"/>
              </w:rPr>
            </w:pPr>
            <w:r w:rsidRPr="001A7E24">
              <w:rPr>
                <w:szCs w:val="21"/>
              </w:rPr>
              <w:t>006663</w:t>
            </w:r>
          </w:p>
        </w:tc>
        <w:tc>
          <w:tcPr>
            <w:tcW w:w="2076" w:type="dxa"/>
            <w:vAlign w:val="bottom"/>
          </w:tcPr>
          <w:p w:rsidR="00F11137" w:rsidRPr="001A7E24" w:rsidRDefault="00F11137" w:rsidP="00F11137">
            <w:pPr>
              <w:jc w:val="right"/>
              <w:rPr>
                <w:szCs w:val="21"/>
              </w:rPr>
            </w:pPr>
            <w:r w:rsidRPr="001A7E24">
              <w:rPr>
                <w:szCs w:val="21"/>
              </w:rPr>
              <w:t>006664</w:t>
            </w:r>
          </w:p>
        </w:tc>
      </w:tr>
      <w:tr w:rsidR="00F11137" w:rsidRPr="00235099" w:rsidTr="0084481D">
        <w:trPr>
          <w:trHeight w:val="369"/>
          <w:jc w:val="center"/>
        </w:trPr>
        <w:tc>
          <w:tcPr>
            <w:tcW w:w="2545" w:type="dxa"/>
            <w:vAlign w:val="center"/>
          </w:tcPr>
          <w:p w:rsidR="00F11137" w:rsidRPr="001A7E24" w:rsidRDefault="00F11137">
            <w:pPr>
              <w:rPr>
                <w:szCs w:val="21"/>
              </w:rPr>
            </w:pPr>
            <w:r w:rsidRPr="001A7E24">
              <w:rPr>
                <w:rFonts w:hAnsi="宋体"/>
                <w:szCs w:val="21"/>
              </w:rPr>
              <w:t>报告期末下属分级基金的份额总额</w:t>
            </w:r>
          </w:p>
        </w:tc>
        <w:tc>
          <w:tcPr>
            <w:tcW w:w="2075" w:type="dxa"/>
            <w:vAlign w:val="bottom"/>
          </w:tcPr>
          <w:p w:rsidR="00F11137" w:rsidRPr="001A7E24" w:rsidRDefault="00F11137" w:rsidP="002F1475">
            <w:pPr>
              <w:jc w:val="right"/>
              <w:rPr>
                <w:szCs w:val="21"/>
              </w:rPr>
            </w:pPr>
            <w:r w:rsidRPr="001A7E24">
              <w:rPr>
                <w:szCs w:val="21"/>
              </w:rPr>
              <w:t>2,484,419,642.53</w:t>
            </w:r>
            <w:r w:rsidRPr="001A7E24">
              <w:rPr>
                <w:rFonts w:hAnsi="宋体"/>
                <w:szCs w:val="21"/>
              </w:rPr>
              <w:t>份</w:t>
            </w:r>
          </w:p>
        </w:tc>
        <w:tc>
          <w:tcPr>
            <w:tcW w:w="2076" w:type="dxa"/>
            <w:vAlign w:val="bottom"/>
          </w:tcPr>
          <w:p w:rsidR="00F11137" w:rsidRPr="001A7E24" w:rsidRDefault="00F11137" w:rsidP="002F1475">
            <w:pPr>
              <w:jc w:val="right"/>
              <w:rPr>
                <w:szCs w:val="21"/>
              </w:rPr>
            </w:pPr>
            <w:r w:rsidRPr="001A7E24">
              <w:rPr>
                <w:szCs w:val="21"/>
              </w:rPr>
              <w:t>1,317,328,213.20</w:t>
            </w:r>
            <w:r w:rsidRPr="001A7E24">
              <w:rPr>
                <w:rFonts w:hAnsi="宋体"/>
                <w:szCs w:val="21"/>
              </w:rPr>
              <w:t>份</w:t>
            </w:r>
          </w:p>
        </w:tc>
        <w:tc>
          <w:tcPr>
            <w:tcW w:w="2076" w:type="dxa"/>
            <w:vAlign w:val="bottom"/>
          </w:tcPr>
          <w:p w:rsidR="00F11137" w:rsidRPr="001A7E24" w:rsidRDefault="00F11137" w:rsidP="00F11137">
            <w:pPr>
              <w:jc w:val="right"/>
              <w:rPr>
                <w:szCs w:val="21"/>
              </w:rPr>
            </w:pPr>
            <w:r w:rsidRPr="001A7E24">
              <w:rPr>
                <w:szCs w:val="21"/>
              </w:rPr>
              <w:t>22,234,238.21</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14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本基金主要投资超短期债券，在严格控制风险和保持较高流动性的基础上，力求获得超越业绩比较基准的投资回报。</w:t>
            </w:r>
            <w:r w:rsidRPr="00340B86">
              <w:rPr>
                <w:szCs w:val="21"/>
              </w:rPr>
              <w:t xml:space="preserve"> </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采取积极管理的投资策略，主要投资超短期债券，控制基金净值的波动。本基金在研究国内外的宏观经济走势、货币政策变化趋势、市场资金供求状况的基础上，预测未来收益率曲线变动趋势，积极调整本基金的组合久期；运用统计和数量分析技术，预测收益率期限结构的变化方式，确定期限结构配置策略以及各期限固定收益品种的配置比例；对不同类型固定收益品种的信用风险、税赋水平、市场流动性、市场风险等因素进行分析，研究同期限固定收益投资品种的利差和变化趋势，制定类属配置策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中债综合财富（</w:t>
            </w:r>
            <w:r w:rsidRPr="00340B86">
              <w:rPr>
                <w:szCs w:val="21"/>
              </w:rPr>
              <w:t xml:space="preserve">1 </w:t>
            </w:r>
            <w:r w:rsidRPr="00340B86">
              <w:rPr>
                <w:szCs w:val="21"/>
              </w:rPr>
              <w:t>年以下）指数收益率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r w:rsidRPr="00340B86">
              <w:rPr>
                <w:szCs w:val="21"/>
              </w:rPr>
              <w:t xml:space="preserve"> </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914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中国民生银行股份有限公司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罗菲菲</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010-58560666</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tgbfxjdzx@cmbc.com.cn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010-58560798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CC7774" w:rsidP="00D912A2">
            <w:pPr>
              <w:autoSpaceDE w:val="0"/>
              <w:autoSpaceDN w:val="0"/>
              <w:adjustRightInd w:val="0"/>
              <w:spacing w:before="29" w:line="288" w:lineRule="auto"/>
              <w:ind w:left="15"/>
              <w:jc w:val="center"/>
              <w:rPr>
                <w:color w:val="000000"/>
                <w:kern w:val="0"/>
                <w:szCs w:val="21"/>
              </w:rPr>
            </w:pPr>
            <w:r>
              <w:rPr>
                <w:rFonts w:ascii="宋体" w:hAnsi="宋体" w:hint="eastAsia"/>
              </w:rPr>
              <w:t>高迎欣</w:t>
            </w:r>
            <w:bookmarkStart w:id="10" w:name="_GoBack"/>
            <w:bookmarkEnd w:id="10"/>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5915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952FF0">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952FF0">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5915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48659152"/>
      <w:bookmarkStart w:id="17" w:name="_Toc194312019"/>
      <w:bookmarkStart w:id="18"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6"/>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5915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45"/>
        <w:gridCol w:w="2175"/>
        <w:gridCol w:w="2176"/>
        <w:gridCol w:w="2176"/>
      </w:tblGrid>
      <w:tr w:rsidR="001548F9" w:rsidRPr="001A7E24" w:rsidTr="00EB4AFE">
        <w:trPr>
          <w:trHeight w:val="487"/>
          <w:jc w:val="center"/>
        </w:trPr>
        <w:tc>
          <w:tcPr>
            <w:tcW w:w="2845" w:type="dxa"/>
            <w:vMerge w:val="restart"/>
            <w:vAlign w:val="center"/>
          </w:tcPr>
          <w:bookmarkEnd w:id="17"/>
          <w:bookmarkEnd w:id="18"/>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6527" w:type="dxa"/>
            <w:gridSpan w:val="3"/>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EB4AFE" w:rsidRPr="001A7E24" w:rsidTr="0084481D">
        <w:trPr>
          <w:trHeight w:val="487"/>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9F5B55">
            <w:pPr>
              <w:jc w:val="center"/>
              <w:rPr>
                <w:szCs w:val="21"/>
              </w:rPr>
            </w:pPr>
            <w:r w:rsidRPr="001A7E24">
              <w:rPr>
                <w:szCs w:val="21"/>
              </w:rPr>
              <w:t>易方达安悦超短债债券</w:t>
            </w:r>
            <w:r w:rsidRPr="001A7E24">
              <w:rPr>
                <w:szCs w:val="21"/>
              </w:rPr>
              <w:t>A</w:t>
            </w:r>
          </w:p>
        </w:tc>
        <w:tc>
          <w:tcPr>
            <w:tcW w:w="2176" w:type="dxa"/>
            <w:vAlign w:val="center"/>
          </w:tcPr>
          <w:p w:rsidR="00EB4AFE" w:rsidRPr="001A7E24" w:rsidRDefault="00EB4AFE" w:rsidP="009F5B55">
            <w:pPr>
              <w:jc w:val="center"/>
              <w:rPr>
                <w:szCs w:val="21"/>
              </w:rPr>
            </w:pPr>
            <w:r w:rsidRPr="001A7E24">
              <w:rPr>
                <w:szCs w:val="21"/>
              </w:rPr>
              <w:t>易方达安悦超短债债券</w:t>
            </w:r>
            <w:r w:rsidRPr="001A7E24">
              <w:rPr>
                <w:szCs w:val="21"/>
              </w:rPr>
              <w:t>C</w:t>
            </w:r>
          </w:p>
        </w:tc>
        <w:tc>
          <w:tcPr>
            <w:tcW w:w="2176" w:type="dxa"/>
            <w:vAlign w:val="center"/>
          </w:tcPr>
          <w:p w:rsidR="00EB4AFE" w:rsidRPr="001A7E24" w:rsidRDefault="00EB4AFE" w:rsidP="00EB4AFE">
            <w:pPr>
              <w:jc w:val="center"/>
              <w:rPr>
                <w:szCs w:val="21"/>
              </w:rPr>
            </w:pPr>
            <w:r w:rsidRPr="001A7E24">
              <w:rPr>
                <w:szCs w:val="21"/>
              </w:rPr>
              <w:t>易方达安悦超短债债券</w:t>
            </w:r>
            <w:r w:rsidRPr="001A7E24">
              <w:rPr>
                <w:szCs w:val="21"/>
              </w:rPr>
              <w:t>F</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本期已实现收益</w:t>
            </w:r>
          </w:p>
        </w:tc>
        <w:tc>
          <w:tcPr>
            <w:tcW w:w="2175" w:type="dxa"/>
            <w:vAlign w:val="bottom"/>
          </w:tcPr>
          <w:p w:rsidR="00EB4AFE" w:rsidRPr="001A7E24" w:rsidRDefault="00EB4AFE">
            <w:pPr>
              <w:jc w:val="right"/>
              <w:rPr>
                <w:szCs w:val="21"/>
              </w:rPr>
            </w:pPr>
            <w:r w:rsidRPr="001A7E24">
              <w:rPr>
                <w:szCs w:val="21"/>
              </w:rPr>
              <w:t>41,840,722.77</w:t>
            </w:r>
          </w:p>
        </w:tc>
        <w:tc>
          <w:tcPr>
            <w:tcW w:w="2176" w:type="dxa"/>
            <w:vAlign w:val="bottom"/>
          </w:tcPr>
          <w:p w:rsidR="00EB4AFE" w:rsidRPr="001A7E24" w:rsidRDefault="00EB4AFE">
            <w:pPr>
              <w:jc w:val="right"/>
              <w:rPr>
                <w:szCs w:val="21"/>
              </w:rPr>
            </w:pPr>
            <w:r w:rsidRPr="001A7E24">
              <w:rPr>
                <w:szCs w:val="21"/>
              </w:rPr>
              <w:t>27,849,066.28</w:t>
            </w:r>
          </w:p>
        </w:tc>
        <w:tc>
          <w:tcPr>
            <w:tcW w:w="2176" w:type="dxa"/>
            <w:vAlign w:val="bottom"/>
          </w:tcPr>
          <w:p w:rsidR="00EB4AFE" w:rsidRPr="001A7E24" w:rsidRDefault="00EB4AFE" w:rsidP="00EB4AFE">
            <w:pPr>
              <w:jc w:val="right"/>
              <w:rPr>
                <w:szCs w:val="21"/>
              </w:rPr>
            </w:pPr>
            <w:r w:rsidRPr="001A7E24">
              <w:rPr>
                <w:szCs w:val="21"/>
              </w:rPr>
              <w:t>203,161.46</w:t>
            </w:r>
          </w:p>
        </w:tc>
      </w:tr>
      <w:tr w:rsidR="00EB4AFE" w:rsidRPr="001A7E24" w:rsidTr="0084481D">
        <w:trPr>
          <w:trHeight w:val="754"/>
          <w:jc w:val="center"/>
        </w:trPr>
        <w:tc>
          <w:tcPr>
            <w:tcW w:w="2845" w:type="dxa"/>
            <w:vAlign w:val="center"/>
          </w:tcPr>
          <w:p w:rsidR="00EB4AFE" w:rsidRPr="001A7E24" w:rsidRDefault="00EB4AFE">
            <w:pPr>
              <w:rPr>
                <w:szCs w:val="21"/>
              </w:rPr>
            </w:pPr>
            <w:r w:rsidRPr="001A7E24">
              <w:rPr>
                <w:rFonts w:hAnsi="宋体"/>
                <w:szCs w:val="21"/>
              </w:rPr>
              <w:t>本期利润</w:t>
            </w:r>
          </w:p>
        </w:tc>
        <w:tc>
          <w:tcPr>
            <w:tcW w:w="2175" w:type="dxa"/>
            <w:vAlign w:val="bottom"/>
          </w:tcPr>
          <w:p w:rsidR="00EB4AFE" w:rsidRPr="001A7E24" w:rsidRDefault="00EB4AFE">
            <w:pPr>
              <w:jc w:val="right"/>
              <w:rPr>
                <w:szCs w:val="21"/>
              </w:rPr>
            </w:pPr>
            <w:r w:rsidRPr="001A7E24">
              <w:rPr>
                <w:szCs w:val="21"/>
              </w:rPr>
              <w:t>33,582,126.37</w:t>
            </w:r>
          </w:p>
        </w:tc>
        <w:tc>
          <w:tcPr>
            <w:tcW w:w="2176" w:type="dxa"/>
            <w:vAlign w:val="bottom"/>
          </w:tcPr>
          <w:p w:rsidR="00EB4AFE" w:rsidRPr="001A7E24" w:rsidRDefault="00EB4AFE">
            <w:pPr>
              <w:jc w:val="right"/>
              <w:rPr>
                <w:szCs w:val="21"/>
              </w:rPr>
            </w:pPr>
            <w:r w:rsidRPr="001A7E24">
              <w:rPr>
                <w:szCs w:val="21"/>
              </w:rPr>
              <w:t>25,763,463.16</w:t>
            </w:r>
          </w:p>
        </w:tc>
        <w:tc>
          <w:tcPr>
            <w:tcW w:w="2176" w:type="dxa"/>
            <w:vAlign w:val="bottom"/>
          </w:tcPr>
          <w:p w:rsidR="00EB4AFE" w:rsidRPr="001A7E24" w:rsidRDefault="00EB4AFE" w:rsidP="00EB4AFE">
            <w:pPr>
              <w:jc w:val="right"/>
              <w:rPr>
                <w:szCs w:val="21"/>
              </w:rPr>
            </w:pPr>
            <w:r w:rsidRPr="001A7E24">
              <w:rPr>
                <w:szCs w:val="21"/>
              </w:rPr>
              <w:t>119,832.20</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加权平均基金份额本期利润</w:t>
            </w:r>
          </w:p>
        </w:tc>
        <w:tc>
          <w:tcPr>
            <w:tcW w:w="2175" w:type="dxa"/>
            <w:vAlign w:val="bottom"/>
          </w:tcPr>
          <w:p w:rsidR="00EB4AFE" w:rsidRPr="001A7E24" w:rsidRDefault="00EB4AFE">
            <w:pPr>
              <w:jc w:val="right"/>
              <w:rPr>
                <w:szCs w:val="21"/>
              </w:rPr>
            </w:pPr>
            <w:r w:rsidRPr="001A7E24">
              <w:rPr>
                <w:szCs w:val="21"/>
              </w:rPr>
              <w:t>0.0121</w:t>
            </w:r>
          </w:p>
        </w:tc>
        <w:tc>
          <w:tcPr>
            <w:tcW w:w="2176" w:type="dxa"/>
            <w:vAlign w:val="bottom"/>
          </w:tcPr>
          <w:p w:rsidR="00EB4AFE" w:rsidRPr="001A7E24" w:rsidRDefault="00EB4AFE">
            <w:pPr>
              <w:jc w:val="right"/>
              <w:rPr>
                <w:szCs w:val="21"/>
              </w:rPr>
            </w:pPr>
            <w:r w:rsidRPr="001A7E24">
              <w:rPr>
                <w:szCs w:val="21"/>
              </w:rPr>
              <w:t>0.0128</w:t>
            </w:r>
          </w:p>
        </w:tc>
        <w:tc>
          <w:tcPr>
            <w:tcW w:w="2176" w:type="dxa"/>
            <w:vAlign w:val="bottom"/>
          </w:tcPr>
          <w:p w:rsidR="00EB4AFE" w:rsidRPr="001A7E24" w:rsidRDefault="00EB4AFE" w:rsidP="00EB4AFE">
            <w:pPr>
              <w:jc w:val="right"/>
              <w:rPr>
                <w:szCs w:val="21"/>
              </w:rPr>
            </w:pPr>
            <w:r w:rsidRPr="001A7E24">
              <w:rPr>
                <w:szCs w:val="21"/>
              </w:rPr>
              <w:t>0.0092</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本期加权平均净值利润率</w:t>
            </w:r>
          </w:p>
        </w:tc>
        <w:tc>
          <w:tcPr>
            <w:tcW w:w="2175" w:type="dxa"/>
            <w:vAlign w:val="bottom"/>
          </w:tcPr>
          <w:p w:rsidR="00EB4AFE" w:rsidRPr="001A7E24" w:rsidRDefault="00EB4AFE">
            <w:pPr>
              <w:jc w:val="right"/>
              <w:rPr>
                <w:szCs w:val="21"/>
              </w:rPr>
            </w:pPr>
            <w:r w:rsidRPr="001A7E24">
              <w:rPr>
                <w:szCs w:val="21"/>
              </w:rPr>
              <w:t>1.19%</w:t>
            </w:r>
          </w:p>
        </w:tc>
        <w:tc>
          <w:tcPr>
            <w:tcW w:w="2176" w:type="dxa"/>
            <w:vAlign w:val="bottom"/>
          </w:tcPr>
          <w:p w:rsidR="00EB4AFE" w:rsidRPr="001A7E24" w:rsidRDefault="00EB4AFE">
            <w:pPr>
              <w:jc w:val="right"/>
              <w:rPr>
                <w:szCs w:val="21"/>
              </w:rPr>
            </w:pPr>
            <w:r w:rsidRPr="001A7E24">
              <w:rPr>
                <w:szCs w:val="21"/>
              </w:rPr>
              <w:t>1.26%</w:t>
            </w:r>
          </w:p>
        </w:tc>
        <w:tc>
          <w:tcPr>
            <w:tcW w:w="2176" w:type="dxa"/>
            <w:vAlign w:val="bottom"/>
          </w:tcPr>
          <w:p w:rsidR="00EB4AFE" w:rsidRPr="001A7E24" w:rsidRDefault="00EB4AFE" w:rsidP="00EB4AFE">
            <w:pPr>
              <w:jc w:val="right"/>
              <w:rPr>
                <w:szCs w:val="21"/>
              </w:rPr>
            </w:pPr>
            <w:r w:rsidRPr="001A7E24">
              <w:rPr>
                <w:szCs w:val="21"/>
              </w:rPr>
              <w:t>0.90%</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lastRenderedPageBreak/>
              <w:t>本期基金份额净值增长率</w:t>
            </w:r>
          </w:p>
        </w:tc>
        <w:tc>
          <w:tcPr>
            <w:tcW w:w="2175" w:type="dxa"/>
            <w:vAlign w:val="bottom"/>
          </w:tcPr>
          <w:p w:rsidR="00EB4AFE" w:rsidRPr="001A7E24" w:rsidRDefault="00EB4AFE">
            <w:pPr>
              <w:jc w:val="right"/>
              <w:rPr>
                <w:szCs w:val="21"/>
              </w:rPr>
            </w:pPr>
            <w:r w:rsidRPr="001A7E24">
              <w:rPr>
                <w:szCs w:val="21"/>
              </w:rPr>
              <w:t>1.31%</w:t>
            </w:r>
          </w:p>
        </w:tc>
        <w:tc>
          <w:tcPr>
            <w:tcW w:w="2176" w:type="dxa"/>
            <w:vAlign w:val="bottom"/>
          </w:tcPr>
          <w:p w:rsidR="00EB4AFE" w:rsidRPr="001A7E24" w:rsidRDefault="00EB4AFE">
            <w:pPr>
              <w:jc w:val="right"/>
              <w:rPr>
                <w:szCs w:val="21"/>
              </w:rPr>
            </w:pPr>
            <w:r w:rsidRPr="001A7E24">
              <w:rPr>
                <w:szCs w:val="21"/>
              </w:rPr>
              <w:t>1.23%</w:t>
            </w:r>
          </w:p>
        </w:tc>
        <w:tc>
          <w:tcPr>
            <w:tcW w:w="2176" w:type="dxa"/>
            <w:vAlign w:val="bottom"/>
          </w:tcPr>
          <w:p w:rsidR="00EB4AFE" w:rsidRPr="001A7E24" w:rsidRDefault="00EB4AFE" w:rsidP="00EB4AFE">
            <w:pPr>
              <w:jc w:val="right"/>
              <w:rPr>
                <w:szCs w:val="21"/>
              </w:rPr>
            </w:pPr>
            <w:r w:rsidRPr="001A7E24">
              <w:rPr>
                <w:szCs w:val="21"/>
              </w:rPr>
              <w:t>1.30%</w:t>
            </w:r>
          </w:p>
        </w:tc>
      </w:tr>
      <w:tr w:rsidR="00EB4AFE" w:rsidRPr="001A7E24" w:rsidTr="00EB4AFE">
        <w:trPr>
          <w:jc w:val="center"/>
        </w:trPr>
        <w:tc>
          <w:tcPr>
            <w:tcW w:w="2845" w:type="dxa"/>
            <w:vMerge w:val="restart"/>
            <w:vAlign w:val="center"/>
          </w:tcPr>
          <w:p w:rsidR="00EB4AFE" w:rsidRPr="001A7E24" w:rsidRDefault="00EB4AFE"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6527" w:type="dxa"/>
            <w:gridSpan w:val="3"/>
            <w:vAlign w:val="center"/>
          </w:tcPr>
          <w:p w:rsidR="00EB4AFE" w:rsidRPr="001A7E24" w:rsidRDefault="00EB4AFE"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EB4AFE" w:rsidRPr="001A7E24" w:rsidTr="0084481D">
        <w:trPr>
          <w:trHeight w:val="373"/>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5D2F95">
            <w:pPr>
              <w:ind w:leftChars="-51" w:left="-107" w:rightChars="-51" w:right="-107"/>
              <w:jc w:val="center"/>
              <w:rPr>
                <w:color w:val="000000"/>
                <w:szCs w:val="21"/>
              </w:rPr>
            </w:pPr>
            <w:r w:rsidRPr="001A7E24">
              <w:rPr>
                <w:color w:val="000000"/>
                <w:szCs w:val="21"/>
              </w:rPr>
              <w:t>易方达安悦超短债债券</w:t>
            </w:r>
            <w:r w:rsidRPr="001A7E24">
              <w:rPr>
                <w:color w:val="000000"/>
                <w:szCs w:val="21"/>
              </w:rPr>
              <w:t>A</w:t>
            </w:r>
          </w:p>
        </w:tc>
        <w:tc>
          <w:tcPr>
            <w:tcW w:w="2176" w:type="dxa"/>
            <w:vAlign w:val="center"/>
          </w:tcPr>
          <w:p w:rsidR="00EB4AFE" w:rsidRPr="001A7E24" w:rsidRDefault="00EB4AFE" w:rsidP="005D2F95">
            <w:pPr>
              <w:ind w:leftChars="-51" w:left="-107" w:rightChars="-51" w:right="-107"/>
              <w:jc w:val="center"/>
              <w:rPr>
                <w:color w:val="000000"/>
                <w:szCs w:val="21"/>
              </w:rPr>
            </w:pPr>
            <w:r w:rsidRPr="001A7E24">
              <w:rPr>
                <w:color w:val="000000"/>
                <w:szCs w:val="21"/>
              </w:rPr>
              <w:t>易方达安悦超短债债券</w:t>
            </w:r>
            <w:r w:rsidRPr="001A7E24">
              <w:rPr>
                <w:color w:val="000000"/>
                <w:szCs w:val="21"/>
              </w:rPr>
              <w:t>C</w:t>
            </w:r>
          </w:p>
        </w:tc>
        <w:tc>
          <w:tcPr>
            <w:tcW w:w="2176" w:type="dxa"/>
            <w:vAlign w:val="center"/>
          </w:tcPr>
          <w:p w:rsidR="00EB4AFE" w:rsidRPr="001A7E24" w:rsidRDefault="00EB4AFE" w:rsidP="00EB4AFE">
            <w:pPr>
              <w:ind w:leftChars="-51" w:left="-107" w:rightChars="-51" w:right="-107"/>
              <w:jc w:val="center"/>
              <w:rPr>
                <w:color w:val="000000"/>
                <w:szCs w:val="21"/>
              </w:rPr>
            </w:pPr>
            <w:r w:rsidRPr="001A7E24">
              <w:rPr>
                <w:color w:val="000000"/>
                <w:szCs w:val="21"/>
              </w:rPr>
              <w:t>易方达安悦超短债债券</w:t>
            </w:r>
            <w:r w:rsidRPr="001A7E24">
              <w:rPr>
                <w:color w:val="000000"/>
                <w:szCs w:val="21"/>
              </w:rPr>
              <w:t>F</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期末可供分配利润</w:t>
            </w:r>
          </w:p>
        </w:tc>
        <w:tc>
          <w:tcPr>
            <w:tcW w:w="2175" w:type="dxa"/>
            <w:vAlign w:val="bottom"/>
          </w:tcPr>
          <w:p w:rsidR="00EB4AFE" w:rsidRPr="001A7E24" w:rsidRDefault="00EB4AFE">
            <w:pPr>
              <w:jc w:val="right"/>
              <w:rPr>
                <w:szCs w:val="21"/>
              </w:rPr>
            </w:pPr>
            <w:r w:rsidRPr="001A7E24">
              <w:rPr>
                <w:szCs w:val="21"/>
              </w:rPr>
              <w:t>29,242,541.02</w:t>
            </w:r>
          </w:p>
        </w:tc>
        <w:tc>
          <w:tcPr>
            <w:tcW w:w="2176" w:type="dxa"/>
            <w:vAlign w:val="bottom"/>
          </w:tcPr>
          <w:p w:rsidR="00EB4AFE" w:rsidRPr="001A7E24" w:rsidRDefault="00EB4AFE">
            <w:pPr>
              <w:jc w:val="right"/>
              <w:rPr>
                <w:szCs w:val="21"/>
              </w:rPr>
            </w:pPr>
            <w:r w:rsidRPr="001A7E24">
              <w:rPr>
                <w:szCs w:val="21"/>
              </w:rPr>
              <w:t>13,326,623.14</w:t>
            </w:r>
          </w:p>
        </w:tc>
        <w:tc>
          <w:tcPr>
            <w:tcW w:w="2176" w:type="dxa"/>
            <w:vAlign w:val="bottom"/>
          </w:tcPr>
          <w:p w:rsidR="00EB4AFE" w:rsidRPr="001A7E24" w:rsidRDefault="00EB4AFE" w:rsidP="00EB4AFE">
            <w:pPr>
              <w:jc w:val="right"/>
              <w:rPr>
                <w:szCs w:val="21"/>
              </w:rPr>
            </w:pPr>
            <w:r w:rsidRPr="001A7E24">
              <w:rPr>
                <w:szCs w:val="21"/>
              </w:rPr>
              <w:t>240,866.67</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期末可供分配基金份额利润</w:t>
            </w:r>
          </w:p>
        </w:tc>
        <w:tc>
          <w:tcPr>
            <w:tcW w:w="2175" w:type="dxa"/>
            <w:vAlign w:val="bottom"/>
          </w:tcPr>
          <w:p w:rsidR="00EB4AFE" w:rsidRPr="001A7E24" w:rsidRDefault="00EB4AFE">
            <w:pPr>
              <w:jc w:val="right"/>
              <w:rPr>
                <w:szCs w:val="21"/>
              </w:rPr>
            </w:pPr>
            <w:r w:rsidRPr="001A7E24">
              <w:rPr>
                <w:szCs w:val="21"/>
              </w:rPr>
              <w:t>0.0118</w:t>
            </w:r>
          </w:p>
        </w:tc>
        <w:tc>
          <w:tcPr>
            <w:tcW w:w="2176" w:type="dxa"/>
            <w:vAlign w:val="bottom"/>
          </w:tcPr>
          <w:p w:rsidR="00EB4AFE" w:rsidRPr="001A7E24" w:rsidRDefault="00EB4AFE">
            <w:pPr>
              <w:jc w:val="right"/>
              <w:rPr>
                <w:szCs w:val="21"/>
              </w:rPr>
            </w:pPr>
            <w:r w:rsidRPr="001A7E24">
              <w:rPr>
                <w:szCs w:val="21"/>
              </w:rPr>
              <w:t>0.0101</w:t>
            </w:r>
          </w:p>
        </w:tc>
        <w:tc>
          <w:tcPr>
            <w:tcW w:w="2176" w:type="dxa"/>
            <w:vAlign w:val="bottom"/>
          </w:tcPr>
          <w:p w:rsidR="00EB4AFE" w:rsidRPr="001A7E24" w:rsidRDefault="00EB4AFE" w:rsidP="00EB4AFE">
            <w:pPr>
              <w:jc w:val="right"/>
              <w:rPr>
                <w:szCs w:val="21"/>
              </w:rPr>
            </w:pPr>
            <w:r w:rsidRPr="001A7E24">
              <w:rPr>
                <w:szCs w:val="21"/>
              </w:rPr>
              <w:t>0.0108</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期末基金资产净值</w:t>
            </w:r>
          </w:p>
        </w:tc>
        <w:tc>
          <w:tcPr>
            <w:tcW w:w="2175" w:type="dxa"/>
            <w:vAlign w:val="bottom"/>
          </w:tcPr>
          <w:p w:rsidR="00EB4AFE" w:rsidRPr="001A7E24" w:rsidRDefault="00EB4AFE">
            <w:pPr>
              <w:jc w:val="right"/>
              <w:rPr>
                <w:szCs w:val="21"/>
              </w:rPr>
            </w:pPr>
            <w:r w:rsidRPr="001A7E24">
              <w:rPr>
                <w:szCs w:val="21"/>
              </w:rPr>
              <w:t>2,519,225,395.58</w:t>
            </w:r>
          </w:p>
        </w:tc>
        <w:tc>
          <w:tcPr>
            <w:tcW w:w="2176" w:type="dxa"/>
            <w:vAlign w:val="bottom"/>
          </w:tcPr>
          <w:p w:rsidR="00EB4AFE" w:rsidRPr="001A7E24" w:rsidRDefault="00EB4AFE">
            <w:pPr>
              <w:jc w:val="right"/>
              <w:rPr>
                <w:szCs w:val="21"/>
              </w:rPr>
            </w:pPr>
            <w:r w:rsidRPr="001A7E24">
              <w:rPr>
                <w:szCs w:val="21"/>
              </w:rPr>
              <w:t>1,333,625,391.12</w:t>
            </w:r>
          </w:p>
        </w:tc>
        <w:tc>
          <w:tcPr>
            <w:tcW w:w="2176" w:type="dxa"/>
            <w:vAlign w:val="bottom"/>
          </w:tcPr>
          <w:p w:rsidR="00EB4AFE" w:rsidRPr="001A7E24" w:rsidRDefault="00EB4AFE" w:rsidP="00EB4AFE">
            <w:pPr>
              <w:jc w:val="right"/>
              <w:rPr>
                <w:szCs w:val="21"/>
              </w:rPr>
            </w:pPr>
            <w:r w:rsidRPr="001A7E24">
              <w:rPr>
                <w:szCs w:val="21"/>
              </w:rPr>
              <w:t>22,523,822.91</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期末基金份额净值</w:t>
            </w:r>
          </w:p>
        </w:tc>
        <w:tc>
          <w:tcPr>
            <w:tcW w:w="2175" w:type="dxa"/>
            <w:vAlign w:val="bottom"/>
          </w:tcPr>
          <w:p w:rsidR="00EB4AFE" w:rsidRPr="001A7E24" w:rsidRDefault="00EB4AFE">
            <w:pPr>
              <w:jc w:val="right"/>
              <w:rPr>
                <w:szCs w:val="21"/>
              </w:rPr>
            </w:pPr>
            <w:r w:rsidRPr="001A7E24">
              <w:rPr>
                <w:szCs w:val="21"/>
              </w:rPr>
              <w:t>1.0140</w:t>
            </w:r>
          </w:p>
        </w:tc>
        <w:tc>
          <w:tcPr>
            <w:tcW w:w="2176" w:type="dxa"/>
            <w:vAlign w:val="bottom"/>
          </w:tcPr>
          <w:p w:rsidR="00EB4AFE" w:rsidRPr="001A7E24" w:rsidRDefault="00EB4AFE">
            <w:pPr>
              <w:jc w:val="right"/>
              <w:rPr>
                <w:szCs w:val="21"/>
              </w:rPr>
            </w:pPr>
            <w:r w:rsidRPr="001A7E24">
              <w:rPr>
                <w:szCs w:val="21"/>
              </w:rPr>
              <w:t>1.0124</w:t>
            </w:r>
          </w:p>
        </w:tc>
        <w:tc>
          <w:tcPr>
            <w:tcW w:w="2176" w:type="dxa"/>
            <w:vAlign w:val="bottom"/>
          </w:tcPr>
          <w:p w:rsidR="00EB4AFE" w:rsidRPr="001A7E24" w:rsidRDefault="00EB4AFE" w:rsidP="00EB4AFE">
            <w:pPr>
              <w:jc w:val="right"/>
              <w:rPr>
                <w:szCs w:val="21"/>
              </w:rPr>
            </w:pPr>
            <w:r w:rsidRPr="001A7E24">
              <w:rPr>
                <w:szCs w:val="21"/>
              </w:rPr>
              <w:t>1.0130</w:t>
            </w:r>
          </w:p>
        </w:tc>
      </w:tr>
      <w:tr w:rsidR="00EB4AFE" w:rsidRPr="001A7E24" w:rsidTr="00EB4AFE">
        <w:trPr>
          <w:jc w:val="center"/>
        </w:trPr>
        <w:tc>
          <w:tcPr>
            <w:tcW w:w="2845" w:type="dxa"/>
            <w:vMerge w:val="restart"/>
            <w:vAlign w:val="center"/>
          </w:tcPr>
          <w:p w:rsidR="00EB4AFE" w:rsidRPr="001A7E24" w:rsidRDefault="00EB4AFE"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6527" w:type="dxa"/>
            <w:gridSpan w:val="3"/>
            <w:vAlign w:val="center"/>
          </w:tcPr>
          <w:p w:rsidR="00EB4AFE" w:rsidRPr="001A7E24" w:rsidRDefault="00EB4AFE"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EB4AFE" w:rsidRPr="001A7E24" w:rsidTr="0084481D">
        <w:trPr>
          <w:jc w:val="center"/>
        </w:trPr>
        <w:tc>
          <w:tcPr>
            <w:tcW w:w="2845" w:type="dxa"/>
            <w:vMerge/>
            <w:vAlign w:val="center"/>
          </w:tcPr>
          <w:p w:rsidR="00EB4AFE" w:rsidRPr="001A7E24" w:rsidRDefault="00EB4AFE">
            <w:pPr>
              <w:widowControl/>
              <w:jc w:val="left"/>
              <w:rPr>
                <w:b/>
                <w:color w:val="000000"/>
                <w:szCs w:val="21"/>
              </w:rPr>
            </w:pPr>
          </w:p>
        </w:tc>
        <w:tc>
          <w:tcPr>
            <w:tcW w:w="2175" w:type="dxa"/>
            <w:vAlign w:val="center"/>
          </w:tcPr>
          <w:p w:rsidR="00EB4AFE" w:rsidRPr="001A7E24" w:rsidRDefault="00EB4AFE" w:rsidP="004D0A6A">
            <w:pPr>
              <w:jc w:val="center"/>
              <w:rPr>
                <w:szCs w:val="21"/>
              </w:rPr>
            </w:pPr>
            <w:r w:rsidRPr="001A7E24">
              <w:rPr>
                <w:szCs w:val="21"/>
              </w:rPr>
              <w:t>易方达安悦超短债债券</w:t>
            </w:r>
            <w:r w:rsidRPr="001A7E24">
              <w:rPr>
                <w:szCs w:val="21"/>
              </w:rPr>
              <w:t>A</w:t>
            </w:r>
          </w:p>
        </w:tc>
        <w:tc>
          <w:tcPr>
            <w:tcW w:w="2176" w:type="dxa"/>
            <w:vAlign w:val="center"/>
          </w:tcPr>
          <w:p w:rsidR="00EB4AFE" w:rsidRPr="001A7E24" w:rsidRDefault="00EB4AFE" w:rsidP="004D0A6A">
            <w:pPr>
              <w:jc w:val="center"/>
              <w:rPr>
                <w:szCs w:val="21"/>
              </w:rPr>
            </w:pPr>
            <w:r w:rsidRPr="001A7E24">
              <w:rPr>
                <w:szCs w:val="21"/>
              </w:rPr>
              <w:t>易方达安悦超短债债券</w:t>
            </w:r>
            <w:r w:rsidRPr="001A7E24">
              <w:rPr>
                <w:szCs w:val="21"/>
              </w:rPr>
              <w:t>C</w:t>
            </w:r>
          </w:p>
        </w:tc>
        <w:tc>
          <w:tcPr>
            <w:tcW w:w="2176" w:type="dxa"/>
            <w:vAlign w:val="center"/>
          </w:tcPr>
          <w:p w:rsidR="00EB4AFE" w:rsidRPr="001A7E24" w:rsidRDefault="00EB4AFE" w:rsidP="00EB4AFE">
            <w:pPr>
              <w:jc w:val="center"/>
              <w:rPr>
                <w:szCs w:val="21"/>
              </w:rPr>
            </w:pPr>
            <w:r w:rsidRPr="001A7E24">
              <w:rPr>
                <w:szCs w:val="21"/>
              </w:rPr>
              <w:t>易方达安悦超短债债券</w:t>
            </w:r>
            <w:r w:rsidRPr="001A7E24">
              <w:rPr>
                <w:szCs w:val="21"/>
              </w:rPr>
              <w:t>F</w:t>
            </w:r>
          </w:p>
        </w:tc>
      </w:tr>
      <w:tr w:rsidR="00EB4AFE" w:rsidRPr="001A7E24" w:rsidTr="0084481D">
        <w:trPr>
          <w:jc w:val="center"/>
        </w:trPr>
        <w:tc>
          <w:tcPr>
            <w:tcW w:w="2845" w:type="dxa"/>
            <w:vAlign w:val="center"/>
          </w:tcPr>
          <w:p w:rsidR="00EB4AFE" w:rsidRPr="001A7E24" w:rsidRDefault="00EB4AFE">
            <w:pPr>
              <w:rPr>
                <w:szCs w:val="21"/>
              </w:rPr>
            </w:pPr>
            <w:r w:rsidRPr="001A7E24">
              <w:rPr>
                <w:rFonts w:hAnsi="宋体"/>
                <w:szCs w:val="21"/>
              </w:rPr>
              <w:t>基金份额累计净值增长率</w:t>
            </w:r>
          </w:p>
        </w:tc>
        <w:tc>
          <w:tcPr>
            <w:tcW w:w="2175" w:type="dxa"/>
            <w:vAlign w:val="center"/>
          </w:tcPr>
          <w:p w:rsidR="00EB4AFE" w:rsidRPr="001A7E24" w:rsidRDefault="00EB4AFE">
            <w:pPr>
              <w:jc w:val="right"/>
              <w:rPr>
                <w:szCs w:val="21"/>
              </w:rPr>
            </w:pPr>
            <w:r w:rsidRPr="001A7E24">
              <w:rPr>
                <w:szCs w:val="21"/>
              </w:rPr>
              <w:t>5.26%</w:t>
            </w:r>
          </w:p>
        </w:tc>
        <w:tc>
          <w:tcPr>
            <w:tcW w:w="2176" w:type="dxa"/>
            <w:vAlign w:val="center"/>
          </w:tcPr>
          <w:p w:rsidR="00EB4AFE" w:rsidRPr="001A7E24" w:rsidRDefault="00EB4AFE">
            <w:pPr>
              <w:jc w:val="right"/>
              <w:rPr>
                <w:szCs w:val="21"/>
              </w:rPr>
            </w:pPr>
            <w:r w:rsidRPr="001A7E24">
              <w:rPr>
                <w:szCs w:val="21"/>
              </w:rPr>
              <w:t>5.10%</w:t>
            </w:r>
          </w:p>
        </w:tc>
        <w:tc>
          <w:tcPr>
            <w:tcW w:w="2176" w:type="dxa"/>
            <w:vAlign w:val="center"/>
          </w:tcPr>
          <w:p w:rsidR="00EB4AFE" w:rsidRPr="001A7E24" w:rsidRDefault="00EB4AFE" w:rsidP="00EB4AFE">
            <w:pPr>
              <w:jc w:val="right"/>
              <w:rPr>
                <w:szCs w:val="21"/>
              </w:rPr>
            </w:pPr>
            <w:r w:rsidRPr="001A7E24">
              <w:rPr>
                <w:szCs w:val="21"/>
              </w:rPr>
              <w:t>5.16%</w:t>
            </w:r>
          </w:p>
        </w:tc>
      </w:tr>
    </w:tbl>
    <w:p w:rsidR="00FA07EE" w:rsidRDefault="003079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A07EE" w:rsidRDefault="0030797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5915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易方达安悦超短债债券A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A07EE">
        <w:tc>
          <w:tcPr>
            <w:tcW w:w="1620" w:type="dxa"/>
            <w:vAlign w:val="center"/>
          </w:tcPr>
          <w:p w:rsidR="00FA07EE" w:rsidRDefault="0030797C">
            <w:pPr>
              <w:jc w:val="left"/>
            </w:pPr>
            <w:r>
              <w:rPr>
                <w:color w:val="000000"/>
                <w:szCs w:val="21"/>
              </w:rPr>
              <w:t>过去一个月</w:t>
            </w:r>
          </w:p>
        </w:tc>
        <w:tc>
          <w:tcPr>
            <w:tcW w:w="1350" w:type="dxa"/>
            <w:vAlign w:val="center"/>
          </w:tcPr>
          <w:p w:rsidR="00FA07EE" w:rsidRDefault="0030797C">
            <w:pPr>
              <w:jc w:val="center"/>
            </w:pPr>
            <w:r>
              <w:rPr>
                <w:color w:val="000000"/>
                <w:szCs w:val="21"/>
              </w:rPr>
              <w:t>-0.12%</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-0.04%</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过去三个月</w:t>
            </w:r>
          </w:p>
        </w:tc>
        <w:tc>
          <w:tcPr>
            <w:tcW w:w="1350" w:type="dxa"/>
            <w:vAlign w:val="center"/>
          </w:tcPr>
          <w:p w:rsidR="00FA07EE" w:rsidRDefault="0030797C">
            <w:pPr>
              <w:jc w:val="center"/>
            </w:pPr>
            <w:r>
              <w:rPr>
                <w:color w:val="000000"/>
                <w:szCs w:val="21"/>
              </w:rPr>
              <w:t>0.26%</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0.31%</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-0.05%</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过去六个月</w:t>
            </w:r>
          </w:p>
        </w:tc>
        <w:tc>
          <w:tcPr>
            <w:tcW w:w="1350" w:type="dxa"/>
            <w:vAlign w:val="center"/>
          </w:tcPr>
          <w:p w:rsidR="00FA07EE" w:rsidRDefault="0030797C">
            <w:pPr>
              <w:jc w:val="center"/>
            </w:pPr>
            <w:r>
              <w:rPr>
                <w:color w:val="000000"/>
                <w:szCs w:val="21"/>
              </w:rPr>
              <w:t>1.31%</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1.23%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过去一年</w:t>
            </w:r>
          </w:p>
        </w:tc>
        <w:tc>
          <w:tcPr>
            <w:tcW w:w="1350" w:type="dxa"/>
            <w:vAlign w:val="center"/>
          </w:tcPr>
          <w:p w:rsidR="00FA07EE" w:rsidRDefault="0030797C">
            <w:pPr>
              <w:jc w:val="center"/>
            </w:pPr>
            <w:r>
              <w:rPr>
                <w:color w:val="000000"/>
                <w:szCs w:val="21"/>
              </w:rPr>
              <w:t>2.93%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2.89%</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0.04%</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过去三年</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r>
      <w:tr w:rsidR="00FA07EE">
        <w:tc>
          <w:tcPr>
            <w:tcW w:w="1620" w:type="dxa"/>
            <w:vAlign w:val="center"/>
          </w:tcPr>
          <w:p w:rsidR="00FA07EE" w:rsidRDefault="0030797C">
            <w:pPr>
              <w:jc w:val="left"/>
            </w:pPr>
            <w:r>
              <w:rPr>
                <w:color w:val="000000"/>
                <w:szCs w:val="21"/>
              </w:rPr>
              <w:t>自基金合同生效起至今</w:t>
            </w:r>
          </w:p>
        </w:tc>
        <w:tc>
          <w:tcPr>
            <w:tcW w:w="1350" w:type="dxa"/>
            <w:vAlign w:val="center"/>
          </w:tcPr>
          <w:p w:rsidR="00FA07EE" w:rsidRDefault="0030797C">
            <w:pPr>
              <w:jc w:val="center"/>
            </w:pPr>
            <w:r>
              <w:rPr>
                <w:color w:val="000000"/>
                <w:szCs w:val="21"/>
              </w:rPr>
              <w:t>5.26%</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4.85%</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0.41%</w:t>
            </w:r>
          </w:p>
        </w:tc>
        <w:tc>
          <w:tcPr>
            <w:tcW w:w="1350" w:type="dxa"/>
            <w:vAlign w:val="center"/>
          </w:tcPr>
          <w:p w:rsidR="00FA07EE" w:rsidRDefault="0030797C">
            <w:pPr>
              <w:jc w:val="center"/>
            </w:pPr>
            <w:r>
              <w:rPr>
                <w:color w:val="000000"/>
                <w:szCs w:val="21"/>
              </w:rPr>
              <w:t>0.00%</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易方达安悦超短债债券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A07EE">
        <w:tc>
          <w:tcPr>
            <w:tcW w:w="1620" w:type="dxa"/>
            <w:vAlign w:val="center"/>
          </w:tcPr>
          <w:p w:rsidR="00FA07EE" w:rsidRDefault="0030797C">
            <w:pPr>
              <w:jc w:val="left"/>
            </w:pPr>
            <w:r>
              <w:rPr>
                <w:color w:val="000000"/>
                <w:szCs w:val="21"/>
              </w:rPr>
              <w:t>过去一个月</w:t>
            </w:r>
          </w:p>
        </w:tc>
        <w:tc>
          <w:tcPr>
            <w:tcW w:w="1350" w:type="dxa"/>
            <w:vAlign w:val="center"/>
          </w:tcPr>
          <w:p w:rsidR="00FA07EE" w:rsidRDefault="0030797C">
            <w:pPr>
              <w:jc w:val="center"/>
            </w:pPr>
            <w:r>
              <w:rPr>
                <w:color w:val="000000"/>
                <w:szCs w:val="21"/>
              </w:rPr>
              <w:t>-0.12%</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-0.04%</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过去三个月</w:t>
            </w:r>
          </w:p>
        </w:tc>
        <w:tc>
          <w:tcPr>
            <w:tcW w:w="1350" w:type="dxa"/>
            <w:vAlign w:val="center"/>
          </w:tcPr>
          <w:p w:rsidR="00FA07EE" w:rsidRDefault="0030797C">
            <w:pPr>
              <w:jc w:val="center"/>
            </w:pPr>
            <w:r>
              <w:rPr>
                <w:color w:val="000000"/>
                <w:szCs w:val="21"/>
              </w:rPr>
              <w:t>0.23%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0.31%</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过去六个月</w:t>
            </w:r>
          </w:p>
        </w:tc>
        <w:tc>
          <w:tcPr>
            <w:tcW w:w="1350" w:type="dxa"/>
            <w:vAlign w:val="center"/>
          </w:tcPr>
          <w:p w:rsidR="00FA07EE" w:rsidRDefault="0030797C">
            <w:pPr>
              <w:jc w:val="center"/>
            </w:pPr>
            <w:r>
              <w:rPr>
                <w:color w:val="000000"/>
                <w:szCs w:val="21"/>
              </w:rPr>
              <w:t>1.23%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1.23%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0.00%</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过去一年</w:t>
            </w:r>
          </w:p>
        </w:tc>
        <w:tc>
          <w:tcPr>
            <w:tcW w:w="1350" w:type="dxa"/>
            <w:vAlign w:val="center"/>
          </w:tcPr>
          <w:p w:rsidR="00FA07EE" w:rsidRDefault="0030797C">
            <w:pPr>
              <w:jc w:val="center"/>
            </w:pPr>
            <w:r>
              <w:rPr>
                <w:color w:val="000000"/>
                <w:szCs w:val="21"/>
              </w:rPr>
              <w:t>2.81%</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2.89%</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lastRenderedPageBreak/>
              <w:t>过去三年</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r>
      <w:tr w:rsidR="00FA07EE">
        <w:tc>
          <w:tcPr>
            <w:tcW w:w="1620" w:type="dxa"/>
            <w:vAlign w:val="center"/>
          </w:tcPr>
          <w:p w:rsidR="00FA07EE" w:rsidRDefault="0030797C">
            <w:pPr>
              <w:jc w:val="left"/>
            </w:pPr>
            <w:r>
              <w:rPr>
                <w:color w:val="000000"/>
                <w:szCs w:val="21"/>
              </w:rPr>
              <w:t>自基金合同生效起至今</w:t>
            </w:r>
          </w:p>
        </w:tc>
        <w:tc>
          <w:tcPr>
            <w:tcW w:w="1350" w:type="dxa"/>
            <w:vAlign w:val="center"/>
          </w:tcPr>
          <w:p w:rsidR="00FA07EE" w:rsidRDefault="0030797C">
            <w:pPr>
              <w:jc w:val="center"/>
            </w:pPr>
            <w:r>
              <w:rPr>
                <w:color w:val="000000"/>
                <w:szCs w:val="21"/>
              </w:rPr>
              <w:t>5.10%</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4.85%</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0.25%</w:t>
            </w:r>
          </w:p>
        </w:tc>
        <w:tc>
          <w:tcPr>
            <w:tcW w:w="1350" w:type="dxa"/>
            <w:vAlign w:val="center"/>
          </w:tcPr>
          <w:p w:rsidR="00FA07EE" w:rsidRDefault="0030797C">
            <w:pPr>
              <w:jc w:val="center"/>
            </w:pPr>
            <w:r>
              <w:rPr>
                <w:color w:val="000000"/>
                <w:szCs w:val="21"/>
              </w:rPr>
              <w:t>0.00%</w:t>
            </w:r>
          </w:p>
        </w:tc>
      </w:tr>
    </w:tbl>
    <w:p w:rsidR="0057435F" w:rsidRPr="003560D2" w:rsidRDefault="0057435F" w:rsidP="0057435F">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易方达安悦超短债债券</w:t>
      </w:r>
      <w:r w:rsidRPr="003560D2">
        <w:rPr>
          <w:rFonts w:ascii="Times New Roman" w:hAnsi="Times New Roman"/>
          <w:color w:val="auto"/>
          <w:sz w:val="21"/>
          <w:szCs w:val="21"/>
        </w:rPr>
        <w:t>F</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57435F" w:rsidRPr="00235099" w:rsidTr="0084481D">
        <w:tc>
          <w:tcPr>
            <w:tcW w:w="1620" w:type="dxa"/>
            <w:vAlign w:val="center"/>
          </w:tcPr>
          <w:p w:rsidR="0057435F" w:rsidRPr="003560D2" w:rsidRDefault="0057435F" w:rsidP="0084481D">
            <w:pPr>
              <w:jc w:val="center"/>
              <w:rPr>
                <w:color w:val="000000"/>
                <w:szCs w:val="21"/>
              </w:rPr>
            </w:pPr>
            <w:r w:rsidRPr="003560D2">
              <w:rPr>
                <w:rFonts w:hAnsi="宋体"/>
                <w:color w:val="000000"/>
                <w:szCs w:val="21"/>
              </w:rPr>
              <w:t>阶段</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份额净值增长率①</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份额净值增长率标准差②</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业绩比较基准收益率③</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业绩比较基准收益率标准差④</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①－③</w:t>
            </w:r>
          </w:p>
        </w:tc>
        <w:tc>
          <w:tcPr>
            <w:tcW w:w="1350" w:type="dxa"/>
            <w:vAlign w:val="center"/>
          </w:tcPr>
          <w:p w:rsidR="0057435F" w:rsidRPr="003560D2" w:rsidRDefault="0057435F" w:rsidP="0084481D">
            <w:pPr>
              <w:jc w:val="center"/>
              <w:rPr>
                <w:color w:val="000000"/>
                <w:szCs w:val="21"/>
              </w:rPr>
            </w:pPr>
            <w:r w:rsidRPr="003560D2">
              <w:rPr>
                <w:rFonts w:hAnsi="宋体"/>
                <w:color w:val="000000"/>
                <w:szCs w:val="21"/>
              </w:rPr>
              <w:t>②－④</w:t>
            </w:r>
          </w:p>
        </w:tc>
      </w:tr>
      <w:tr w:rsidR="00FA07EE">
        <w:tc>
          <w:tcPr>
            <w:tcW w:w="1620" w:type="dxa"/>
            <w:vAlign w:val="center"/>
          </w:tcPr>
          <w:p w:rsidR="00FA07EE" w:rsidRDefault="0030797C">
            <w:pPr>
              <w:jc w:val="left"/>
            </w:pPr>
            <w:r>
              <w:rPr>
                <w:color w:val="000000"/>
                <w:szCs w:val="21"/>
              </w:rPr>
              <w:t>过去一个月</w:t>
            </w:r>
          </w:p>
        </w:tc>
        <w:tc>
          <w:tcPr>
            <w:tcW w:w="1350" w:type="dxa"/>
            <w:vAlign w:val="center"/>
          </w:tcPr>
          <w:p w:rsidR="00FA07EE" w:rsidRDefault="0030797C">
            <w:pPr>
              <w:jc w:val="center"/>
            </w:pPr>
            <w:r>
              <w:rPr>
                <w:color w:val="000000"/>
                <w:szCs w:val="21"/>
              </w:rPr>
              <w:t>-0.12%</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-0.04%</w:t>
            </w:r>
          </w:p>
        </w:tc>
        <w:tc>
          <w:tcPr>
            <w:tcW w:w="1350" w:type="dxa"/>
            <w:vAlign w:val="center"/>
          </w:tcPr>
          <w:p w:rsidR="00FA07EE" w:rsidRDefault="0030797C">
            <w:pPr>
              <w:jc w:val="center"/>
            </w:pPr>
            <w:r>
              <w:rPr>
                <w:color w:val="000000"/>
                <w:szCs w:val="21"/>
              </w:rPr>
              <w:t>0.03%</w:t>
            </w:r>
          </w:p>
        </w:tc>
        <w:tc>
          <w:tcPr>
            <w:tcW w:w="1350" w:type="dxa"/>
            <w:vAlign w:val="center"/>
          </w:tcPr>
          <w:p w:rsidR="00FA07EE" w:rsidRDefault="0030797C">
            <w:pPr>
              <w:jc w:val="center"/>
            </w:pPr>
            <w:r>
              <w:rPr>
                <w:color w:val="000000"/>
                <w:szCs w:val="21"/>
              </w:rPr>
              <w:t>-0.08%</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过去三个月</w:t>
            </w:r>
          </w:p>
        </w:tc>
        <w:tc>
          <w:tcPr>
            <w:tcW w:w="1350" w:type="dxa"/>
            <w:vAlign w:val="center"/>
          </w:tcPr>
          <w:p w:rsidR="00FA07EE" w:rsidRDefault="0030797C">
            <w:pPr>
              <w:jc w:val="center"/>
            </w:pPr>
            <w:r>
              <w:rPr>
                <w:color w:val="000000"/>
                <w:szCs w:val="21"/>
              </w:rPr>
              <w:t>0.26%</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0.31%</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-0.05%</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过去六个月</w:t>
            </w:r>
          </w:p>
        </w:tc>
        <w:tc>
          <w:tcPr>
            <w:tcW w:w="1350" w:type="dxa"/>
            <w:vAlign w:val="center"/>
          </w:tcPr>
          <w:p w:rsidR="00FA07EE" w:rsidRDefault="0030797C">
            <w:pPr>
              <w:jc w:val="center"/>
            </w:pPr>
            <w:r>
              <w:rPr>
                <w:color w:val="000000"/>
                <w:szCs w:val="21"/>
              </w:rPr>
              <w:t>1.30%</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1.23%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0.07%</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过去一年</w:t>
            </w:r>
          </w:p>
        </w:tc>
        <w:tc>
          <w:tcPr>
            <w:tcW w:w="1350" w:type="dxa"/>
            <w:vAlign w:val="center"/>
          </w:tcPr>
          <w:p w:rsidR="00FA07EE" w:rsidRDefault="0030797C">
            <w:pPr>
              <w:jc w:val="center"/>
            </w:pPr>
            <w:r>
              <w:rPr>
                <w:color w:val="000000"/>
                <w:szCs w:val="21"/>
              </w:rPr>
              <w:t>2.83%</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2.89%</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-0.06%</w:t>
            </w:r>
          </w:p>
        </w:tc>
        <w:tc>
          <w:tcPr>
            <w:tcW w:w="1350" w:type="dxa"/>
            <w:vAlign w:val="center"/>
          </w:tcPr>
          <w:p w:rsidR="00FA07EE" w:rsidRDefault="0030797C">
            <w:pPr>
              <w:jc w:val="center"/>
            </w:pPr>
            <w:r>
              <w:rPr>
                <w:color w:val="000000"/>
                <w:szCs w:val="21"/>
              </w:rPr>
              <w:t>0.00%</w:t>
            </w:r>
          </w:p>
        </w:tc>
      </w:tr>
      <w:tr w:rsidR="00FA07EE">
        <w:tc>
          <w:tcPr>
            <w:tcW w:w="1620" w:type="dxa"/>
            <w:vAlign w:val="center"/>
          </w:tcPr>
          <w:p w:rsidR="00FA07EE" w:rsidRDefault="0030797C">
            <w:pPr>
              <w:jc w:val="left"/>
            </w:pPr>
            <w:r>
              <w:rPr>
                <w:color w:val="000000"/>
                <w:szCs w:val="21"/>
              </w:rPr>
              <w:t>过去三年</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c>
          <w:tcPr>
            <w:tcW w:w="1350" w:type="dxa"/>
            <w:vAlign w:val="center"/>
          </w:tcPr>
          <w:p w:rsidR="00FA07EE" w:rsidRDefault="0030797C">
            <w:pPr>
              <w:jc w:val="center"/>
            </w:pPr>
            <w:r>
              <w:rPr>
                <w:color w:val="000000"/>
                <w:szCs w:val="21"/>
              </w:rPr>
              <w:t>-</w:t>
            </w:r>
          </w:p>
        </w:tc>
      </w:tr>
      <w:tr w:rsidR="00FA07EE">
        <w:tc>
          <w:tcPr>
            <w:tcW w:w="1620" w:type="dxa"/>
            <w:vAlign w:val="center"/>
          </w:tcPr>
          <w:p w:rsidR="00FA07EE" w:rsidRDefault="0030797C">
            <w:pPr>
              <w:jc w:val="left"/>
            </w:pPr>
            <w:r>
              <w:rPr>
                <w:color w:val="000000"/>
                <w:szCs w:val="21"/>
              </w:rPr>
              <w:t>自基金合同生效起至今</w:t>
            </w:r>
          </w:p>
        </w:tc>
        <w:tc>
          <w:tcPr>
            <w:tcW w:w="1350" w:type="dxa"/>
            <w:vAlign w:val="center"/>
          </w:tcPr>
          <w:p w:rsidR="00FA07EE" w:rsidRDefault="0030797C">
            <w:pPr>
              <w:jc w:val="center"/>
            </w:pPr>
            <w:r>
              <w:rPr>
                <w:color w:val="000000"/>
                <w:szCs w:val="21"/>
              </w:rPr>
              <w:t>5.16%</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4.85%</w:t>
            </w:r>
          </w:p>
        </w:tc>
        <w:tc>
          <w:tcPr>
            <w:tcW w:w="1350" w:type="dxa"/>
            <w:vAlign w:val="center"/>
          </w:tcPr>
          <w:p w:rsidR="00FA07EE" w:rsidRDefault="0030797C">
            <w:pPr>
              <w:jc w:val="center"/>
            </w:pPr>
            <w:r>
              <w:rPr>
                <w:color w:val="000000"/>
                <w:szCs w:val="21"/>
              </w:rPr>
              <w:t>0.02%</w:t>
            </w:r>
          </w:p>
        </w:tc>
        <w:tc>
          <w:tcPr>
            <w:tcW w:w="1350" w:type="dxa"/>
            <w:vAlign w:val="center"/>
          </w:tcPr>
          <w:p w:rsidR="00FA07EE" w:rsidRDefault="0030797C">
            <w:pPr>
              <w:jc w:val="center"/>
            </w:pPr>
            <w:r>
              <w:rPr>
                <w:color w:val="000000"/>
                <w:szCs w:val="21"/>
              </w:rPr>
              <w:t>0.31%</w:t>
            </w:r>
          </w:p>
        </w:tc>
        <w:tc>
          <w:tcPr>
            <w:tcW w:w="1350" w:type="dxa"/>
            <w:vAlign w:val="center"/>
          </w:tcPr>
          <w:p w:rsidR="00FA07EE" w:rsidRDefault="0030797C">
            <w:pPr>
              <w:jc w:val="center"/>
            </w:pPr>
            <w:r>
              <w:rPr>
                <w:color w:val="000000"/>
                <w:szCs w:val="21"/>
              </w:rPr>
              <w:t>0.00%</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易方达安悦超短债债券型证券投资基金</w:t>
      </w:r>
    </w:p>
    <w:p w:rsidR="001548F9" w:rsidRPr="00235099" w:rsidRDefault="00CE3047" w:rsidP="00864768">
      <w:pPr>
        <w:spacing w:line="360" w:lineRule="auto"/>
        <w:ind w:firstLine="420"/>
        <w:jc w:val="center"/>
        <w:rPr>
          <w:rFonts w:ascii="宋体"/>
          <w:kern w:val="0"/>
          <w:szCs w:val="21"/>
        </w:rPr>
      </w:pPr>
      <w:r w:rsidRPr="00235099">
        <w:rPr>
          <w:rFonts w:ascii="宋体" w:hAnsi="宋体" w:hint="eastAsia"/>
          <w:kern w:val="0"/>
          <w:szCs w:val="21"/>
        </w:rPr>
        <w:t>份额累计净值增长率与业绩比较基准收益率</w:t>
      </w:r>
      <w:r w:rsidR="001548F9" w:rsidRPr="00235099">
        <w:rPr>
          <w:rFonts w:ascii="宋体" w:hAnsi="宋体" w:hint="eastAsia"/>
          <w:kern w:val="0"/>
          <w:szCs w:val="21"/>
        </w:rPr>
        <w:t>历史走势对比图</w:t>
      </w:r>
    </w:p>
    <w:p w:rsidR="001548F9" w:rsidRPr="00235099" w:rsidRDefault="005B2A08" w:rsidP="005B2A08">
      <w:pPr>
        <w:spacing w:line="360" w:lineRule="auto"/>
        <w:jc w:val="center"/>
        <w:rPr>
          <w:rFonts w:hAnsi="宋体"/>
        </w:rPr>
      </w:pPr>
      <w:r>
        <w:rPr>
          <w:sz w:val="24"/>
        </w:rPr>
        <w:t>（</w:t>
      </w:r>
      <w:r>
        <w:rPr>
          <w:sz w:val="24"/>
        </w:rPr>
        <w:t>2018</w:t>
      </w:r>
      <w:r>
        <w:rPr>
          <w:sz w:val="24"/>
        </w:rPr>
        <w:t>年</w:t>
      </w:r>
      <w:r>
        <w:rPr>
          <w:sz w:val="24"/>
        </w:rPr>
        <w:t>12</w:t>
      </w:r>
      <w:r>
        <w:rPr>
          <w:sz w:val="24"/>
        </w:rPr>
        <w:t>月</w:t>
      </w:r>
      <w:r>
        <w:rPr>
          <w:sz w:val="24"/>
        </w:rPr>
        <w:t>5</w:t>
      </w:r>
      <w:r>
        <w:rPr>
          <w:sz w:val="24"/>
        </w:rPr>
        <w:t>日至</w:t>
      </w:r>
      <w:r>
        <w:rPr>
          <w:sz w:val="24"/>
        </w:rPr>
        <w:t>2020</w:t>
      </w:r>
      <w:r>
        <w:rPr>
          <w:sz w:val="24"/>
        </w:rPr>
        <w:t>年</w:t>
      </w:r>
      <w:r>
        <w:rPr>
          <w:sz w:val="24"/>
        </w:rPr>
        <w:t>6</w:t>
      </w:r>
      <w:r>
        <w:rPr>
          <w:sz w:val="24"/>
        </w:rPr>
        <w:t>月</w:t>
      </w:r>
      <w:r>
        <w:rPr>
          <w:sz w:val="24"/>
        </w:rPr>
        <w:t>30</w:t>
      </w:r>
      <w:r>
        <w:rPr>
          <w:sz w:val="24"/>
        </w:rPr>
        <w:t>日）</w:t>
      </w:r>
    </w:p>
    <w:p w:rsidR="00863383" w:rsidRDefault="00863383" w:rsidP="00863383">
      <w:pPr>
        <w:pStyle w:val="21"/>
        <w:spacing w:line="360"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易方达安悦超短债债券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63383" w:rsidRDefault="00863383" w:rsidP="00863383">
      <w:pPr>
        <w:pStyle w:val="21"/>
        <w:spacing w:line="288"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易方达安悦超短债债券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0D4372" w:rsidRDefault="000D4372" w:rsidP="000D4372">
      <w:pPr>
        <w:pStyle w:val="21"/>
        <w:spacing w:line="288" w:lineRule="auto"/>
        <w:ind w:firstLineChars="0" w:firstLine="0"/>
        <w:rPr>
          <w:rFonts w:ascii="Times New Roman" w:hAnsi="Times New Roman"/>
          <w:color w:val="auto"/>
          <w:sz w:val="21"/>
          <w:szCs w:val="21"/>
        </w:rPr>
      </w:pPr>
      <w:r w:rsidRPr="00B17B29">
        <w:rPr>
          <w:rFonts w:ascii="Times New Roman" w:hAnsi="Times New Roman"/>
          <w:color w:val="auto"/>
          <w:sz w:val="21"/>
          <w:szCs w:val="21"/>
        </w:rPr>
        <w:t>易方达安悦超短债债券</w:t>
      </w:r>
      <w:r w:rsidRPr="00B17B29">
        <w:rPr>
          <w:rFonts w:ascii="Times New Roman" w:hAnsi="Times New Roman"/>
          <w:color w:val="auto"/>
          <w:sz w:val="21"/>
          <w:szCs w:val="21"/>
        </w:rPr>
        <w:t>F</w:t>
      </w:r>
    </w:p>
    <w:p w:rsidR="000D4372" w:rsidRPr="00B17B29" w:rsidRDefault="000D4372" w:rsidP="000D4372">
      <w:pPr>
        <w:spacing w:line="360" w:lineRule="auto"/>
        <w:jc w:val="center"/>
        <w:rPr>
          <w:color w:val="000000"/>
          <w:szCs w:val="21"/>
        </w:rPr>
      </w:pPr>
      <w:r w:rsidRPr="007D3F09">
        <w:rPr>
          <w:rFonts w:eastAsiaTheme="minorEastAsia"/>
          <w:noProof/>
          <w:color w:val="000000"/>
        </w:rPr>
        <w:drawing>
          <wp:inline distT="0" distB="0" distL="0" distR="0" wp14:anchorId="46FF45C0" wp14:editId="4A23B682">
            <wp:extent cx="5600700" cy="3280938"/>
            <wp:effectExtent l="0" t="0" r="0" b="0"/>
            <wp:docPr id="6" name="图片 6" descr="D:\浏览器下载\走势图柱状图\走势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浏览器下载\走势图柱状图\走势图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280938"/>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5.26%</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5.10%</w:t>
      </w:r>
      <w:r w:rsidRPr="00683042">
        <w:rPr>
          <w:kern w:val="0"/>
          <w:szCs w:val="21"/>
        </w:rPr>
        <w:t>，</w:t>
      </w:r>
      <w:r w:rsidRPr="00683042">
        <w:rPr>
          <w:kern w:val="0"/>
          <w:szCs w:val="21"/>
        </w:rPr>
        <w:t>F</w:t>
      </w:r>
      <w:r w:rsidRPr="00683042">
        <w:rPr>
          <w:kern w:val="0"/>
          <w:szCs w:val="21"/>
        </w:rPr>
        <w:t>类基金份额净值增长率为</w:t>
      </w:r>
      <w:r w:rsidRPr="00683042">
        <w:rPr>
          <w:kern w:val="0"/>
          <w:szCs w:val="21"/>
        </w:rPr>
        <w:t>5.16%</w:t>
      </w:r>
      <w:r w:rsidRPr="00683042">
        <w:rPr>
          <w:kern w:val="0"/>
          <w:szCs w:val="21"/>
        </w:rPr>
        <w:t>，同期业绩比较基准收益率为</w:t>
      </w:r>
      <w:r w:rsidRPr="00683042">
        <w:rPr>
          <w:kern w:val="0"/>
          <w:szCs w:val="21"/>
        </w:rPr>
        <w:t>4.85%</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59155"/>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5915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84481D">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84481D">
            <w:pPr>
              <w:jc w:val="center"/>
              <w:rPr>
                <w:color w:val="000000"/>
                <w:szCs w:val="21"/>
              </w:rPr>
            </w:pPr>
            <w:r w:rsidRPr="00B17B29">
              <w:rPr>
                <w:color w:val="000000"/>
                <w:szCs w:val="21"/>
              </w:rPr>
              <w:t>职务</w:t>
            </w:r>
          </w:p>
        </w:tc>
        <w:tc>
          <w:tcPr>
            <w:tcW w:w="1417" w:type="dxa"/>
            <w:gridSpan w:val="2"/>
          </w:tcPr>
          <w:p w:rsidR="00DB66B9" w:rsidRPr="00B17B29" w:rsidRDefault="00DB66B9" w:rsidP="0084481D">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84481D">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84481D">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84481D">
            <w:pPr>
              <w:widowControl/>
              <w:jc w:val="left"/>
              <w:rPr>
                <w:color w:val="000000"/>
                <w:szCs w:val="21"/>
              </w:rPr>
            </w:pPr>
          </w:p>
        </w:tc>
        <w:tc>
          <w:tcPr>
            <w:tcW w:w="3402" w:type="dxa"/>
            <w:vMerge/>
            <w:vAlign w:val="center"/>
          </w:tcPr>
          <w:p w:rsidR="00DB66B9" w:rsidRPr="00B17B29" w:rsidRDefault="00DB66B9" w:rsidP="0084481D">
            <w:pPr>
              <w:widowControl/>
              <w:jc w:val="left"/>
              <w:rPr>
                <w:color w:val="000000"/>
                <w:szCs w:val="21"/>
              </w:rPr>
            </w:pPr>
          </w:p>
        </w:tc>
        <w:tc>
          <w:tcPr>
            <w:tcW w:w="709" w:type="dxa"/>
            <w:vAlign w:val="center"/>
          </w:tcPr>
          <w:p w:rsidR="00DB66B9" w:rsidRPr="00B17B29" w:rsidRDefault="00DB66B9" w:rsidP="0084481D">
            <w:pPr>
              <w:jc w:val="center"/>
              <w:rPr>
                <w:color w:val="000000"/>
                <w:szCs w:val="21"/>
              </w:rPr>
            </w:pPr>
            <w:r w:rsidRPr="00B17B29">
              <w:rPr>
                <w:color w:val="000000"/>
                <w:szCs w:val="21"/>
              </w:rPr>
              <w:t>任职日期</w:t>
            </w:r>
          </w:p>
        </w:tc>
        <w:tc>
          <w:tcPr>
            <w:tcW w:w="708" w:type="dxa"/>
            <w:vAlign w:val="center"/>
          </w:tcPr>
          <w:p w:rsidR="00DB66B9" w:rsidRPr="00B17B29" w:rsidRDefault="00DB66B9" w:rsidP="0084481D">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84481D">
            <w:pPr>
              <w:widowControl/>
              <w:jc w:val="left"/>
              <w:rPr>
                <w:color w:val="000000"/>
                <w:szCs w:val="21"/>
              </w:rPr>
            </w:pPr>
          </w:p>
        </w:tc>
        <w:tc>
          <w:tcPr>
            <w:tcW w:w="3548" w:type="dxa"/>
            <w:vMerge/>
            <w:vAlign w:val="center"/>
          </w:tcPr>
          <w:p w:rsidR="00DB66B9" w:rsidRPr="00B17B29" w:rsidRDefault="00DB66B9" w:rsidP="0084481D">
            <w:pPr>
              <w:widowControl/>
              <w:jc w:val="left"/>
              <w:rPr>
                <w:color w:val="000000"/>
                <w:szCs w:val="21"/>
              </w:rPr>
            </w:pPr>
          </w:p>
        </w:tc>
      </w:tr>
      <w:tr w:rsidR="00FA07EE">
        <w:tc>
          <w:tcPr>
            <w:tcW w:w="464" w:type="dxa"/>
            <w:vAlign w:val="center"/>
          </w:tcPr>
          <w:p w:rsidR="00FA07EE" w:rsidRDefault="0030797C">
            <w:pPr>
              <w:jc w:val="center"/>
            </w:pPr>
            <w:r>
              <w:rPr>
                <w:color w:val="000000"/>
                <w:szCs w:val="21"/>
              </w:rPr>
              <w:t>梁莹</w:t>
            </w:r>
          </w:p>
        </w:tc>
        <w:tc>
          <w:tcPr>
            <w:tcW w:w="3402" w:type="dxa"/>
            <w:vAlign w:val="center"/>
          </w:tcPr>
          <w:p w:rsidR="00FA07EE" w:rsidRDefault="0030797C">
            <w:pPr>
              <w:jc w:val="left"/>
            </w:pPr>
            <w:r>
              <w:rPr>
                <w:color w:val="000000"/>
                <w:szCs w:val="21"/>
              </w:rPr>
              <w:t>本基金的基金经理、易方达月月利理财债券型证券投资基金的基金经理、易方达增金宝货币市场基金的基金经理、易方达天天增利货币市场基金的基金经理、易方达财富快线货币市场基金的基金经理、易方达龙宝货币市场基金的基金经理、易方达现金增利货币市场基金的基金经理、易方达掌柜季季盈理财债券型证券投资基金的基金经理、易方达保证金收益货币市场基金的基金经理、易方达货币市场基金的基金经理助理、易方达天天理财货币市场基金的基金经理助理、易方达易理财货币市场基金的基金经理助理、易方达天天发货币市场基金的基金经理助理、投资经理</w:t>
            </w:r>
          </w:p>
        </w:tc>
        <w:tc>
          <w:tcPr>
            <w:tcW w:w="709" w:type="dxa"/>
            <w:vAlign w:val="center"/>
          </w:tcPr>
          <w:p w:rsidR="00FA07EE" w:rsidRDefault="0030797C">
            <w:pPr>
              <w:jc w:val="center"/>
            </w:pPr>
            <w:r>
              <w:rPr>
                <w:color w:val="000000"/>
                <w:szCs w:val="21"/>
              </w:rPr>
              <w:t>2018-12-05</w:t>
            </w:r>
          </w:p>
        </w:tc>
        <w:tc>
          <w:tcPr>
            <w:tcW w:w="708" w:type="dxa"/>
            <w:vAlign w:val="center"/>
          </w:tcPr>
          <w:p w:rsidR="00FA07EE" w:rsidRDefault="0030797C">
            <w:pPr>
              <w:jc w:val="center"/>
            </w:pPr>
            <w:r>
              <w:rPr>
                <w:color w:val="000000"/>
                <w:szCs w:val="21"/>
              </w:rPr>
              <w:t>-</w:t>
            </w:r>
          </w:p>
        </w:tc>
        <w:tc>
          <w:tcPr>
            <w:tcW w:w="709" w:type="dxa"/>
            <w:vAlign w:val="center"/>
          </w:tcPr>
          <w:p w:rsidR="00FA07EE" w:rsidRDefault="0030797C">
            <w:pPr>
              <w:jc w:val="center"/>
            </w:pPr>
            <w:r>
              <w:rPr>
                <w:color w:val="000000"/>
                <w:szCs w:val="21"/>
              </w:rPr>
              <w:t>10</w:t>
            </w:r>
            <w:r>
              <w:rPr>
                <w:color w:val="000000"/>
                <w:szCs w:val="21"/>
              </w:rPr>
              <w:t>年</w:t>
            </w:r>
          </w:p>
        </w:tc>
        <w:tc>
          <w:tcPr>
            <w:tcW w:w="3548" w:type="dxa"/>
            <w:vAlign w:val="center"/>
          </w:tcPr>
          <w:p w:rsidR="00FA07EE" w:rsidRDefault="0030797C">
            <w:r>
              <w:rPr>
                <w:color w:val="000000"/>
                <w:szCs w:val="21"/>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r w:rsidR="00FA07EE">
        <w:tc>
          <w:tcPr>
            <w:tcW w:w="464" w:type="dxa"/>
            <w:vAlign w:val="center"/>
          </w:tcPr>
          <w:p w:rsidR="00FA07EE" w:rsidRDefault="0030797C">
            <w:pPr>
              <w:jc w:val="center"/>
            </w:pPr>
            <w:r>
              <w:rPr>
                <w:color w:val="000000"/>
                <w:szCs w:val="21"/>
              </w:rPr>
              <w:t>刘朝阳</w:t>
            </w:r>
          </w:p>
        </w:tc>
        <w:tc>
          <w:tcPr>
            <w:tcW w:w="3402" w:type="dxa"/>
            <w:vAlign w:val="center"/>
          </w:tcPr>
          <w:p w:rsidR="00FA07EE" w:rsidRDefault="0030797C">
            <w:pPr>
              <w:jc w:val="left"/>
            </w:pPr>
            <w:r>
              <w:rPr>
                <w:color w:val="000000"/>
                <w:szCs w:val="21"/>
              </w:rPr>
              <w:t>本基金的基金经理、易方达财富快线货币市场基金的基金经理、易方达易理财货币市场基金的基金经理、易方达天天理财货币市场基金的基金经理、现金管理部总经理、固定收益投资决策委员会委员</w:t>
            </w:r>
          </w:p>
        </w:tc>
        <w:tc>
          <w:tcPr>
            <w:tcW w:w="709" w:type="dxa"/>
            <w:vAlign w:val="center"/>
          </w:tcPr>
          <w:p w:rsidR="00FA07EE" w:rsidRDefault="0030797C">
            <w:pPr>
              <w:jc w:val="center"/>
            </w:pPr>
            <w:r>
              <w:rPr>
                <w:color w:val="000000"/>
                <w:szCs w:val="21"/>
              </w:rPr>
              <w:t>2018-12-05</w:t>
            </w:r>
          </w:p>
        </w:tc>
        <w:tc>
          <w:tcPr>
            <w:tcW w:w="708" w:type="dxa"/>
            <w:vAlign w:val="center"/>
          </w:tcPr>
          <w:p w:rsidR="00FA07EE" w:rsidRDefault="0030797C">
            <w:pPr>
              <w:jc w:val="center"/>
            </w:pPr>
            <w:r>
              <w:rPr>
                <w:color w:val="000000"/>
                <w:szCs w:val="21"/>
              </w:rPr>
              <w:t>-</w:t>
            </w:r>
          </w:p>
        </w:tc>
        <w:tc>
          <w:tcPr>
            <w:tcW w:w="709" w:type="dxa"/>
            <w:vAlign w:val="center"/>
          </w:tcPr>
          <w:p w:rsidR="00FA07EE" w:rsidRDefault="0030797C">
            <w:pPr>
              <w:jc w:val="center"/>
            </w:pPr>
            <w:r>
              <w:rPr>
                <w:color w:val="000000"/>
                <w:szCs w:val="21"/>
              </w:rPr>
              <w:t>13</w:t>
            </w:r>
            <w:r>
              <w:rPr>
                <w:color w:val="000000"/>
                <w:szCs w:val="21"/>
              </w:rPr>
              <w:t>年</w:t>
            </w:r>
          </w:p>
        </w:tc>
        <w:tc>
          <w:tcPr>
            <w:tcW w:w="3548" w:type="dxa"/>
            <w:vAlign w:val="center"/>
          </w:tcPr>
          <w:p w:rsidR="00FA07EE" w:rsidRDefault="0030797C">
            <w:r>
              <w:rPr>
                <w:color w:val="000000"/>
                <w:szCs w:val="21"/>
              </w:rPr>
              <w:t>硕士研究生，具有基金从业资格。曾任南方基金管理有限公司固定收益部研究员、债券交易员、宏观策略高级研究员、基金经理。</w:t>
            </w:r>
          </w:p>
        </w:tc>
      </w:tr>
      <w:tr w:rsidR="00FA07EE">
        <w:tc>
          <w:tcPr>
            <w:tcW w:w="464" w:type="dxa"/>
            <w:vAlign w:val="center"/>
          </w:tcPr>
          <w:p w:rsidR="00FA07EE" w:rsidRDefault="0030797C">
            <w:pPr>
              <w:jc w:val="center"/>
            </w:pPr>
            <w:r>
              <w:rPr>
                <w:color w:val="000000"/>
                <w:szCs w:val="21"/>
              </w:rPr>
              <w:t>易</w:t>
            </w:r>
            <w:r>
              <w:rPr>
                <w:color w:val="000000"/>
                <w:szCs w:val="21"/>
              </w:rPr>
              <w:lastRenderedPageBreak/>
              <w:t>瓅</w:t>
            </w:r>
          </w:p>
        </w:tc>
        <w:tc>
          <w:tcPr>
            <w:tcW w:w="3402" w:type="dxa"/>
            <w:vAlign w:val="center"/>
          </w:tcPr>
          <w:p w:rsidR="00FA07EE" w:rsidRDefault="0030797C">
            <w:pPr>
              <w:jc w:val="left"/>
            </w:pPr>
            <w:r>
              <w:rPr>
                <w:color w:val="000000"/>
                <w:szCs w:val="21"/>
              </w:rPr>
              <w:lastRenderedPageBreak/>
              <w:t>本基金的基金经理助理、易方达保</w:t>
            </w:r>
            <w:r>
              <w:rPr>
                <w:color w:val="000000"/>
                <w:szCs w:val="21"/>
              </w:rPr>
              <w:lastRenderedPageBreak/>
              <w:t>证金收益货币市场基金的基金经理助理、易方达货币市场基金的基金经理助理、易方达月月利理财债券型证券投资基金的基金经理助理、易方达天天理财货币市场基金的基金经理助理、易方达易理财货币市场基金的基金经理助理、易方达财富快线货币市场基金的基金经理助理、易方达天天增利货币市场基金的基金经理助理、易方达龙宝货币市场基金的基金经理助理、易方达增金宝货币市场基金的基金经理助理、易方达现金增利货币市场基金的基金经理助理、易方达天天发货币市场基金的基金经理助理、易方达掌柜季季盈理财债券型证券投资基金的基金经理助理</w:t>
            </w:r>
          </w:p>
        </w:tc>
        <w:tc>
          <w:tcPr>
            <w:tcW w:w="709" w:type="dxa"/>
            <w:vAlign w:val="center"/>
          </w:tcPr>
          <w:p w:rsidR="00FA07EE" w:rsidRDefault="0030797C">
            <w:pPr>
              <w:jc w:val="center"/>
            </w:pPr>
            <w:r>
              <w:rPr>
                <w:color w:val="000000"/>
                <w:szCs w:val="21"/>
              </w:rPr>
              <w:lastRenderedPageBreak/>
              <w:t>2019-</w:t>
            </w:r>
            <w:r>
              <w:rPr>
                <w:color w:val="000000"/>
                <w:szCs w:val="21"/>
              </w:rPr>
              <w:lastRenderedPageBreak/>
              <w:t>01-29</w:t>
            </w:r>
          </w:p>
        </w:tc>
        <w:tc>
          <w:tcPr>
            <w:tcW w:w="708" w:type="dxa"/>
            <w:vAlign w:val="center"/>
          </w:tcPr>
          <w:p w:rsidR="00FA07EE" w:rsidRDefault="0030797C">
            <w:pPr>
              <w:jc w:val="center"/>
            </w:pPr>
            <w:r>
              <w:rPr>
                <w:color w:val="000000"/>
                <w:szCs w:val="21"/>
              </w:rPr>
              <w:lastRenderedPageBreak/>
              <w:t>-</w:t>
            </w:r>
          </w:p>
        </w:tc>
        <w:tc>
          <w:tcPr>
            <w:tcW w:w="709" w:type="dxa"/>
            <w:vAlign w:val="center"/>
          </w:tcPr>
          <w:p w:rsidR="00FA07EE" w:rsidRDefault="0030797C">
            <w:pPr>
              <w:jc w:val="center"/>
            </w:pPr>
            <w:r>
              <w:rPr>
                <w:color w:val="000000"/>
                <w:szCs w:val="21"/>
              </w:rPr>
              <w:t>10</w:t>
            </w:r>
            <w:r>
              <w:rPr>
                <w:color w:val="000000"/>
                <w:szCs w:val="21"/>
              </w:rPr>
              <w:t>年</w:t>
            </w:r>
          </w:p>
        </w:tc>
        <w:tc>
          <w:tcPr>
            <w:tcW w:w="3548" w:type="dxa"/>
            <w:vAlign w:val="center"/>
          </w:tcPr>
          <w:p w:rsidR="00FA07EE" w:rsidRDefault="0030797C">
            <w:r>
              <w:rPr>
                <w:color w:val="000000"/>
                <w:szCs w:val="21"/>
              </w:rPr>
              <w:t>硕士研究生，具有基金从业资格。曾</w:t>
            </w:r>
            <w:r>
              <w:rPr>
                <w:color w:val="000000"/>
                <w:szCs w:val="21"/>
              </w:rPr>
              <w:lastRenderedPageBreak/>
              <w:t>任汇添富基金管理有限公司债券交易员，易方达基金管理有限公司高级债券交易员、易方达双月利理财债券型证券投资基金基金经理助理。</w:t>
            </w:r>
          </w:p>
        </w:tc>
      </w:tr>
    </w:tbl>
    <w:p w:rsidR="00FA07EE" w:rsidRDefault="0030797C">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151226" w:rsidRDefault="00DB66B9" w:rsidP="00151226">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E76BCE" w:rsidRDefault="00151226" w:rsidP="00E76BCE">
      <w:pPr>
        <w:spacing w:line="360" w:lineRule="auto"/>
        <w:ind w:firstLineChars="196" w:firstLine="413"/>
        <w:rPr>
          <w:rFonts w:ascii="宋体" w:hAnsi="宋体"/>
          <w:b/>
          <w:bCs/>
          <w:color w:val="000000"/>
          <w:szCs w:val="21"/>
        </w:rPr>
      </w:pPr>
      <w:bookmarkStart w:id="27" w:name="_Hlk44921484"/>
      <w:r w:rsidRPr="008D52C2">
        <w:rPr>
          <w:rFonts w:ascii="宋体" w:hAnsi="宋体" w:hint="eastAsia"/>
          <w:b/>
          <w:bCs/>
          <w:color w:val="000000"/>
          <w:szCs w:val="21"/>
        </w:rPr>
        <w:t>4.1.</w:t>
      </w:r>
      <w:r w:rsidRPr="008D52C2">
        <w:rPr>
          <w:rFonts w:ascii="宋体" w:hAnsi="宋体"/>
          <w:b/>
          <w:bCs/>
          <w:color w:val="000000"/>
          <w:szCs w:val="21"/>
        </w:rPr>
        <w:t>3</w:t>
      </w:r>
      <w:r w:rsidRPr="008D52C2">
        <w:rPr>
          <w:rFonts w:ascii="宋体" w:hAnsi="宋体" w:hint="eastAsia"/>
          <w:b/>
          <w:bCs/>
          <w:color w:val="000000"/>
          <w:szCs w:val="21"/>
        </w:rPr>
        <w:t xml:space="preserve"> 期末兼任</w:t>
      </w:r>
      <w:r w:rsidRPr="008D52C2">
        <w:rPr>
          <w:rFonts w:ascii="宋体" w:hAnsi="宋体"/>
          <w:b/>
          <w:bCs/>
          <w:color w:val="000000"/>
          <w:szCs w:val="21"/>
        </w:rPr>
        <w:t>私募资产管理计划</w:t>
      </w:r>
      <w:r w:rsidRPr="008D52C2">
        <w:rPr>
          <w:rFonts w:ascii="宋体" w:hAnsi="宋体" w:hint="eastAsia"/>
          <w:b/>
          <w:bCs/>
          <w:color w:val="000000"/>
          <w:szCs w:val="21"/>
        </w:rPr>
        <w:t>投资</w:t>
      </w:r>
      <w:r w:rsidRPr="008D52C2">
        <w:rPr>
          <w:rFonts w:ascii="宋体" w:hAnsi="宋体"/>
          <w:b/>
          <w:bCs/>
          <w:color w:val="000000"/>
          <w:szCs w:val="21"/>
        </w:rPr>
        <w:t>经理的基金经理</w:t>
      </w:r>
      <w:r w:rsidRPr="008D52C2">
        <w:rPr>
          <w:rFonts w:ascii="宋体" w:hAnsi="宋体" w:hint="eastAsia"/>
          <w:b/>
          <w:bCs/>
          <w:color w:val="000000"/>
          <w:szCs w:val="21"/>
        </w:rPr>
        <w:t>同时管理的产品</w:t>
      </w:r>
      <w:r w:rsidRPr="008D52C2">
        <w:rPr>
          <w:rFonts w:ascii="宋体" w:hAnsi="宋体"/>
          <w:b/>
          <w:bCs/>
          <w:color w:val="000000"/>
          <w:szCs w:val="21"/>
        </w:rPr>
        <w:t>情况</w:t>
      </w:r>
      <w:bookmarkEnd w:id="27"/>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E76BCE" w:rsidTr="00E76BC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E76BCE" w:rsidTr="000C7641">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center"/>
              <w:rPr>
                <w:rFonts w:eastAsiaTheme="minorEastAsia"/>
                <w:color w:val="000000" w:themeColor="text1"/>
                <w:kern w:val="0"/>
                <w:szCs w:val="21"/>
              </w:rPr>
            </w:pPr>
            <w:r>
              <w:rPr>
                <w:rFonts w:eastAsiaTheme="minorEastAsia"/>
                <w:color w:val="000000" w:themeColor="text1"/>
                <w:szCs w:val="21"/>
              </w:rPr>
              <w:t>梁莹</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6BCE" w:rsidRDefault="00E76BCE">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center"/>
              <w:rPr>
                <w:rFonts w:eastAsiaTheme="minorEastAsia"/>
                <w:color w:val="000000" w:themeColor="text1"/>
                <w:kern w:val="0"/>
                <w:szCs w:val="21"/>
              </w:rPr>
            </w:pPr>
            <w:r>
              <w:rPr>
                <w:rFonts w:eastAsiaTheme="minorEastAsia"/>
                <w:color w:val="000000" w:themeColor="text1"/>
                <w:szCs w:val="21"/>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right"/>
              <w:rPr>
                <w:rFonts w:eastAsiaTheme="minorEastAsia"/>
                <w:color w:val="000000" w:themeColor="text1"/>
                <w:kern w:val="0"/>
                <w:szCs w:val="21"/>
              </w:rPr>
            </w:pPr>
            <w:r>
              <w:rPr>
                <w:rFonts w:eastAsiaTheme="minorEastAsia"/>
                <w:color w:val="000000" w:themeColor="text1"/>
                <w:szCs w:val="21"/>
              </w:rPr>
              <w:t>114,066,595,094.53</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rsidP="000C7641">
            <w:pPr>
              <w:widowControl/>
              <w:jc w:val="center"/>
              <w:rPr>
                <w:rFonts w:eastAsiaTheme="minorEastAsia"/>
                <w:color w:val="000000" w:themeColor="text1"/>
                <w:kern w:val="0"/>
                <w:szCs w:val="21"/>
              </w:rPr>
            </w:pPr>
            <w:r>
              <w:rPr>
                <w:rFonts w:eastAsiaTheme="minorEastAsia"/>
                <w:color w:val="000000" w:themeColor="text1"/>
                <w:szCs w:val="21"/>
              </w:rPr>
              <w:t>2014-09-24</w:t>
            </w:r>
          </w:p>
        </w:tc>
      </w:tr>
      <w:tr w:rsidR="00E76BCE" w:rsidTr="000C7641">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6BCE" w:rsidRDefault="00E76BCE">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right"/>
              <w:rPr>
                <w:rFonts w:eastAsiaTheme="minorEastAsia"/>
                <w:color w:val="000000" w:themeColor="text1"/>
                <w:kern w:val="0"/>
                <w:szCs w:val="21"/>
              </w:rPr>
            </w:pPr>
            <w:r>
              <w:rPr>
                <w:rFonts w:eastAsiaTheme="minorEastAsia"/>
                <w:color w:val="000000" w:themeColor="text1"/>
                <w:szCs w:val="21"/>
              </w:rPr>
              <w:t>161,178,254.86</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rsidP="000C7641">
            <w:pPr>
              <w:widowControl/>
              <w:jc w:val="center"/>
              <w:rPr>
                <w:rFonts w:eastAsiaTheme="minorEastAsia"/>
                <w:color w:val="000000" w:themeColor="text1"/>
                <w:kern w:val="0"/>
                <w:szCs w:val="21"/>
              </w:rPr>
            </w:pPr>
            <w:r>
              <w:rPr>
                <w:rFonts w:eastAsiaTheme="minorEastAsia"/>
                <w:color w:val="000000" w:themeColor="text1"/>
                <w:szCs w:val="21"/>
              </w:rPr>
              <w:t>2019-08-20</w:t>
            </w:r>
          </w:p>
        </w:tc>
      </w:tr>
      <w:tr w:rsidR="00E76BCE" w:rsidTr="000C7641">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6BCE" w:rsidRDefault="00E76BCE">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jc w:val="center"/>
              <w:rPr>
                <w:rFonts w:eastAsiaTheme="minorEastAsia"/>
                <w:color w:val="000000" w:themeColor="text1"/>
                <w:szCs w:val="21"/>
              </w:rPr>
            </w:pPr>
            <w:r>
              <w:rPr>
                <w:rFonts w:eastAsiaTheme="minorEastAsia"/>
                <w:color w:val="000000" w:themeColor="text1"/>
                <w:szCs w:val="21"/>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jc w:val="right"/>
              <w:rPr>
                <w:rFonts w:eastAsiaTheme="minorEastAsia"/>
                <w:color w:val="000000" w:themeColor="text1"/>
                <w:szCs w:val="21"/>
              </w:rPr>
            </w:pPr>
            <w:r>
              <w:rPr>
                <w:rFonts w:eastAsiaTheme="minorEastAsia"/>
                <w:color w:val="000000" w:themeColor="text1"/>
                <w:szCs w:val="21"/>
              </w:rPr>
              <w:t>1,123,896,729.89</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rsidP="000C7641">
            <w:pPr>
              <w:jc w:val="center"/>
              <w:rPr>
                <w:rFonts w:eastAsiaTheme="minorEastAsia"/>
                <w:color w:val="000000" w:themeColor="text1"/>
                <w:szCs w:val="21"/>
              </w:rPr>
            </w:pPr>
            <w:r>
              <w:rPr>
                <w:rFonts w:eastAsiaTheme="minorEastAsia"/>
                <w:color w:val="000000" w:themeColor="text1"/>
                <w:szCs w:val="21"/>
              </w:rPr>
              <w:t>2019-11-14</w:t>
            </w:r>
          </w:p>
        </w:tc>
      </w:tr>
      <w:tr w:rsidR="00E76BCE" w:rsidTr="000C7641">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6BCE" w:rsidRDefault="00E76BCE">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jc w:val="center"/>
              <w:rPr>
                <w:rFonts w:eastAsiaTheme="minorEastAsia"/>
                <w:color w:val="000000" w:themeColor="text1"/>
                <w:szCs w:val="21"/>
              </w:rPr>
            </w:pPr>
            <w:r>
              <w:rPr>
                <w:rFonts w:eastAsiaTheme="minorEastAsia"/>
                <w:color w:val="000000" w:themeColor="text1"/>
                <w:szCs w:val="21"/>
              </w:rPr>
              <w:t>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pPr>
              <w:jc w:val="right"/>
              <w:rPr>
                <w:rFonts w:eastAsiaTheme="minorEastAsia"/>
                <w:color w:val="000000" w:themeColor="text1"/>
                <w:szCs w:val="21"/>
              </w:rPr>
            </w:pPr>
            <w:r>
              <w:rPr>
                <w:rFonts w:eastAsiaTheme="minorEastAsia"/>
                <w:color w:val="000000" w:themeColor="text1"/>
                <w:szCs w:val="21"/>
              </w:rPr>
              <w:t>115,351,670,079.28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6BCE" w:rsidRDefault="00E76BCE" w:rsidP="000C7641">
            <w:pPr>
              <w:jc w:val="center"/>
              <w:rPr>
                <w:rFonts w:eastAsiaTheme="minorEastAsia"/>
                <w:color w:val="000000" w:themeColor="text1"/>
                <w:szCs w:val="21"/>
              </w:rPr>
            </w:pPr>
            <w:r>
              <w:rPr>
                <w:rFonts w:ascii="宋体" w:hAnsi="宋体" w:hint="eastAsia"/>
                <w:color w:val="0000FF"/>
                <w:kern w:val="0"/>
                <w:sz w:val="18"/>
              </w:rPr>
              <w:t>-</w:t>
            </w:r>
          </w:p>
        </w:tc>
      </w:tr>
    </w:tbl>
    <w:p w:rsidR="00DB66B9" w:rsidRPr="00E12D36" w:rsidRDefault="00E76BCE" w:rsidP="00A60AAF">
      <w:pPr>
        <w:tabs>
          <w:tab w:val="left" w:pos="426"/>
        </w:tabs>
        <w:spacing w:line="360" w:lineRule="auto"/>
        <w:ind w:firstLineChars="200" w:firstLine="420"/>
        <w:rPr>
          <w:rFonts w:eastAsiaTheme="minorEastAsia"/>
          <w:kern w:val="0"/>
          <w:szCs w:val="21"/>
        </w:rPr>
      </w:pPr>
      <w:r w:rsidRPr="00A60AAF">
        <w:rPr>
          <w:rFonts w:eastAsiaTheme="minorEastAsia"/>
          <w:kern w:val="0"/>
          <w:szCs w:val="21"/>
        </w:rPr>
        <w:t>注：</w:t>
      </w:r>
      <w:r w:rsidRPr="00A60AAF">
        <w:rPr>
          <w:rFonts w:eastAsiaTheme="minorEastAsia"/>
          <w:kern w:val="0"/>
          <w:szCs w:val="21"/>
        </w:rPr>
        <w:t>“</w:t>
      </w:r>
      <w:r w:rsidRPr="00A60AAF">
        <w:rPr>
          <w:rFonts w:eastAsiaTheme="minorEastAsia"/>
          <w:kern w:val="0"/>
          <w:szCs w:val="21"/>
        </w:rPr>
        <w:t>任职时间</w:t>
      </w:r>
      <w:r w:rsidRPr="00A60AAF">
        <w:rPr>
          <w:rFonts w:eastAsiaTheme="minorEastAsia"/>
          <w:kern w:val="0"/>
          <w:szCs w:val="21"/>
        </w:rPr>
        <w:t>”</w:t>
      </w:r>
      <w:r w:rsidRPr="00A60AAF">
        <w:rPr>
          <w:rFonts w:eastAsiaTheme="minorEastAsia"/>
          <w:kern w:val="0"/>
          <w:szCs w:val="21"/>
        </w:rPr>
        <w:t>为首次开始管理上表中本类产品的时间。</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4865915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7"/>
      <w:bookmarkStart w:id="30" w:name="_Toc4865915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9"/>
      <w:bookmarkEnd w:id="30"/>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FA07EE" w:rsidRDefault="0030797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8"/>
      <w:bookmarkStart w:id="32" w:name="_Toc4865915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1"/>
      <w:bookmarkEnd w:id="32"/>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FA07EE" w:rsidRDefault="0030797C">
      <w:pPr>
        <w:tabs>
          <w:tab w:val="left" w:pos="426"/>
        </w:tabs>
        <w:spacing w:line="360" w:lineRule="auto"/>
        <w:ind w:firstLineChars="200" w:firstLine="420"/>
        <w:jc w:val="left"/>
        <w:rPr>
          <w:kern w:val="0"/>
          <w:szCs w:val="21"/>
        </w:rPr>
      </w:pPr>
      <w:r>
        <w:rPr>
          <w:kern w:val="0"/>
          <w:szCs w:val="21"/>
        </w:rPr>
        <w:t>2020</w:t>
      </w:r>
      <w:r>
        <w:rPr>
          <w:kern w:val="0"/>
          <w:szCs w:val="21"/>
        </w:rPr>
        <w:t>年上半年，债券收益率先下后上，债券市场和货币市场走出了一波非常快速的牛熊切换行情。年初，突如其来的新冠疫情，打破了市场原有节奏。从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左右的水平。与央行边际收紧相伴，债券市场和货币市场也经历了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以上的水平，货币市场各期限资产收益率也回到春节后的利率水平。</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操作方面，报告期内基金以超短期、高等级的信用债券为主要配置资产，在本季度组合保持了适中的久期和杠杆率，信用债以票息收益为主，择机参与利率债波段交易机会。</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1.0140</w:t>
      </w:r>
      <w:r w:rsidRPr="00A62732">
        <w:rPr>
          <w:kern w:val="0"/>
          <w:szCs w:val="21"/>
        </w:rPr>
        <w:t>元，本报告期份额净值增长率为</w:t>
      </w:r>
      <w:r w:rsidRPr="00A62732">
        <w:rPr>
          <w:kern w:val="0"/>
          <w:szCs w:val="21"/>
        </w:rPr>
        <w:t>1.31%</w:t>
      </w:r>
      <w:r w:rsidRPr="00A62732">
        <w:rPr>
          <w:kern w:val="0"/>
          <w:szCs w:val="21"/>
        </w:rPr>
        <w:t>，同期业绩比较基准收益率为</w:t>
      </w:r>
      <w:r w:rsidRPr="00A62732">
        <w:rPr>
          <w:kern w:val="0"/>
          <w:szCs w:val="21"/>
        </w:rPr>
        <w:t>1.23%</w:t>
      </w:r>
      <w:r w:rsidRPr="00A62732">
        <w:rPr>
          <w:kern w:val="0"/>
          <w:szCs w:val="21"/>
        </w:rPr>
        <w:t>；</w:t>
      </w:r>
      <w:r w:rsidRPr="00A62732">
        <w:rPr>
          <w:kern w:val="0"/>
          <w:szCs w:val="21"/>
        </w:rPr>
        <w:t>C</w:t>
      </w:r>
      <w:r w:rsidRPr="00A62732">
        <w:rPr>
          <w:kern w:val="0"/>
          <w:szCs w:val="21"/>
        </w:rPr>
        <w:t>类基金份额净值为</w:t>
      </w:r>
      <w:r w:rsidRPr="00A62732">
        <w:rPr>
          <w:kern w:val="0"/>
          <w:szCs w:val="21"/>
        </w:rPr>
        <w:t>1.0124</w:t>
      </w:r>
      <w:r w:rsidRPr="00A62732">
        <w:rPr>
          <w:kern w:val="0"/>
          <w:szCs w:val="21"/>
        </w:rPr>
        <w:t>元，本报告期份额净值增长率为</w:t>
      </w:r>
      <w:r w:rsidRPr="00A62732">
        <w:rPr>
          <w:kern w:val="0"/>
          <w:szCs w:val="21"/>
        </w:rPr>
        <w:t>1.23%</w:t>
      </w:r>
      <w:r w:rsidRPr="00A62732">
        <w:rPr>
          <w:kern w:val="0"/>
          <w:szCs w:val="21"/>
        </w:rPr>
        <w:t>，同期业绩比较基准收益率为</w:t>
      </w:r>
      <w:r w:rsidRPr="00A62732">
        <w:rPr>
          <w:kern w:val="0"/>
          <w:szCs w:val="21"/>
        </w:rPr>
        <w:t>1.23%</w:t>
      </w:r>
      <w:r w:rsidRPr="00A62732">
        <w:rPr>
          <w:kern w:val="0"/>
          <w:szCs w:val="21"/>
        </w:rPr>
        <w:t>；</w:t>
      </w:r>
      <w:r w:rsidRPr="00A62732">
        <w:rPr>
          <w:kern w:val="0"/>
          <w:szCs w:val="21"/>
        </w:rPr>
        <w:t>F</w:t>
      </w:r>
      <w:r w:rsidRPr="00A62732">
        <w:rPr>
          <w:kern w:val="0"/>
          <w:szCs w:val="21"/>
        </w:rPr>
        <w:t>类基金份额净值为</w:t>
      </w:r>
      <w:r w:rsidRPr="00A62732">
        <w:rPr>
          <w:kern w:val="0"/>
          <w:szCs w:val="21"/>
        </w:rPr>
        <w:t>1.0130</w:t>
      </w:r>
      <w:r w:rsidRPr="00A62732">
        <w:rPr>
          <w:kern w:val="0"/>
          <w:szCs w:val="21"/>
        </w:rPr>
        <w:t>元，本报告期份额净值增长率为</w:t>
      </w:r>
      <w:r w:rsidRPr="00A62732">
        <w:rPr>
          <w:kern w:val="0"/>
          <w:szCs w:val="21"/>
        </w:rPr>
        <w:t>1.30%</w:t>
      </w:r>
      <w:r w:rsidRPr="00A62732">
        <w:rPr>
          <w:kern w:val="0"/>
          <w:szCs w:val="21"/>
        </w:rPr>
        <w:t>，同期业绩比较基准收益率为</w:t>
      </w:r>
      <w:r w:rsidRPr="00A62732">
        <w:rPr>
          <w:kern w:val="0"/>
          <w:szCs w:val="21"/>
        </w:rPr>
        <w:t>1.23%</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25498259"/>
      <w:bookmarkStart w:id="34" w:name="_Toc48659160"/>
      <w:r w:rsidRPr="007D44A6">
        <w:rPr>
          <w:rFonts w:ascii="宋体" w:hAnsi="宋体" w:cs="Arial"/>
          <w:color w:val="000000"/>
          <w:sz w:val="21"/>
          <w:szCs w:val="21"/>
        </w:rPr>
        <w:lastRenderedPageBreak/>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3"/>
      <w:bookmarkEnd w:id="34"/>
    </w:p>
    <w:p w:rsidR="00FA07EE" w:rsidRDefault="0030797C">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FA07EE" w:rsidRDefault="0030797C">
      <w:pPr>
        <w:tabs>
          <w:tab w:val="left" w:pos="426"/>
        </w:tabs>
        <w:spacing w:line="360" w:lineRule="auto"/>
        <w:ind w:firstLineChars="200" w:firstLine="420"/>
        <w:jc w:val="left"/>
        <w:rPr>
          <w:kern w:val="0"/>
          <w:szCs w:val="21"/>
        </w:rPr>
      </w:pPr>
      <w:r>
        <w:rPr>
          <w:kern w:val="0"/>
          <w:szCs w:val="21"/>
        </w:rPr>
        <w:t>展望下半年，在经济持续修复、信用扩张维持较高增速的背景下，债券市场仍将面临一定的调整压力。但短期内流动性进一步收紧的可能性较低，在经历了大幅调整之后，货币市场各期限资产的收益水平已经逐步具备配置价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将坚持超短债基金作为低风险、低波动的债券型基金的产品定位，继续保持投资组合较好的流动性，并将随着经济基本面和货币政策预期的调整，及时调整组合久期。基金投资类属配置将以超短期、高等级的信用债券为主要配置资产为主，追求相对稳定的投资收益。基金管理人始终将基金资产安全和基金收益稳定的重要性置于高收益的追求之上，坚持规范运作、审慎投资，勤勉尽责地为基金持有人谋求长期、稳定的回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5" w:name="_Toc247959457"/>
      <w:bookmarkStart w:id="36" w:name="_Toc225570083"/>
      <w:bookmarkStart w:id="37" w:name="_Toc4865916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5"/>
      <w:bookmarkEnd w:id="36"/>
      <w:bookmarkEnd w:id="37"/>
    </w:p>
    <w:p w:rsidR="00FA07EE" w:rsidRDefault="0030797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8" w:name="_Toc247959458"/>
      <w:bookmarkStart w:id="39" w:name="_Toc225570084"/>
      <w:bookmarkStart w:id="40" w:name="_Toc48659162"/>
      <w:r w:rsidRPr="007D44A6">
        <w:rPr>
          <w:rFonts w:ascii="宋体" w:hAnsi="宋体" w:cs="Arial"/>
          <w:color w:val="000000"/>
          <w:sz w:val="21"/>
          <w:szCs w:val="21"/>
        </w:rPr>
        <w:lastRenderedPageBreak/>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8"/>
      <w:bookmarkEnd w:id="39"/>
      <w:bookmarkEnd w:id="40"/>
    </w:p>
    <w:p w:rsidR="00FA07EE" w:rsidRDefault="0030797C">
      <w:pPr>
        <w:tabs>
          <w:tab w:val="left" w:pos="426"/>
        </w:tabs>
        <w:spacing w:line="360" w:lineRule="auto"/>
        <w:ind w:firstLineChars="200" w:firstLine="420"/>
        <w:jc w:val="left"/>
        <w:rPr>
          <w:kern w:val="0"/>
          <w:szCs w:val="21"/>
        </w:rPr>
      </w:pPr>
      <w:r>
        <w:rPr>
          <w:kern w:val="0"/>
          <w:szCs w:val="21"/>
        </w:rPr>
        <w:t>易方达安悦超短债债券</w:t>
      </w:r>
      <w:r>
        <w:rPr>
          <w:kern w:val="0"/>
          <w:szCs w:val="21"/>
        </w:rPr>
        <w:t>A:</w:t>
      </w:r>
      <w:r>
        <w:rPr>
          <w:kern w:val="0"/>
          <w:szCs w:val="21"/>
        </w:rPr>
        <w:t>本报告期内实施的利润分配金额为</w:t>
      </w:r>
      <w:r>
        <w:rPr>
          <w:kern w:val="0"/>
          <w:szCs w:val="21"/>
        </w:rPr>
        <w:t>42,316,627.79</w:t>
      </w:r>
      <w:r>
        <w:rPr>
          <w:kern w:val="0"/>
          <w:szCs w:val="21"/>
        </w:rPr>
        <w:t>元。</w:t>
      </w:r>
    </w:p>
    <w:p w:rsidR="00FA07EE" w:rsidRDefault="0030797C">
      <w:pPr>
        <w:tabs>
          <w:tab w:val="left" w:pos="426"/>
        </w:tabs>
        <w:spacing w:line="360" w:lineRule="auto"/>
        <w:ind w:firstLineChars="200" w:firstLine="420"/>
        <w:jc w:val="left"/>
        <w:rPr>
          <w:kern w:val="0"/>
          <w:szCs w:val="21"/>
        </w:rPr>
      </w:pPr>
      <w:r>
        <w:rPr>
          <w:kern w:val="0"/>
          <w:szCs w:val="21"/>
        </w:rPr>
        <w:t>易方达安悦超短债债券</w:t>
      </w:r>
      <w:r>
        <w:rPr>
          <w:kern w:val="0"/>
          <w:szCs w:val="21"/>
        </w:rPr>
        <w:t>C:</w:t>
      </w:r>
      <w:r>
        <w:rPr>
          <w:kern w:val="0"/>
          <w:szCs w:val="21"/>
        </w:rPr>
        <w:t>本报告期内实施的利润分配金额为</w:t>
      </w:r>
      <w:r>
        <w:rPr>
          <w:kern w:val="0"/>
          <w:szCs w:val="21"/>
        </w:rPr>
        <w:t>33,863,074.59</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易方达安悦超短债债券</w:t>
      </w:r>
      <w:r w:rsidRPr="00A62732">
        <w:rPr>
          <w:kern w:val="0"/>
          <w:szCs w:val="21"/>
        </w:rPr>
        <w:t>F:</w:t>
      </w:r>
      <w:r w:rsidRPr="00A62732">
        <w:rPr>
          <w:kern w:val="0"/>
          <w:szCs w:val="21"/>
        </w:rPr>
        <w:t>本报告期内实施的利润分配金额为</w:t>
      </w:r>
      <w:r w:rsidRPr="00A62732">
        <w:rPr>
          <w:kern w:val="0"/>
          <w:szCs w:val="21"/>
        </w:rPr>
        <w:t>158,205.25</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659163"/>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65916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民生银行股份有限公司在本基金的托管过程中，严格遵守《证券投资基金法》及其他法律法规和基金合同、托管协议的有关规定，依法安全保管了基金财产，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65916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按照相关法律法规和基金合同、托管协议的有关规定，本托管人对本基金的投资运作方面进行了监督，对基金资产净值计算、基金份额申购赎回价格的计算、基金费用开支及利润分配等方面进行了认真的复核，未发现基金管理人有损害基金份额持有人利益的行为，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659166"/>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952FF0">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本托管人复核审查的本报告中的财务指标、净值表现、财务会计报告、投资组合报告等内容真实、准确和完整。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65916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65916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易方达安悦超短债债券型证券投资基金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lastRenderedPageBreak/>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lastRenderedPageBreak/>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lastRenderedPageBreak/>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4,154,866.77</w:t>
            </w:r>
          </w:p>
        </w:tc>
        <w:tc>
          <w:tcPr>
            <w:tcW w:w="2520" w:type="dxa"/>
            <w:vAlign w:val="bottom"/>
          </w:tcPr>
          <w:p w:rsidR="001548F9" w:rsidRPr="00BD131B" w:rsidRDefault="001548F9">
            <w:pPr>
              <w:jc w:val="right"/>
              <w:rPr>
                <w:color w:val="000000"/>
                <w:szCs w:val="21"/>
              </w:rPr>
            </w:pPr>
            <w:r w:rsidRPr="00BD131B">
              <w:rPr>
                <w:color w:val="000000"/>
                <w:szCs w:val="21"/>
              </w:rPr>
              <w:t>1,153,580.96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652,500.78</w:t>
            </w:r>
          </w:p>
        </w:tc>
        <w:tc>
          <w:tcPr>
            <w:tcW w:w="2520" w:type="dxa"/>
            <w:vAlign w:val="bottom"/>
          </w:tcPr>
          <w:p w:rsidR="001548F9" w:rsidRPr="00BD131B" w:rsidRDefault="001548F9">
            <w:pPr>
              <w:jc w:val="right"/>
              <w:rPr>
                <w:color w:val="000000"/>
                <w:szCs w:val="21"/>
              </w:rPr>
            </w:pPr>
            <w:r w:rsidRPr="00BD131B">
              <w:rPr>
                <w:color w:val="000000"/>
                <w:szCs w:val="21"/>
              </w:rPr>
              <w:t>424,520.56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8,557.66</w:t>
            </w:r>
          </w:p>
        </w:tc>
        <w:tc>
          <w:tcPr>
            <w:tcW w:w="2520" w:type="dxa"/>
            <w:vAlign w:val="bottom"/>
          </w:tcPr>
          <w:p w:rsidR="001548F9" w:rsidRPr="00BD131B" w:rsidRDefault="001548F9">
            <w:pPr>
              <w:jc w:val="right"/>
              <w:rPr>
                <w:color w:val="000000"/>
                <w:szCs w:val="21"/>
              </w:rPr>
            </w:pPr>
            <w:r w:rsidRPr="00BD131B">
              <w:rPr>
                <w:color w:val="000000"/>
                <w:szCs w:val="21"/>
              </w:rPr>
              <w:t>4,881.78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4,881,461,863.00</w:t>
            </w:r>
          </w:p>
        </w:tc>
        <w:tc>
          <w:tcPr>
            <w:tcW w:w="2520" w:type="dxa"/>
            <w:vAlign w:val="bottom"/>
          </w:tcPr>
          <w:p w:rsidR="001548F9" w:rsidRPr="00BD131B" w:rsidRDefault="001548F9">
            <w:pPr>
              <w:jc w:val="right"/>
              <w:rPr>
                <w:color w:val="000000"/>
                <w:szCs w:val="21"/>
              </w:rPr>
            </w:pPr>
            <w:r w:rsidRPr="00BD131B">
              <w:rPr>
                <w:color w:val="000000"/>
                <w:szCs w:val="21"/>
              </w:rPr>
              <w:t>4,984,410,810.00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4,799,840,043.00</w:t>
            </w:r>
          </w:p>
        </w:tc>
        <w:tc>
          <w:tcPr>
            <w:tcW w:w="2520" w:type="dxa"/>
            <w:vAlign w:val="bottom"/>
          </w:tcPr>
          <w:p w:rsidR="001548F9" w:rsidRPr="00BD131B" w:rsidRDefault="001548F9">
            <w:pPr>
              <w:jc w:val="right"/>
              <w:rPr>
                <w:color w:val="000000"/>
                <w:szCs w:val="21"/>
              </w:rPr>
            </w:pPr>
            <w:r w:rsidRPr="00BD131B">
              <w:rPr>
                <w:color w:val="000000"/>
                <w:szCs w:val="21"/>
              </w:rPr>
              <w:t>4,872,886,500.00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81,621,820.00</w:t>
            </w:r>
          </w:p>
        </w:tc>
        <w:tc>
          <w:tcPr>
            <w:tcW w:w="2520" w:type="dxa"/>
            <w:vAlign w:val="bottom"/>
          </w:tcPr>
          <w:p w:rsidR="001548F9" w:rsidRPr="00BD131B" w:rsidRDefault="001548F9">
            <w:pPr>
              <w:jc w:val="right"/>
              <w:rPr>
                <w:color w:val="000000"/>
                <w:szCs w:val="21"/>
              </w:rPr>
            </w:pPr>
            <w:r w:rsidRPr="00BD131B">
              <w:rPr>
                <w:color w:val="000000"/>
                <w:szCs w:val="21"/>
              </w:rPr>
              <w:t>111,524,310.00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67,001,229.91</w:t>
            </w:r>
          </w:p>
        </w:tc>
        <w:tc>
          <w:tcPr>
            <w:tcW w:w="2520" w:type="dxa"/>
            <w:vAlign w:val="bottom"/>
          </w:tcPr>
          <w:p w:rsidR="00EF1FC0" w:rsidRPr="00BD131B" w:rsidRDefault="00EF1FC0">
            <w:pPr>
              <w:jc w:val="right"/>
              <w:rPr>
                <w:color w:val="000000"/>
                <w:szCs w:val="21"/>
              </w:rPr>
            </w:pPr>
            <w:r w:rsidRPr="00BD131B">
              <w:rPr>
                <w:color w:val="000000"/>
                <w:szCs w:val="21"/>
              </w:rPr>
              <w:t>63,177,201.47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8,432,985.68</w:t>
            </w:r>
          </w:p>
        </w:tc>
        <w:tc>
          <w:tcPr>
            <w:tcW w:w="2520" w:type="dxa"/>
            <w:vAlign w:val="bottom"/>
          </w:tcPr>
          <w:p w:rsidR="00EF1FC0" w:rsidRPr="00BD131B" w:rsidRDefault="00EF1FC0">
            <w:pPr>
              <w:jc w:val="right"/>
              <w:rPr>
                <w:color w:val="000000"/>
                <w:szCs w:val="21"/>
              </w:rPr>
            </w:pPr>
            <w:r w:rsidRPr="00BD131B">
              <w:rPr>
                <w:color w:val="000000"/>
                <w:szCs w:val="21"/>
              </w:rPr>
              <w:t>41,112,113.44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4,961,712,003.80</w:t>
            </w:r>
          </w:p>
        </w:tc>
        <w:tc>
          <w:tcPr>
            <w:tcW w:w="2520" w:type="dxa"/>
            <w:vAlign w:val="bottom"/>
          </w:tcPr>
          <w:p w:rsidR="00EF1FC0" w:rsidRPr="00BD131B" w:rsidRDefault="00EF1FC0">
            <w:pPr>
              <w:jc w:val="right"/>
              <w:rPr>
                <w:color w:val="000000"/>
                <w:szCs w:val="21"/>
              </w:rPr>
            </w:pPr>
            <w:r w:rsidRPr="00BD131B">
              <w:rPr>
                <w:color w:val="000000"/>
                <w:szCs w:val="21"/>
              </w:rPr>
              <w:t>5,090,283,108.21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889,103,835.44</w:t>
            </w:r>
          </w:p>
        </w:tc>
        <w:tc>
          <w:tcPr>
            <w:tcW w:w="2520" w:type="dxa"/>
            <w:vAlign w:val="bottom"/>
          </w:tcPr>
          <w:p w:rsidR="001548F9" w:rsidRPr="00BD131B" w:rsidRDefault="001548F9">
            <w:pPr>
              <w:jc w:val="right"/>
              <w:rPr>
                <w:color w:val="000000"/>
                <w:szCs w:val="21"/>
              </w:rPr>
            </w:pPr>
            <w:r w:rsidRPr="00BD131B">
              <w:rPr>
                <w:color w:val="000000"/>
                <w:szCs w:val="21"/>
              </w:rPr>
              <w:t>702,068,138.90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195,311,632.05</w:t>
            </w:r>
          </w:p>
        </w:tc>
        <w:tc>
          <w:tcPr>
            <w:tcW w:w="2520" w:type="dxa"/>
            <w:vAlign w:val="bottom"/>
          </w:tcPr>
          <w:p w:rsidR="001548F9" w:rsidRPr="00BD131B" w:rsidRDefault="001548F9">
            <w:pPr>
              <w:jc w:val="right"/>
              <w:rPr>
                <w:color w:val="000000"/>
                <w:szCs w:val="21"/>
              </w:rPr>
            </w:pPr>
            <w:r w:rsidRPr="00BD131B">
              <w:rPr>
                <w:color w:val="000000"/>
                <w:szCs w:val="21"/>
              </w:rPr>
              <w:t>1,313,223.35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748,056.22</w:t>
            </w:r>
          </w:p>
        </w:tc>
        <w:tc>
          <w:tcPr>
            <w:tcW w:w="2520" w:type="dxa"/>
            <w:vAlign w:val="bottom"/>
          </w:tcPr>
          <w:p w:rsidR="001548F9" w:rsidRPr="00BD131B" w:rsidRDefault="001548F9">
            <w:pPr>
              <w:jc w:val="right"/>
              <w:rPr>
                <w:color w:val="000000"/>
                <w:szCs w:val="21"/>
              </w:rPr>
            </w:pPr>
            <w:r w:rsidRPr="00BD131B">
              <w:rPr>
                <w:color w:val="000000"/>
                <w:szCs w:val="21"/>
              </w:rPr>
              <w:t>737,264.17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187,014.08</w:t>
            </w:r>
          </w:p>
        </w:tc>
        <w:tc>
          <w:tcPr>
            <w:tcW w:w="2520" w:type="dxa"/>
            <w:vAlign w:val="bottom"/>
          </w:tcPr>
          <w:p w:rsidR="001548F9" w:rsidRPr="00BD131B" w:rsidRDefault="001548F9">
            <w:pPr>
              <w:jc w:val="right"/>
              <w:rPr>
                <w:color w:val="000000"/>
                <w:szCs w:val="21"/>
              </w:rPr>
            </w:pPr>
            <w:r w:rsidRPr="00BD131B">
              <w:rPr>
                <w:color w:val="000000"/>
                <w:szCs w:val="21"/>
              </w:rPr>
              <w:t>184,316.06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181,057.18</w:t>
            </w:r>
          </w:p>
        </w:tc>
        <w:tc>
          <w:tcPr>
            <w:tcW w:w="2520" w:type="dxa"/>
            <w:vAlign w:val="bottom"/>
          </w:tcPr>
          <w:p w:rsidR="001548F9" w:rsidRPr="00BD131B" w:rsidRDefault="001548F9">
            <w:pPr>
              <w:jc w:val="right"/>
              <w:rPr>
                <w:color w:val="000000"/>
                <w:szCs w:val="21"/>
              </w:rPr>
            </w:pPr>
            <w:r w:rsidRPr="00BD131B">
              <w:rPr>
                <w:color w:val="000000"/>
                <w:szCs w:val="21"/>
              </w:rPr>
              <w:t>318,413.37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74,221.95</w:t>
            </w:r>
          </w:p>
        </w:tc>
        <w:tc>
          <w:tcPr>
            <w:tcW w:w="2520" w:type="dxa"/>
            <w:vAlign w:val="bottom"/>
          </w:tcPr>
          <w:p w:rsidR="001548F9" w:rsidRPr="00BD131B" w:rsidRDefault="001548F9">
            <w:pPr>
              <w:jc w:val="right"/>
              <w:rPr>
                <w:color w:val="000000"/>
                <w:szCs w:val="21"/>
              </w:rPr>
            </w:pPr>
            <w:r w:rsidRPr="00BD131B">
              <w:rPr>
                <w:color w:val="000000"/>
                <w:szCs w:val="21"/>
              </w:rPr>
              <w:t>80,835.35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556,779.56</w:t>
            </w:r>
          </w:p>
        </w:tc>
        <w:tc>
          <w:tcPr>
            <w:tcW w:w="2520" w:type="dxa"/>
            <w:vAlign w:val="bottom"/>
          </w:tcPr>
          <w:p w:rsidR="001548F9" w:rsidRPr="00BD131B" w:rsidRDefault="001548F9">
            <w:pPr>
              <w:jc w:val="right"/>
              <w:rPr>
                <w:color w:val="000000"/>
                <w:szCs w:val="21"/>
              </w:rPr>
            </w:pPr>
            <w:r w:rsidRPr="00BD131B">
              <w:rPr>
                <w:color w:val="000000"/>
                <w:szCs w:val="21"/>
              </w:rPr>
              <w:t>460,901.45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79,432.63</w:t>
            </w:r>
          </w:p>
        </w:tc>
        <w:tc>
          <w:tcPr>
            <w:tcW w:w="2520" w:type="dxa"/>
            <w:vAlign w:val="bottom"/>
          </w:tcPr>
          <w:p w:rsidR="001548F9" w:rsidRPr="00BD131B" w:rsidRDefault="001548F9">
            <w:pPr>
              <w:jc w:val="right"/>
              <w:rPr>
                <w:color w:val="000000"/>
                <w:szCs w:val="21"/>
              </w:rPr>
            </w:pPr>
            <w:r w:rsidRPr="00BD131B">
              <w:rPr>
                <w:color w:val="000000"/>
                <w:szCs w:val="21"/>
              </w:rPr>
              <w:t>537,641.26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95,365.08</w:t>
            </w:r>
          </w:p>
        </w:tc>
        <w:tc>
          <w:tcPr>
            <w:tcW w:w="2520" w:type="dxa"/>
            <w:vAlign w:val="bottom"/>
          </w:tcPr>
          <w:p w:rsidR="001548F9" w:rsidRPr="00BD131B" w:rsidRDefault="001548F9">
            <w:pPr>
              <w:jc w:val="right"/>
              <w:rPr>
                <w:color w:val="000000"/>
                <w:szCs w:val="21"/>
              </w:rPr>
            </w:pPr>
            <w:r w:rsidRPr="00BD131B">
              <w:rPr>
                <w:color w:val="000000"/>
                <w:szCs w:val="21"/>
              </w:rPr>
              <w:t>189,225.80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1,086,337,394.19</w:t>
            </w:r>
          </w:p>
        </w:tc>
        <w:tc>
          <w:tcPr>
            <w:tcW w:w="2520" w:type="dxa"/>
            <w:vAlign w:val="bottom"/>
          </w:tcPr>
          <w:p w:rsidR="001548F9" w:rsidRPr="00BD131B" w:rsidRDefault="001548F9">
            <w:pPr>
              <w:jc w:val="right"/>
              <w:rPr>
                <w:color w:val="000000"/>
                <w:szCs w:val="21"/>
              </w:rPr>
            </w:pPr>
            <w:r w:rsidRPr="00BD131B">
              <w:rPr>
                <w:color w:val="000000"/>
                <w:szCs w:val="21"/>
              </w:rPr>
              <w:t>705,889,959.71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3,823,982,093.94</w:t>
            </w:r>
          </w:p>
        </w:tc>
        <w:tc>
          <w:tcPr>
            <w:tcW w:w="2520" w:type="dxa"/>
            <w:vAlign w:val="bottom"/>
          </w:tcPr>
          <w:p w:rsidR="001548F9" w:rsidRPr="00BD131B" w:rsidRDefault="001548F9">
            <w:pPr>
              <w:jc w:val="right"/>
              <w:rPr>
                <w:color w:val="000000"/>
                <w:szCs w:val="21"/>
              </w:rPr>
            </w:pPr>
            <w:r w:rsidRPr="00BD131B">
              <w:rPr>
                <w:color w:val="000000"/>
                <w:szCs w:val="21"/>
              </w:rPr>
              <w:t>4,313,598,579.40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51,392,515.67</w:t>
            </w:r>
          </w:p>
        </w:tc>
        <w:tc>
          <w:tcPr>
            <w:tcW w:w="2520" w:type="dxa"/>
            <w:vAlign w:val="bottom"/>
          </w:tcPr>
          <w:p w:rsidR="001548F9" w:rsidRPr="00BD131B" w:rsidRDefault="001548F9">
            <w:pPr>
              <w:jc w:val="right"/>
              <w:rPr>
                <w:color w:val="000000"/>
                <w:szCs w:val="21"/>
              </w:rPr>
            </w:pPr>
            <w:r w:rsidRPr="00BD131B">
              <w:rPr>
                <w:color w:val="000000"/>
                <w:szCs w:val="21"/>
              </w:rPr>
              <w:t>70,794,569.10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3,875,374,609.61</w:t>
            </w:r>
          </w:p>
        </w:tc>
        <w:tc>
          <w:tcPr>
            <w:tcW w:w="2520" w:type="dxa"/>
            <w:vAlign w:val="bottom"/>
          </w:tcPr>
          <w:p w:rsidR="001548F9" w:rsidRPr="00BD131B" w:rsidRDefault="001548F9">
            <w:pPr>
              <w:jc w:val="right"/>
              <w:rPr>
                <w:color w:val="000000"/>
                <w:szCs w:val="21"/>
              </w:rPr>
            </w:pPr>
            <w:r w:rsidRPr="00BD131B">
              <w:rPr>
                <w:color w:val="000000"/>
                <w:szCs w:val="21"/>
              </w:rPr>
              <w:t>4,384,393,148.50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lastRenderedPageBreak/>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4,961,712,003.80</w:t>
            </w:r>
          </w:p>
        </w:tc>
        <w:tc>
          <w:tcPr>
            <w:tcW w:w="2520" w:type="dxa"/>
            <w:vAlign w:val="bottom"/>
          </w:tcPr>
          <w:p w:rsidR="001548F9" w:rsidRPr="00BD131B" w:rsidRDefault="001548F9">
            <w:pPr>
              <w:jc w:val="right"/>
              <w:rPr>
                <w:color w:val="000000"/>
                <w:szCs w:val="21"/>
              </w:rPr>
            </w:pPr>
            <w:r w:rsidRPr="00BD131B">
              <w:rPr>
                <w:color w:val="000000"/>
                <w:szCs w:val="21"/>
              </w:rPr>
              <w:t>5,090,283,108.21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1.0140</w:t>
      </w:r>
      <w:r w:rsidRPr="00683042">
        <w:rPr>
          <w:kern w:val="0"/>
          <w:szCs w:val="21"/>
        </w:rPr>
        <w:t>元，</w:t>
      </w:r>
      <w:r w:rsidRPr="00683042">
        <w:rPr>
          <w:kern w:val="0"/>
          <w:szCs w:val="21"/>
        </w:rPr>
        <w:t>C</w:t>
      </w:r>
      <w:r w:rsidRPr="00683042">
        <w:rPr>
          <w:kern w:val="0"/>
          <w:szCs w:val="21"/>
        </w:rPr>
        <w:t>类基金份额净值</w:t>
      </w:r>
      <w:r w:rsidRPr="00683042">
        <w:rPr>
          <w:kern w:val="0"/>
          <w:szCs w:val="21"/>
        </w:rPr>
        <w:t>1.0124</w:t>
      </w:r>
      <w:r w:rsidRPr="00683042">
        <w:rPr>
          <w:kern w:val="0"/>
          <w:szCs w:val="21"/>
        </w:rPr>
        <w:t>元，</w:t>
      </w:r>
      <w:r w:rsidRPr="00683042">
        <w:rPr>
          <w:kern w:val="0"/>
          <w:szCs w:val="21"/>
        </w:rPr>
        <w:t>F</w:t>
      </w:r>
      <w:r w:rsidRPr="00683042">
        <w:rPr>
          <w:kern w:val="0"/>
          <w:szCs w:val="21"/>
        </w:rPr>
        <w:t>类基金份额净值</w:t>
      </w:r>
      <w:r w:rsidRPr="00683042">
        <w:rPr>
          <w:kern w:val="0"/>
          <w:szCs w:val="21"/>
        </w:rPr>
        <w:t>1.0130</w:t>
      </w:r>
      <w:r w:rsidRPr="00683042">
        <w:rPr>
          <w:kern w:val="0"/>
          <w:szCs w:val="21"/>
        </w:rPr>
        <w:t>元；基金份额总额</w:t>
      </w:r>
      <w:r w:rsidRPr="00683042">
        <w:rPr>
          <w:kern w:val="0"/>
          <w:szCs w:val="21"/>
        </w:rPr>
        <w:t>3,823,982,093.94</w:t>
      </w:r>
      <w:r w:rsidRPr="00683042">
        <w:rPr>
          <w:kern w:val="0"/>
          <w:szCs w:val="21"/>
        </w:rPr>
        <w:t>份</w:t>
      </w:r>
      <w:r w:rsidRPr="00683042">
        <w:rPr>
          <w:kern w:val="0"/>
          <w:szCs w:val="21"/>
        </w:rPr>
        <w:t>,</w:t>
      </w:r>
      <w:r w:rsidRPr="00683042">
        <w:rPr>
          <w:kern w:val="0"/>
          <w:szCs w:val="21"/>
        </w:rPr>
        <w:t>下属分级基金的份额总额分别为：</w:t>
      </w:r>
      <w:r w:rsidRPr="00683042">
        <w:rPr>
          <w:kern w:val="0"/>
          <w:szCs w:val="21"/>
        </w:rPr>
        <w:t>A</w:t>
      </w:r>
      <w:r w:rsidRPr="00683042">
        <w:rPr>
          <w:kern w:val="0"/>
          <w:szCs w:val="21"/>
        </w:rPr>
        <w:t>类基金份额总额</w:t>
      </w:r>
      <w:r w:rsidRPr="00683042">
        <w:rPr>
          <w:kern w:val="0"/>
          <w:szCs w:val="21"/>
        </w:rPr>
        <w:t>2,484,419,642.53</w:t>
      </w:r>
      <w:r w:rsidRPr="00683042">
        <w:rPr>
          <w:kern w:val="0"/>
          <w:szCs w:val="21"/>
        </w:rPr>
        <w:t>份，</w:t>
      </w:r>
      <w:r w:rsidRPr="00683042">
        <w:rPr>
          <w:kern w:val="0"/>
          <w:szCs w:val="21"/>
        </w:rPr>
        <w:t>C</w:t>
      </w:r>
      <w:r w:rsidRPr="00683042">
        <w:rPr>
          <w:kern w:val="0"/>
          <w:szCs w:val="21"/>
        </w:rPr>
        <w:t>类基金份额总额</w:t>
      </w:r>
      <w:r w:rsidRPr="00683042">
        <w:rPr>
          <w:kern w:val="0"/>
          <w:szCs w:val="21"/>
        </w:rPr>
        <w:t>1,317,328,213.20</w:t>
      </w:r>
      <w:r w:rsidRPr="00683042">
        <w:rPr>
          <w:kern w:val="0"/>
          <w:szCs w:val="21"/>
        </w:rPr>
        <w:t>份，</w:t>
      </w:r>
      <w:r w:rsidRPr="00683042">
        <w:rPr>
          <w:kern w:val="0"/>
          <w:szCs w:val="21"/>
        </w:rPr>
        <w:t>F</w:t>
      </w:r>
      <w:r w:rsidRPr="00683042">
        <w:rPr>
          <w:kern w:val="0"/>
          <w:szCs w:val="21"/>
        </w:rPr>
        <w:t>类基金份额总额</w:t>
      </w:r>
      <w:r w:rsidRPr="00683042">
        <w:rPr>
          <w:kern w:val="0"/>
          <w:szCs w:val="21"/>
        </w:rPr>
        <w:t>22,234,238.21</w:t>
      </w:r>
      <w:r w:rsidRPr="00683042">
        <w:rPr>
          <w:kern w:val="0"/>
          <w:szCs w:val="21"/>
        </w:rPr>
        <w:t>份。</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659169"/>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易方达安悦超短债债券型证券投资基金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77,515,924.79</w:t>
            </w:r>
          </w:p>
        </w:tc>
        <w:tc>
          <w:tcPr>
            <w:tcW w:w="2250" w:type="dxa"/>
            <w:vAlign w:val="bottom"/>
          </w:tcPr>
          <w:p w:rsidR="001548F9" w:rsidRPr="00BD131B" w:rsidRDefault="001548F9">
            <w:pPr>
              <w:jc w:val="right"/>
              <w:rPr>
                <w:b/>
                <w:color w:val="000000"/>
                <w:szCs w:val="21"/>
              </w:rPr>
            </w:pPr>
            <w:r w:rsidRPr="00BD131B">
              <w:rPr>
                <w:b/>
                <w:color w:val="000000"/>
                <w:szCs w:val="21"/>
              </w:rPr>
              <w:t>51,371,004.53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98,670,780.63</w:t>
            </w:r>
          </w:p>
        </w:tc>
        <w:tc>
          <w:tcPr>
            <w:tcW w:w="2250" w:type="dxa"/>
            <w:vAlign w:val="bottom"/>
          </w:tcPr>
          <w:p w:rsidR="001548F9" w:rsidRPr="00BD131B" w:rsidRDefault="001548F9">
            <w:pPr>
              <w:jc w:val="right"/>
              <w:rPr>
                <w:color w:val="000000"/>
                <w:szCs w:val="21"/>
              </w:rPr>
            </w:pPr>
            <w:r w:rsidRPr="00BD131B">
              <w:rPr>
                <w:color w:val="000000"/>
                <w:szCs w:val="21"/>
              </w:rPr>
              <w:t>53,101,580.35</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64,309.69</w:t>
            </w:r>
          </w:p>
        </w:tc>
        <w:tc>
          <w:tcPr>
            <w:tcW w:w="2250" w:type="dxa"/>
            <w:vAlign w:val="bottom"/>
          </w:tcPr>
          <w:p w:rsidR="001548F9" w:rsidRPr="00BD131B" w:rsidRDefault="001548F9">
            <w:pPr>
              <w:jc w:val="right"/>
              <w:rPr>
                <w:color w:val="000000"/>
                <w:szCs w:val="21"/>
              </w:rPr>
            </w:pPr>
            <w:r w:rsidRPr="00BD131B">
              <w:rPr>
                <w:color w:val="000000"/>
                <w:szCs w:val="21"/>
              </w:rPr>
              <w:t>100,834.85</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96,998,899.53</w:t>
            </w:r>
          </w:p>
        </w:tc>
        <w:tc>
          <w:tcPr>
            <w:tcW w:w="2250" w:type="dxa"/>
            <w:vAlign w:val="bottom"/>
          </w:tcPr>
          <w:p w:rsidR="001548F9" w:rsidRPr="00BD131B" w:rsidRDefault="001548F9">
            <w:pPr>
              <w:jc w:val="right"/>
              <w:rPr>
                <w:color w:val="000000"/>
                <w:szCs w:val="21"/>
              </w:rPr>
            </w:pPr>
            <w:r w:rsidRPr="00BD131B">
              <w:rPr>
                <w:color w:val="000000"/>
                <w:szCs w:val="21"/>
              </w:rPr>
              <w:t>51,222,276.39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1,440,710.54</w:t>
            </w:r>
          </w:p>
        </w:tc>
        <w:tc>
          <w:tcPr>
            <w:tcW w:w="2250" w:type="dxa"/>
            <w:vAlign w:val="bottom"/>
          </w:tcPr>
          <w:p w:rsidR="001548F9" w:rsidRPr="00BD131B" w:rsidRDefault="001548F9">
            <w:pPr>
              <w:jc w:val="right"/>
              <w:rPr>
                <w:color w:val="000000"/>
                <w:szCs w:val="21"/>
              </w:rPr>
            </w:pPr>
            <w:r w:rsidRPr="00BD131B">
              <w:rPr>
                <w:color w:val="000000"/>
                <w:szCs w:val="21"/>
              </w:rPr>
              <w:t>401,224.28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166,860.87</w:t>
            </w:r>
          </w:p>
        </w:tc>
        <w:tc>
          <w:tcPr>
            <w:tcW w:w="2250" w:type="dxa"/>
            <w:vAlign w:val="bottom"/>
          </w:tcPr>
          <w:p w:rsidR="001548F9" w:rsidRPr="00BD131B" w:rsidRDefault="001548F9">
            <w:pPr>
              <w:jc w:val="right"/>
              <w:rPr>
                <w:color w:val="000000"/>
                <w:szCs w:val="21"/>
              </w:rPr>
            </w:pPr>
            <w:r w:rsidRPr="00BD131B">
              <w:rPr>
                <w:color w:val="000000"/>
                <w:szCs w:val="21"/>
              </w:rPr>
              <w:t>1,377,244.83</w:t>
            </w:r>
          </w:p>
        </w:tc>
      </w:tr>
      <w:tr w:rsidR="009F2E40" w:rsidRPr="00235099" w:rsidTr="0084481D">
        <w:tc>
          <w:tcPr>
            <w:tcW w:w="3420" w:type="dxa"/>
            <w:vAlign w:val="center"/>
          </w:tcPr>
          <w:p w:rsidR="009F2E40" w:rsidRPr="009F2E40" w:rsidRDefault="009F2E40" w:rsidP="009F2E40">
            <w:pPr>
              <w:ind w:firstLineChars="250" w:firstLine="525"/>
              <w:rPr>
                <w:color w:val="000000"/>
                <w:szCs w:val="21"/>
              </w:rPr>
            </w:pPr>
            <w:r w:rsidRPr="009F2E40">
              <w:rPr>
                <w:rFonts w:hAnsi="宋体" w:hint="eastAsia"/>
                <w:color w:val="000000"/>
                <w:szCs w:val="21"/>
              </w:rPr>
              <w:t>证券出借利息收入</w:t>
            </w:r>
          </w:p>
        </w:tc>
        <w:tc>
          <w:tcPr>
            <w:tcW w:w="1080" w:type="dxa"/>
            <w:vAlign w:val="center"/>
          </w:tcPr>
          <w:p w:rsidR="009F2E40" w:rsidRPr="009F2E40" w:rsidRDefault="009F2E40">
            <w:pPr>
              <w:pStyle w:val="af6"/>
              <w:jc w:val="center"/>
              <w:rPr>
                <w:rFonts w:ascii="Times New Roman" w:hAnsi="Times New Roman"/>
                <w:color w:val="000000"/>
                <w:kern w:val="2"/>
                <w:sz w:val="21"/>
                <w:szCs w:val="21"/>
              </w:rPr>
            </w:pPr>
          </w:p>
        </w:tc>
        <w:tc>
          <w:tcPr>
            <w:tcW w:w="2250" w:type="dxa"/>
            <w:vAlign w:val="center"/>
          </w:tcPr>
          <w:p w:rsidR="009F2E40" w:rsidRPr="009F2E40" w:rsidRDefault="009F2E40" w:rsidP="009F2E40">
            <w:pPr>
              <w:jc w:val="right"/>
              <w:rPr>
                <w:color w:val="000000"/>
                <w:szCs w:val="21"/>
              </w:rPr>
            </w:pPr>
            <w:r w:rsidRPr="009F2E40">
              <w:rPr>
                <w:color w:val="000000"/>
                <w:szCs w:val="21"/>
              </w:rPr>
              <w:t>-</w:t>
            </w:r>
          </w:p>
        </w:tc>
        <w:tc>
          <w:tcPr>
            <w:tcW w:w="2250" w:type="dxa"/>
            <w:vAlign w:val="center"/>
          </w:tcPr>
          <w:p w:rsidR="009F2E40" w:rsidRPr="009F2E40" w:rsidRDefault="009F2E40" w:rsidP="009F2E40">
            <w:pPr>
              <w:jc w:val="right"/>
              <w:rPr>
                <w:color w:val="000000"/>
                <w:szCs w:val="21"/>
              </w:rPr>
            </w:pPr>
            <w:r w:rsidRPr="009F2E40">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-11,538,129.05</w:t>
            </w:r>
          </w:p>
        </w:tc>
        <w:tc>
          <w:tcPr>
            <w:tcW w:w="2250" w:type="dxa"/>
            <w:vAlign w:val="bottom"/>
          </w:tcPr>
          <w:p w:rsidR="001548F9" w:rsidRPr="00BD131B" w:rsidRDefault="001548F9">
            <w:pPr>
              <w:jc w:val="right"/>
              <w:rPr>
                <w:color w:val="000000"/>
                <w:szCs w:val="21"/>
              </w:rPr>
            </w:pPr>
            <w:r w:rsidRPr="00BD131B">
              <w:rPr>
                <w:color w:val="000000"/>
                <w:szCs w:val="21"/>
              </w:rPr>
              <w:t>-2,373,475.78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-11,538,129.05</w:t>
            </w:r>
          </w:p>
        </w:tc>
        <w:tc>
          <w:tcPr>
            <w:tcW w:w="2250" w:type="dxa"/>
            <w:vAlign w:val="bottom"/>
          </w:tcPr>
          <w:p w:rsidR="001548F9" w:rsidRPr="00BD131B" w:rsidRDefault="001548F9">
            <w:pPr>
              <w:jc w:val="right"/>
              <w:rPr>
                <w:color w:val="000000"/>
                <w:szCs w:val="21"/>
              </w:rPr>
            </w:pPr>
            <w:r w:rsidRPr="00BD131B">
              <w:rPr>
                <w:color w:val="000000"/>
                <w:szCs w:val="21"/>
              </w:rPr>
              <w:t>-2,373,475.78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-10,427,528.78</w:t>
            </w:r>
          </w:p>
        </w:tc>
        <w:tc>
          <w:tcPr>
            <w:tcW w:w="2250" w:type="dxa"/>
            <w:vAlign w:val="bottom"/>
          </w:tcPr>
          <w:p w:rsidR="00C73F5C" w:rsidRPr="00BD131B" w:rsidRDefault="00C73F5C">
            <w:pPr>
              <w:jc w:val="right"/>
              <w:rPr>
                <w:color w:val="000000"/>
                <w:szCs w:val="21"/>
              </w:rPr>
            </w:pPr>
            <w:r w:rsidRPr="00BD131B">
              <w:rPr>
                <w:color w:val="000000"/>
                <w:szCs w:val="21"/>
              </w:rPr>
              <w:t>-676,757.17</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810,801.99</w:t>
            </w:r>
          </w:p>
        </w:tc>
        <w:tc>
          <w:tcPr>
            <w:tcW w:w="2250" w:type="dxa"/>
            <w:vAlign w:val="bottom"/>
          </w:tcPr>
          <w:p w:rsidR="00C73F5C" w:rsidRPr="00BD131B" w:rsidRDefault="00C73F5C">
            <w:pPr>
              <w:jc w:val="right"/>
              <w:rPr>
                <w:color w:val="000000"/>
                <w:szCs w:val="21"/>
              </w:rPr>
            </w:pPr>
            <w:r w:rsidRPr="00BD131B">
              <w:rPr>
                <w:color w:val="000000"/>
                <w:szCs w:val="21"/>
              </w:rPr>
              <w:t>1,319,657.13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18,050,503.06</w:t>
            </w:r>
          </w:p>
        </w:tc>
        <w:tc>
          <w:tcPr>
            <w:tcW w:w="2250" w:type="dxa"/>
            <w:vAlign w:val="bottom"/>
          </w:tcPr>
          <w:p w:rsidR="00C73F5C" w:rsidRPr="00BD131B" w:rsidRDefault="00C73F5C">
            <w:pPr>
              <w:jc w:val="right"/>
              <w:rPr>
                <w:b/>
                <w:color w:val="000000"/>
                <w:szCs w:val="21"/>
              </w:rPr>
            </w:pPr>
            <w:r w:rsidRPr="00BD131B">
              <w:rPr>
                <w:b/>
                <w:color w:val="000000"/>
                <w:szCs w:val="21"/>
              </w:rPr>
              <w:t>11,739,914.63</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4,860,944.32</w:t>
            </w:r>
          </w:p>
        </w:tc>
        <w:tc>
          <w:tcPr>
            <w:tcW w:w="2250" w:type="dxa"/>
            <w:vAlign w:val="bottom"/>
          </w:tcPr>
          <w:p w:rsidR="00C73F5C" w:rsidRPr="00BD131B" w:rsidRDefault="00C73F5C">
            <w:pPr>
              <w:jc w:val="right"/>
              <w:rPr>
                <w:color w:val="000000"/>
                <w:szCs w:val="21"/>
              </w:rPr>
            </w:pPr>
            <w:r w:rsidRPr="00BD131B">
              <w:rPr>
                <w:color w:val="000000"/>
                <w:szCs w:val="21"/>
              </w:rPr>
              <w:t>2,424,281.67</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1,215,236.08</w:t>
            </w:r>
          </w:p>
        </w:tc>
        <w:tc>
          <w:tcPr>
            <w:tcW w:w="2250" w:type="dxa"/>
            <w:vAlign w:val="bottom"/>
          </w:tcPr>
          <w:p w:rsidR="00C73F5C" w:rsidRPr="00BD131B" w:rsidRDefault="00C73F5C">
            <w:pPr>
              <w:jc w:val="right"/>
              <w:rPr>
                <w:color w:val="000000"/>
                <w:szCs w:val="21"/>
              </w:rPr>
            </w:pPr>
            <w:r w:rsidRPr="00BD131B">
              <w:rPr>
                <w:color w:val="000000"/>
                <w:szCs w:val="21"/>
              </w:rPr>
              <w:t>606,070.40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1,528,038.30</w:t>
            </w:r>
          </w:p>
        </w:tc>
        <w:tc>
          <w:tcPr>
            <w:tcW w:w="2250" w:type="dxa"/>
            <w:vAlign w:val="bottom"/>
          </w:tcPr>
          <w:p w:rsidR="00C73F5C" w:rsidRPr="00BD131B" w:rsidRDefault="00C73F5C">
            <w:pPr>
              <w:jc w:val="right"/>
              <w:rPr>
                <w:color w:val="000000"/>
                <w:szCs w:val="21"/>
              </w:rPr>
            </w:pPr>
            <w:r w:rsidRPr="00BD131B">
              <w:rPr>
                <w:color w:val="000000"/>
                <w:szCs w:val="21"/>
              </w:rPr>
              <w:t>1,195,556.72</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25,715.47</w:t>
            </w:r>
          </w:p>
        </w:tc>
        <w:tc>
          <w:tcPr>
            <w:tcW w:w="2250" w:type="dxa"/>
            <w:vAlign w:val="bottom"/>
          </w:tcPr>
          <w:p w:rsidR="00C73F5C" w:rsidRPr="00BD131B" w:rsidRDefault="00C73F5C">
            <w:pPr>
              <w:jc w:val="right"/>
              <w:rPr>
                <w:color w:val="000000"/>
                <w:szCs w:val="21"/>
              </w:rPr>
            </w:pPr>
            <w:r w:rsidRPr="00BD131B">
              <w:rPr>
                <w:color w:val="000000"/>
                <w:szCs w:val="21"/>
              </w:rPr>
              <w:t>46,353.15</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9,943,582.24</w:t>
            </w:r>
          </w:p>
        </w:tc>
        <w:tc>
          <w:tcPr>
            <w:tcW w:w="2250" w:type="dxa"/>
            <w:vAlign w:val="bottom"/>
          </w:tcPr>
          <w:p w:rsidR="00C73F5C" w:rsidRPr="00BD131B" w:rsidRDefault="00C73F5C">
            <w:pPr>
              <w:jc w:val="right"/>
              <w:rPr>
                <w:color w:val="000000"/>
                <w:szCs w:val="21"/>
              </w:rPr>
            </w:pPr>
            <w:r w:rsidRPr="00BD131B">
              <w:rPr>
                <w:color w:val="000000"/>
                <w:szCs w:val="21"/>
              </w:rPr>
              <w:t>7,170,816.28</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lastRenderedPageBreak/>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9,943,582.24</w:t>
            </w:r>
          </w:p>
        </w:tc>
        <w:tc>
          <w:tcPr>
            <w:tcW w:w="2250" w:type="dxa"/>
            <w:vAlign w:val="bottom"/>
          </w:tcPr>
          <w:p w:rsidR="00C73F5C" w:rsidRPr="00BD131B" w:rsidRDefault="00C73F5C">
            <w:pPr>
              <w:jc w:val="right"/>
              <w:rPr>
                <w:color w:val="000000"/>
                <w:szCs w:val="21"/>
              </w:rPr>
            </w:pPr>
            <w:r w:rsidRPr="00BD131B">
              <w:rPr>
                <w:color w:val="000000"/>
                <w:szCs w:val="21"/>
              </w:rPr>
              <w:t>7,170,816.28</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336,306.88</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173,011.75</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140,679.77</w:t>
            </w:r>
          </w:p>
        </w:tc>
        <w:tc>
          <w:tcPr>
            <w:tcW w:w="2250" w:type="dxa"/>
            <w:vAlign w:val="bottom"/>
          </w:tcPr>
          <w:p w:rsidR="00C73F5C" w:rsidRPr="00BD131B" w:rsidRDefault="00C73F5C">
            <w:pPr>
              <w:jc w:val="right"/>
              <w:rPr>
                <w:color w:val="000000"/>
                <w:szCs w:val="21"/>
              </w:rPr>
            </w:pPr>
            <w:r w:rsidRPr="00BD131B">
              <w:rPr>
                <w:color w:val="000000"/>
                <w:szCs w:val="21"/>
              </w:rPr>
              <w:t>123,824.66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59,465,421.73</w:t>
            </w:r>
          </w:p>
        </w:tc>
        <w:tc>
          <w:tcPr>
            <w:tcW w:w="2250" w:type="dxa"/>
            <w:vAlign w:val="bottom"/>
          </w:tcPr>
          <w:p w:rsidR="00C73F5C" w:rsidRPr="00BD131B" w:rsidRDefault="00C73F5C">
            <w:pPr>
              <w:jc w:val="right"/>
              <w:rPr>
                <w:b/>
                <w:color w:val="000000"/>
                <w:szCs w:val="21"/>
              </w:rPr>
            </w:pPr>
            <w:r w:rsidRPr="00BD131B">
              <w:rPr>
                <w:b/>
                <w:color w:val="000000"/>
                <w:szCs w:val="21"/>
              </w:rPr>
              <w:t>39,631,089.90</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59,465,421.73</w:t>
            </w:r>
          </w:p>
        </w:tc>
        <w:tc>
          <w:tcPr>
            <w:tcW w:w="2250" w:type="dxa"/>
            <w:vAlign w:val="bottom"/>
          </w:tcPr>
          <w:p w:rsidR="00C73F5C" w:rsidRPr="00BD131B" w:rsidRDefault="00C73F5C">
            <w:pPr>
              <w:jc w:val="right"/>
              <w:rPr>
                <w:b/>
                <w:color w:val="000000"/>
                <w:szCs w:val="21"/>
              </w:rPr>
            </w:pPr>
            <w:r w:rsidRPr="00BD131B">
              <w:rPr>
                <w:b/>
                <w:color w:val="000000"/>
                <w:szCs w:val="21"/>
              </w:rPr>
              <w:t>39,631,089.90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659170"/>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易方达安悦超短债债券型证券投资基金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4,313,598,579.40</w:t>
            </w:r>
          </w:p>
        </w:tc>
        <w:tc>
          <w:tcPr>
            <w:tcW w:w="2149" w:type="dxa"/>
            <w:vAlign w:val="bottom"/>
          </w:tcPr>
          <w:p w:rsidR="001548F9" w:rsidRPr="00BD131B" w:rsidRDefault="001548F9">
            <w:pPr>
              <w:jc w:val="right"/>
              <w:rPr>
                <w:color w:val="000000"/>
                <w:szCs w:val="21"/>
              </w:rPr>
            </w:pPr>
            <w:r w:rsidRPr="00BD131B">
              <w:rPr>
                <w:color w:val="000000"/>
                <w:szCs w:val="21"/>
              </w:rPr>
              <w:t>70,794,569.10</w:t>
            </w:r>
          </w:p>
        </w:tc>
        <w:tc>
          <w:tcPr>
            <w:tcW w:w="2150" w:type="dxa"/>
            <w:vAlign w:val="bottom"/>
          </w:tcPr>
          <w:p w:rsidR="001548F9" w:rsidRPr="00BD131B" w:rsidRDefault="001548F9">
            <w:pPr>
              <w:jc w:val="right"/>
              <w:rPr>
                <w:color w:val="000000"/>
                <w:szCs w:val="21"/>
              </w:rPr>
            </w:pPr>
            <w:r w:rsidRPr="00BD131B">
              <w:rPr>
                <w:color w:val="000000"/>
                <w:szCs w:val="21"/>
              </w:rPr>
              <w:t>4,384,393,148.50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59,465,421.73</w:t>
            </w:r>
          </w:p>
        </w:tc>
        <w:tc>
          <w:tcPr>
            <w:tcW w:w="2150" w:type="dxa"/>
            <w:vAlign w:val="bottom"/>
          </w:tcPr>
          <w:p w:rsidR="001548F9" w:rsidRPr="00BD131B" w:rsidRDefault="001548F9">
            <w:pPr>
              <w:jc w:val="right"/>
              <w:rPr>
                <w:color w:val="000000"/>
                <w:szCs w:val="21"/>
              </w:rPr>
            </w:pPr>
            <w:r w:rsidRPr="00BD131B">
              <w:rPr>
                <w:color w:val="000000"/>
                <w:szCs w:val="21"/>
              </w:rPr>
              <w:t>59,465,421.73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-489,616,485.46</w:t>
            </w:r>
          </w:p>
        </w:tc>
        <w:tc>
          <w:tcPr>
            <w:tcW w:w="2149" w:type="dxa"/>
            <w:vAlign w:val="bottom"/>
          </w:tcPr>
          <w:p w:rsidR="001548F9" w:rsidRPr="00BD131B" w:rsidRDefault="001548F9">
            <w:pPr>
              <w:jc w:val="right"/>
              <w:rPr>
                <w:color w:val="000000"/>
                <w:szCs w:val="21"/>
              </w:rPr>
            </w:pPr>
            <w:r w:rsidRPr="00BD131B">
              <w:rPr>
                <w:color w:val="000000"/>
                <w:szCs w:val="21"/>
              </w:rPr>
              <w:t>-2,529,567.53</w:t>
            </w:r>
          </w:p>
        </w:tc>
        <w:tc>
          <w:tcPr>
            <w:tcW w:w="2150" w:type="dxa"/>
            <w:vAlign w:val="bottom"/>
          </w:tcPr>
          <w:p w:rsidR="001548F9" w:rsidRPr="00BD131B" w:rsidRDefault="001548F9">
            <w:pPr>
              <w:jc w:val="right"/>
              <w:rPr>
                <w:color w:val="000000"/>
                <w:szCs w:val="21"/>
              </w:rPr>
            </w:pPr>
            <w:r w:rsidRPr="00BD131B">
              <w:rPr>
                <w:color w:val="000000"/>
                <w:szCs w:val="21"/>
              </w:rPr>
              <w:t>-492,146,052.99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8,434,802,600.39</w:t>
            </w:r>
          </w:p>
        </w:tc>
        <w:tc>
          <w:tcPr>
            <w:tcW w:w="2149" w:type="dxa"/>
            <w:vAlign w:val="bottom"/>
          </w:tcPr>
          <w:p w:rsidR="001548F9" w:rsidRPr="00BD131B" w:rsidRDefault="001548F9">
            <w:pPr>
              <w:jc w:val="right"/>
              <w:rPr>
                <w:color w:val="000000"/>
                <w:szCs w:val="21"/>
              </w:rPr>
            </w:pPr>
            <w:r w:rsidRPr="00BD131B">
              <w:rPr>
                <w:color w:val="000000"/>
                <w:szCs w:val="21"/>
              </w:rPr>
              <w:t>136,817,475.10</w:t>
            </w:r>
          </w:p>
        </w:tc>
        <w:tc>
          <w:tcPr>
            <w:tcW w:w="2150" w:type="dxa"/>
            <w:vAlign w:val="bottom"/>
          </w:tcPr>
          <w:p w:rsidR="001548F9" w:rsidRPr="00BD131B" w:rsidRDefault="001548F9">
            <w:pPr>
              <w:jc w:val="right"/>
              <w:rPr>
                <w:color w:val="000000"/>
                <w:szCs w:val="21"/>
              </w:rPr>
            </w:pPr>
            <w:r w:rsidRPr="00BD131B">
              <w:rPr>
                <w:color w:val="000000"/>
                <w:szCs w:val="21"/>
              </w:rPr>
              <w:t>8,571,620,075.49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-8,924,419,085.85</w:t>
            </w:r>
          </w:p>
        </w:tc>
        <w:tc>
          <w:tcPr>
            <w:tcW w:w="2149" w:type="dxa"/>
            <w:vAlign w:val="bottom"/>
          </w:tcPr>
          <w:p w:rsidR="001548F9" w:rsidRPr="00BD131B" w:rsidRDefault="001548F9">
            <w:pPr>
              <w:jc w:val="right"/>
              <w:rPr>
                <w:color w:val="000000"/>
                <w:szCs w:val="21"/>
              </w:rPr>
            </w:pPr>
            <w:r w:rsidRPr="00BD131B">
              <w:rPr>
                <w:color w:val="000000"/>
                <w:szCs w:val="21"/>
              </w:rPr>
              <w:t>-139,347,042.63</w:t>
            </w:r>
          </w:p>
        </w:tc>
        <w:tc>
          <w:tcPr>
            <w:tcW w:w="2150" w:type="dxa"/>
            <w:vAlign w:val="bottom"/>
          </w:tcPr>
          <w:p w:rsidR="001548F9" w:rsidRPr="00BD131B" w:rsidRDefault="001548F9">
            <w:pPr>
              <w:jc w:val="right"/>
              <w:rPr>
                <w:color w:val="000000"/>
                <w:szCs w:val="21"/>
              </w:rPr>
            </w:pPr>
            <w:r w:rsidRPr="00BD131B">
              <w:rPr>
                <w:color w:val="000000"/>
                <w:szCs w:val="21"/>
              </w:rPr>
              <w:t>-9,063,766,128.48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-76,337,907.63</w:t>
            </w:r>
          </w:p>
        </w:tc>
        <w:tc>
          <w:tcPr>
            <w:tcW w:w="2150" w:type="dxa"/>
            <w:vAlign w:val="bottom"/>
          </w:tcPr>
          <w:p w:rsidR="001548F9" w:rsidRPr="00BD131B" w:rsidRDefault="001548F9">
            <w:pPr>
              <w:jc w:val="right"/>
              <w:rPr>
                <w:color w:val="000000"/>
                <w:szCs w:val="21"/>
              </w:rPr>
            </w:pPr>
            <w:r w:rsidRPr="00BD131B">
              <w:rPr>
                <w:color w:val="000000"/>
                <w:szCs w:val="21"/>
              </w:rPr>
              <w:t>-76,337,907.63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3,823,982,093.94</w:t>
            </w:r>
          </w:p>
        </w:tc>
        <w:tc>
          <w:tcPr>
            <w:tcW w:w="2149" w:type="dxa"/>
            <w:vAlign w:val="bottom"/>
          </w:tcPr>
          <w:p w:rsidR="001548F9" w:rsidRPr="00BD131B" w:rsidRDefault="001548F9">
            <w:pPr>
              <w:jc w:val="right"/>
              <w:rPr>
                <w:color w:val="000000"/>
                <w:szCs w:val="21"/>
              </w:rPr>
            </w:pPr>
            <w:r w:rsidRPr="00BD131B">
              <w:rPr>
                <w:color w:val="000000"/>
                <w:szCs w:val="21"/>
              </w:rPr>
              <w:t>51,392,515.67</w:t>
            </w:r>
          </w:p>
        </w:tc>
        <w:tc>
          <w:tcPr>
            <w:tcW w:w="2150" w:type="dxa"/>
            <w:vAlign w:val="bottom"/>
          </w:tcPr>
          <w:p w:rsidR="001548F9" w:rsidRPr="00BD131B" w:rsidRDefault="001548F9">
            <w:pPr>
              <w:jc w:val="right"/>
              <w:rPr>
                <w:color w:val="000000"/>
                <w:szCs w:val="21"/>
              </w:rPr>
            </w:pPr>
            <w:r w:rsidRPr="00BD131B">
              <w:rPr>
                <w:color w:val="000000"/>
                <w:szCs w:val="21"/>
              </w:rPr>
              <w:t>3,875,374,609.61</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1,151,076,855.37</w:t>
            </w:r>
          </w:p>
        </w:tc>
        <w:tc>
          <w:tcPr>
            <w:tcW w:w="2149" w:type="dxa"/>
            <w:vAlign w:val="bottom"/>
          </w:tcPr>
          <w:p w:rsidR="001548F9" w:rsidRPr="00BD131B" w:rsidRDefault="001548F9">
            <w:pPr>
              <w:jc w:val="right"/>
              <w:rPr>
                <w:color w:val="000000"/>
                <w:szCs w:val="21"/>
              </w:rPr>
            </w:pPr>
            <w:r w:rsidRPr="00BD131B">
              <w:rPr>
                <w:color w:val="000000"/>
                <w:szCs w:val="21"/>
              </w:rPr>
              <w:t>3,343,326.53</w:t>
            </w:r>
          </w:p>
        </w:tc>
        <w:tc>
          <w:tcPr>
            <w:tcW w:w="2150" w:type="dxa"/>
            <w:vAlign w:val="bottom"/>
          </w:tcPr>
          <w:p w:rsidR="001548F9" w:rsidRPr="00BD131B" w:rsidRDefault="001548F9">
            <w:pPr>
              <w:jc w:val="right"/>
              <w:rPr>
                <w:color w:val="000000"/>
                <w:szCs w:val="21"/>
              </w:rPr>
            </w:pPr>
            <w:r w:rsidRPr="00BD131B">
              <w:rPr>
                <w:color w:val="000000"/>
                <w:szCs w:val="21"/>
              </w:rPr>
              <w:t>1,154,420,181.90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39,631,089.90</w:t>
            </w:r>
          </w:p>
        </w:tc>
        <w:tc>
          <w:tcPr>
            <w:tcW w:w="2150" w:type="dxa"/>
            <w:vAlign w:val="bottom"/>
          </w:tcPr>
          <w:p w:rsidR="001548F9" w:rsidRPr="00BD131B" w:rsidRDefault="001548F9">
            <w:pPr>
              <w:jc w:val="right"/>
              <w:rPr>
                <w:color w:val="000000"/>
                <w:szCs w:val="21"/>
              </w:rPr>
            </w:pPr>
            <w:r w:rsidRPr="00BD131B">
              <w:rPr>
                <w:color w:val="000000"/>
                <w:szCs w:val="21"/>
              </w:rPr>
              <w:t>39,631,089.90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w:t>
            </w:r>
            <w:r w:rsidRPr="00BD131B">
              <w:rPr>
                <w:rFonts w:hAnsi="宋体"/>
                <w:color w:val="000000"/>
                <w:szCs w:val="21"/>
              </w:rPr>
              <w:lastRenderedPageBreak/>
              <w:t>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413,407,200.20</w:t>
            </w:r>
          </w:p>
        </w:tc>
        <w:tc>
          <w:tcPr>
            <w:tcW w:w="2149" w:type="dxa"/>
            <w:vAlign w:val="bottom"/>
          </w:tcPr>
          <w:p w:rsidR="001548F9" w:rsidRPr="00BD131B" w:rsidRDefault="001548F9">
            <w:pPr>
              <w:jc w:val="right"/>
              <w:rPr>
                <w:color w:val="000000"/>
                <w:szCs w:val="21"/>
              </w:rPr>
            </w:pPr>
            <w:r w:rsidRPr="00BD131B">
              <w:rPr>
                <w:color w:val="000000"/>
                <w:szCs w:val="21"/>
              </w:rPr>
              <w:t>-7,876,086.12</w:t>
            </w:r>
          </w:p>
        </w:tc>
        <w:tc>
          <w:tcPr>
            <w:tcW w:w="2150" w:type="dxa"/>
            <w:vAlign w:val="bottom"/>
          </w:tcPr>
          <w:p w:rsidR="001548F9" w:rsidRPr="00BD131B" w:rsidRDefault="001548F9">
            <w:pPr>
              <w:jc w:val="right"/>
              <w:rPr>
                <w:color w:val="000000"/>
                <w:szCs w:val="21"/>
              </w:rPr>
            </w:pPr>
            <w:r w:rsidRPr="00BD131B">
              <w:rPr>
                <w:color w:val="000000"/>
                <w:szCs w:val="21"/>
              </w:rPr>
              <w:t>405,531,114.08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9,615,959,213.94</w:t>
            </w:r>
          </w:p>
        </w:tc>
        <w:tc>
          <w:tcPr>
            <w:tcW w:w="2149" w:type="dxa"/>
            <w:vAlign w:val="bottom"/>
          </w:tcPr>
          <w:p w:rsidR="001548F9" w:rsidRPr="00BD131B" w:rsidRDefault="001548F9">
            <w:pPr>
              <w:jc w:val="right"/>
              <w:rPr>
                <w:color w:val="000000"/>
                <w:szCs w:val="21"/>
              </w:rPr>
            </w:pPr>
            <w:r w:rsidRPr="00BD131B">
              <w:rPr>
                <w:color w:val="000000"/>
                <w:szCs w:val="21"/>
              </w:rPr>
              <w:t>119,512,118.40</w:t>
            </w:r>
          </w:p>
        </w:tc>
        <w:tc>
          <w:tcPr>
            <w:tcW w:w="2150" w:type="dxa"/>
            <w:vAlign w:val="bottom"/>
          </w:tcPr>
          <w:p w:rsidR="001548F9" w:rsidRPr="00BD131B" w:rsidRDefault="001548F9">
            <w:pPr>
              <w:jc w:val="right"/>
              <w:rPr>
                <w:color w:val="000000"/>
                <w:szCs w:val="21"/>
              </w:rPr>
            </w:pPr>
            <w:r w:rsidRPr="00BD131B">
              <w:rPr>
                <w:color w:val="000000"/>
                <w:szCs w:val="21"/>
              </w:rPr>
              <w:t>9,735,471,332.34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-9,202,552,013.74</w:t>
            </w:r>
          </w:p>
        </w:tc>
        <w:tc>
          <w:tcPr>
            <w:tcW w:w="2149" w:type="dxa"/>
            <w:vAlign w:val="bottom"/>
          </w:tcPr>
          <w:p w:rsidR="001548F9" w:rsidRPr="00BD131B" w:rsidRDefault="001548F9">
            <w:pPr>
              <w:jc w:val="right"/>
              <w:rPr>
                <w:color w:val="000000"/>
                <w:szCs w:val="21"/>
              </w:rPr>
            </w:pPr>
            <w:r w:rsidRPr="00BD131B">
              <w:rPr>
                <w:color w:val="000000"/>
                <w:szCs w:val="21"/>
              </w:rPr>
              <w:t>-127,388,204.52</w:t>
            </w:r>
          </w:p>
        </w:tc>
        <w:tc>
          <w:tcPr>
            <w:tcW w:w="2150" w:type="dxa"/>
            <w:vAlign w:val="bottom"/>
          </w:tcPr>
          <w:p w:rsidR="001548F9" w:rsidRPr="00BD131B" w:rsidRDefault="001548F9">
            <w:pPr>
              <w:jc w:val="right"/>
              <w:rPr>
                <w:color w:val="000000"/>
                <w:szCs w:val="21"/>
              </w:rPr>
            </w:pPr>
            <w:r w:rsidRPr="00BD131B">
              <w:rPr>
                <w:color w:val="000000"/>
                <w:szCs w:val="21"/>
              </w:rPr>
              <w:t>-9,329,940,218.26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1,564,484,055.57</w:t>
            </w:r>
          </w:p>
        </w:tc>
        <w:tc>
          <w:tcPr>
            <w:tcW w:w="2149" w:type="dxa"/>
            <w:vAlign w:val="bottom"/>
          </w:tcPr>
          <w:p w:rsidR="001548F9" w:rsidRPr="00BD131B" w:rsidRDefault="001548F9">
            <w:pPr>
              <w:jc w:val="right"/>
              <w:rPr>
                <w:color w:val="000000"/>
                <w:szCs w:val="21"/>
              </w:rPr>
            </w:pPr>
            <w:r w:rsidRPr="00BD131B">
              <w:rPr>
                <w:color w:val="000000"/>
                <w:szCs w:val="21"/>
              </w:rPr>
              <w:t>35,098,330.31</w:t>
            </w:r>
          </w:p>
        </w:tc>
        <w:tc>
          <w:tcPr>
            <w:tcW w:w="2150" w:type="dxa"/>
            <w:vAlign w:val="bottom"/>
          </w:tcPr>
          <w:p w:rsidR="001548F9" w:rsidRPr="00BD131B" w:rsidRDefault="001548F9">
            <w:pPr>
              <w:jc w:val="right"/>
              <w:rPr>
                <w:color w:val="000000"/>
                <w:szCs w:val="21"/>
              </w:rPr>
            </w:pPr>
            <w:r w:rsidRPr="00BD131B">
              <w:rPr>
                <w:color w:val="000000"/>
                <w:szCs w:val="21"/>
              </w:rPr>
              <w:t>1,599,582,385.88</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65917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易方达安悦超短债债券型证券投资基金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[2018]1883</w:t>
      </w:r>
      <w:r w:rsidRPr="00A62732">
        <w:rPr>
          <w:kern w:val="0"/>
          <w:szCs w:val="21"/>
        </w:rPr>
        <w:t>号《关于准予易方达安悦超短债债券型证券投资基金注册的批复》进行募集，由易方达基金管理有限公司依照《中华人民共和国证券投资基金法》和《易方达安悦超短债债券型证券投资基金基金合同》公开募集。经向中国证监会备案，《易方达安悦超短债债券型证券投资基金基金合同》于</w:t>
      </w:r>
      <w:r w:rsidRPr="00A62732">
        <w:rPr>
          <w:kern w:val="0"/>
          <w:szCs w:val="21"/>
        </w:rPr>
        <w:t>2018</w:t>
      </w:r>
      <w:r w:rsidRPr="00A62732">
        <w:rPr>
          <w:kern w:val="0"/>
          <w:szCs w:val="21"/>
        </w:rPr>
        <w:t>年</w:t>
      </w:r>
      <w:r w:rsidRPr="00A62732">
        <w:rPr>
          <w:kern w:val="0"/>
          <w:szCs w:val="21"/>
        </w:rPr>
        <w:t>12</w:t>
      </w:r>
      <w:r w:rsidRPr="00A62732">
        <w:rPr>
          <w:kern w:val="0"/>
          <w:szCs w:val="21"/>
        </w:rPr>
        <w:t>月</w:t>
      </w:r>
      <w:r w:rsidRPr="00A62732">
        <w:rPr>
          <w:kern w:val="0"/>
          <w:szCs w:val="21"/>
        </w:rPr>
        <w:t>5</w:t>
      </w:r>
      <w:r w:rsidRPr="00A62732">
        <w:rPr>
          <w:kern w:val="0"/>
          <w:szCs w:val="21"/>
        </w:rPr>
        <w:t>日正式生效，基金合同生效日的基金份额总额为</w:t>
      </w:r>
      <w:r w:rsidRPr="00A62732">
        <w:rPr>
          <w:kern w:val="0"/>
          <w:szCs w:val="21"/>
        </w:rPr>
        <w:t>1,151,076,855.37</w:t>
      </w:r>
      <w:r w:rsidRPr="00A62732">
        <w:rPr>
          <w:kern w:val="0"/>
          <w:szCs w:val="21"/>
        </w:rPr>
        <w:t>份基金份额，其中认购资金利息折合</w:t>
      </w:r>
      <w:r w:rsidRPr="00A62732">
        <w:rPr>
          <w:kern w:val="0"/>
          <w:szCs w:val="21"/>
        </w:rPr>
        <w:t>172,777.50</w:t>
      </w:r>
      <w:r w:rsidRPr="00A62732">
        <w:rPr>
          <w:kern w:val="0"/>
          <w:szCs w:val="21"/>
        </w:rPr>
        <w:t>份基金份额。本基金为契约型开放式基金，存续期限不定。本基金的基金管理人为易方达基金管理有限公司，基金托管人为中国民生银行股份有限公司。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FA07EE" w:rsidRDefault="0030797C">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FA07EE" w:rsidRDefault="0030797C">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FA07EE" w:rsidRDefault="0030797C">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FA07EE" w:rsidRDefault="0030797C">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w:t>
      </w:r>
      <w:r>
        <w:rPr>
          <w:kern w:val="0"/>
          <w:szCs w:val="21"/>
        </w:rPr>
        <w:lastRenderedPageBreak/>
        <w:t>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A07EE" w:rsidRDefault="003079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FA07EE" w:rsidRDefault="0030797C">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FA07EE" w:rsidRDefault="0030797C">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FA07EE" w:rsidRDefault="0030797C">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FA07EE" w:rsidRDefault="0030797C">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FA07EE" w:rsidRDefault="0030797C">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FA07EE" w:rsidRDefault="0030797C">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5A26EF">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4,154,866.77</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lastRenderedPageBreak/>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5A26EF">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4,154,866.77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80,671,732.33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79,573,088.00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-1,098,644.33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4,724,593,599.54</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4,720,266,955.00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-4,326,644.54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4,805,265,331.87</w:t>
            </w:r>
          </w:p>
        </w:tc>
        <w:tc>
          <w:tcPr>
            <w:tcW w:w="2339" w:type="dxa"/>
            <w:vAlign w:val="center"/>
          </w:tcPr>
          <w:p w:rsidR="001548F9" w:rsidRPr="00325F8A" w:rsidRDefault="001548F9" w:rsidP="00CB39C2">
            <w:pPr>
              <w:jc w:val="right"/>
              <w:rPr>
                <w:color w:val="000000"/>
                <w:szCs w:val="21"/>
              </w:rPr>
            </w:pPr>
            <w:r w:rsidRPr="00325F8A">
              <w:rPr>
                <w:szCs w:val="21"/>
              </w:rPr>
              <w:t>4,799,840,043.00</w:t>
            </w:r>
          </w:p>
        </w:tc>
        <w:tc>
          <w:tcPr>
            <w:tcW w:w="2340" w:type="dxa"/>
            <w:vAlign w:val="center"/>
          </w:tcPr>
          <w:p w:rsidR="001548F9" w:rsidRPr="00325F8A" w:rsidRDefault="001548F9" w:rsidP="00CB39C2">
            <w:pPr>
              <w:jc w:val="right"/>
              <w:rPr>
                <w:color w:val="000000"/>
                <w:szCs w:val="21"/>
              </w:rPr>
            </w:pPr>
            <w:r w:rsidRPr="00325F8A">
              <w:rPr>
                <w:szCs w:val="21"/>
              </w:rPr>
              <w:t>-5,425,288.87</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81,100,000.00</w:t>
            </w:r>
          </w:p>
        </w:tc>
        <w:tc>
          <w:tcPr>
            <w:tcW w:w="2339" w:type="dxa"/>
            <w:vAlign w:val="bottom"/>
          </w:tcPr>
          <w:p w:rsidR="001548F9" w:rsidRPr="00325F8A" w:rsidRDefault="001548F9" w:rsidP="00CB39C2">
            <w:pPr>
              <w:jc w:val="right"/>
              <w:rPr>
                <w:szCs w:val="21"/>
              </w:rPr>
            </w:pPr>
            <w:r w:rsidRPr="00325F8A">
              <w:rPr>
                <w:szCs w:val="21"/>
              </w:rPr>
              <w:t>81,621,820.00</w:t>
            </w:r>
          </w:p>
        </w:tc>
        <w:tc>
          <w:tcPr>
            <w:tcW w:w="2340" w:type="dxa"/>
            <w:vAlign w:val="bottom"/>
          </w:tcPr>
          <w:p w:rsidR="001548F9" w:rsidRPr="00325F8A" w:rsidRDefault="001548F9" w:rsidP="00CB39C2">
            <w:pPr>
              <w:jc w:val="right"/>
              <w:rPr>
                <w:szCs w:val="21"/>
              </w:rPr>
            </w:pPr>
            <w:r w:rsidRPr="00325F8A">
              <w:rPr>
                <w:szCs w:val="21"/>
              </w:rPr>
              <w:t>521,820.00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4,886,365,331.87</w:t>
            </w:r>
          </w:p>
        </w:tc>
        <w:tc>
          <w:tcPr>
            <w:tcW w:w="2339" w:type="dxa"/>
            <w:vAlign w:val="bottom"/>
          </w:tcPr>
          <w:p w:rsidR="001548F9" w:rsidRPr="00325F8A" w:rsidRDefault="001548F9" w:rsidP="00CB39C2">
            <w:pPr>
              <w:jc w:val="right"/>
              <w:rPr>
                <w:szCs w:val="21"/>
              </w:rPr>
            </w:pPr>
            <w:r w:rsidRPr="00325F8A">
              <w:rPr>
                <w:szCs w:val="21"/>
              </w:rPr>
              <w:t>4,881,461,863.00</w:t>
            </w:r>
          </w:p>
        </w:tc>
        <w:tc>
          <w:tcPr>
            <w:tcW w:w="2340" w:type="dxa"/>
            <w:vAlign w:val="bottom"/>
          </w:tcPr>
          <w:p w:rsidR="001548F9" w:rsidRPr="00325F8A" w:rsidRDefault="001548F9" w:rsidP="00CB39C2">
            <w:pPr>
              <w:jc w:val="right"/>
              <w:rPr>
                <w:szCs w:val="21"/>
              </w:rPr>
            </w:pPr>
            <w:r w:rsidRPr="00325F8A">
              <w:rPr>
                <w:szCs w:val="21"/>
              </w:rPr>
              <w:t>-4,903,468.87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AD0D06">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AD0D06">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721.26</w:t>
            </w:r>
          </w:p>
        </w:tc>
      </w:tr>
      <w:tr w:rsidR="00646EC5" w:rsidTr="00AD0D06">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AD0D06">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AD0D06">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241.56</w:t>
            </w:r>
          </w:p>
        </w:tc>
      </w:tr>
      <w:tr w:rsidR="00646EC5" w:rsidTr="00AD0D06">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65,286,640.79</w:t>
            </w:r>
          </w:p>
        </w:tc>
      </w:tr>
      <w:tr w:rsidR="00646EC5" w:rsidTr="00AD0D06">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1,713,622.79</w:t>
            </w:r>
          </w:p>
        </w:tc>
      </w:tr>
      <w:tr w:rsidR="00646EC5" w:rsidTr="00AD0D06">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BD4A73" w:rsidTr="00AD0D06">
        <w:trPr>
          <w:trHeight w:val="305"/>
        </w:trPr>
        <w:tc>
          <w:tcPr>
            <w:tcW w:w="3703" w:type="dxa"/>
            <w:vAlign w:val="center"/>
          </w:tcPr>
          <w:p w:rsidR="00BD4A73" w:rsidRPr="00BD4A73" w:rsidRDefault="00BD4A73">
            <w:pPr>
              <w:rPr>
                <w:szCs w:val="21"/>
              </w:rPr>
            </w:pPr>
            <w:r w:rsidRPr="00BD4A73">
              <w:rPr>
                <w:rFonts w:hint="eastAsia"/>
                <w:szCs w:val="21"/>
              </w:rPr>
              <w:lastRenderedPageBreak/>
              <w:t>应收出借证券利息</w:t>
            </w:r>
          </w:p>
        </w:tc>
        <w:tc>
          <w:tcPr>
            <w:tcW w:w="5530" w:type="dxa"/>
            <w:vAlign w:val="center"/>
          </w:tcPr>
          <w:p w:rsidR="00BD4A73" w:rsidRPr="00BD4A73" w:rsidRDefault="00BD4A73">
            <w:pPr>
              <w:jc w:val="right"/>
              <w:rPr>
                <w:szCs w:val="21"/>
              </w:rPr>
            </w:pPr>
            <w:r w:rsidRPr="00BD4A73">
              <w:rPr>
                <w:szCs w:val="21"/>
              </w:rPr>
              <w:t>-</w:t>
            </w:r>
          </w:p>
        </w:tc>
      </w:tr>
      <w:tr w:rsidR="00646EC5" w:rsidTr="00AD0D06">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3.51</w:t>
            </w:r>
          </w:p>
        </w:tc>
      </w:tr>
      <w:tr w:rsidR="00646EC5" w:rsidTr="00AD0D06">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67,001,229.91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74,221.95</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74,221.95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1,382.10</w:t>
            </w:r>
          </w:p>
        </w:tc>
      </w:tr>
      <w:tr w:rsidR="00BD4A73" w:rsidRPr="00235099" w:rsidTr="0084481D">
        <w:trPr>
          <w:trHeight w:val="325"/>
        </w:trPr>
        <w:tc>
          <w:tcPr>
            <w:tcW w:w="3701" w:type="dxa"/>
            <w:vAlign w:val="center"/>
          </w:tcPr>
          <w:p w:rsidR="00BD4A73" w:rsidRDefault="00BD4A73">
            <w:pPr>
              <w:rPr>
                <w:szCs w:val="21"/>
                <w:highlight w:val="red"/>
              </w:rPr>
            </w:pPr>
            <w:r w:rsidRPr="00BD4A73">
              <w:rPr>
                <w:rFonts w:hAnsi="宋体" w:hint="eastAsia"/>
                <w:szCs w:val="21"/>
              </w:rPr>
              <w:t>应付证券出借违约金</w:t>
            </w:r>
          </w:p>
        </w:tc>
        <w:tc>
          <w:tcPr>
            <w:tcW w:w="5528" w:type="dxa"/>
            <w:vAlign w:val="center"/>
          </w:tcPr>
          <w:p w:rsidR="00BD4A73" w:rsidRPr="00BD4A73" w:rsidRDefault="00BD4A73">
            <w:pPr>
              <w:jc w:val="right"/>
              <w:rPr>
                <w:szCs w:val="21"/>
              </w:rPr>
            </w:pPr>
            <w:r w:rsidRPr="00BD4A73">
              <w:rPr>
                <w:szCs w:val="21"/>
              </w:rPr>
              <w:t>-</w:t>
            </w:r>
          </w:p>
        </w:tc>
      </w:tr>
      <w:tr w:rsidR="00FA07EE">
        <w:tc>
          <w:tcPr>
            <w:tcW w:w="3701" w:type="dxa"/>
            <w:vAlign w:val="center"/>
          </w:tcPr>
          <w:p w:rsidR="00FA07EE" w:rsidRDefault="0030797C">
            <w:pPr>
              <w:jc w:val="left"/>
            </w:pPr>
            <w:r>
              <w:rPr>
                <w:szCs w:val="21"/>
              </w:rPr>
              <w:t>预提费用</w:t>
            </w:r>
          </w:p>
        </w:tc>
        <w:tc>
          <w:tcPr>
            <w:tcW w:w="5528" w:type="dxa"/>
            <w:vAlign w:val="center"/>
          </w:tcPr>
          <w:p w:rsidR="00FA07EE" w:rsidRDefault="0030797C">
            <w:pPr>
              <w:jc w:val="right"/>
            </w:pPr>
            <w:r>
              <w:rPr>
                <w:szCs w:val="21"/>
              </w:rPr>
              <w:t>93,982.98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95,365.08</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易方达安悦超短债债券A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2,192,606,539.31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2,192,606,539.31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3,535,446,968.87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3,535,446,968.87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-3,243,633,865.65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-3,243,633,865.65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2,484,419,642.53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2,484,419,642.53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易方达安悦超短债债券C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2,113,581,673.65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2,113,581,673.65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4,879,556,972.58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4,879,556,972.58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-5,675,810,433.03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-5,675,810,433.03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1,317,328,213.20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1,317,328,213.20</w:t>
            </w:r>
          </w:p>
        </w:tc>
      </w:tr>
    </w:tbl>
    <w:p w:rsidR="00D61586" w:rsidRPr="003560D2" w:rsidRDefault="00D61586" w:rsidP="00D61586">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易方达安悦超短债债券F</w:t>
      </w:r>
    </w:p>
    <w:p w:rsidR="00D61586" w:rsidRPr="0091212A" w:rsidRDefault="00D61586" w:rsidP="00D61586">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D61586" w:rsidRPr="00325F8A" w:rsidTr="0084481D">
        <w:trPr>
          <w:jc w:val="center"/>
        </w:trPr>
        <w:tc>
          <w:tcPr>
            <w:tcW w:w="3120" w:type="dxa"/>
            <w:vMerge w:val="restart"/>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D61586" w:rsidRPr="00325F8A" w:rsidTr="0084481D">
        <w:trPr>
          <w:jc w:val="center"/>
        </w:trPr>
        <w:tc>
          <w:tcPr>
            <w:tcW w:w="3120" w:type="dxa"/>
            <w:vMerge/>
            <w:vAlign w:val="center"/>
          </w:tcPr>
          <w:p w:rsidR="00D61586" w:rsidRPr="00325F8A" w:rsidRDefault="00D61586" w:rsidP="0084481D">
            <w:pPr>
              <w:widowControl/>
              <w:spacing w:line="360" w:lineRule="auto"/>
              <w:jc w:val="left"/>
              <w:rPr>
                <w:rFonts w:eastAsiaTheme="minorEastAsia"/>
                <w:color w:val="000000"/>
                <w:szCs w:val="21"/>
              </w:rPr>
            </w:pPr>
          </w:p>
        </w:tc>
        <w:tc>
          <w:tcPr>
            <w:tcW w:w="3120" w:type="dxa"/>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基金份额（份）</w:t>
            </w:r>
          </w:p>
        </w:tc>
        <w:tc>
          <w:tcPr>
            <w:tcW w:w="3120" w:type="dxa"/>
            <w:vAlign w:val="center"/>
          </w:tcPr>
          <w:p w:rsidR="00D61586" w:rsidRPr="00325F8A" w:rsidRDefault="00D61586" w:rsidP="0084481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color w:val="000000"/>
                <w:szCs w:val="21"/>
              </w:rPr>
              <w:t>上年度末</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7,410,366.44</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7,410,366.44</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19,798,658.94</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19,798,658.94</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-4,974,787.17</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-4,974,787.17</w:t>
            </w:r>
          </w:p>
        </w:tc>
      </w:tr>
      <w:tr w:rsidR="00D61586" w:rsidRPr="00325F8A" w:rsidTr="0084481D">
        <w:trPr>
          <w:jc w:val="center"/>
        </w:trPr>
        <w:tc>
          <w:tcPr>
            <w:tcW w:w="3120" w:type="dxa"/>
            <w:vAlign w:val="center"/>
          </w:tcPr>
          <w:p w:rsidR="00D61586" w:rsidRPr="00325F8A" w:rsidRDefault="00D61586" w:rsidP="0084481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22,234,238.21</w:t>
            </w:r>
          </w:p>
        </w:tc>
        <w:tc>
          <w:tcPr>
            <w:tcW w:w="3120" w:type="dxa"/>
            <w:vAlign w:val="center"/>
          </w:tcPr>
          <w:p w:rsidR="00D61586" w:rsidRPr="00325F8A" w:rsidRDefault="00D61586" w:rsidP="00D61586">
            <w:pPr>
              <w:spacing w:line="360" w:lineRule="auto"/>
              <w:jc w:val="right"/>
              <w:rPr>
                <w:rFonts w:eastAsiaTheme="minorEastAsia"/>
                <w:szCs w:val="21"/>
              </w:rPr>
            </w:pPr>
            <w:r w:rsidRPr="00325F8A">
              <w:rPr>
                <w:rFonts w:eastAsiaTheme="minorEastAsia"/>
                <w:szCs w:val="21"/>
              </w:rPr>
              <w:t>22,234,238.21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易方达安悦超短债债券A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28,118,548.80</w:t>
            </w:r>
          </w:p>
        </w:tc>
        <w:tc>
          <w:tcPr>
            <w:tcW w:w="2236" w:type="dxa"/>
            <w:vAlign w:val="center"/>
          </w:tcPr>
          <w:p w:rsidR="001548F9" w:rsidRPr="00325F8A" w:rsidRDefault="001548F9" w:rsidP="00DD33BB">
            <w:pPr>
              <w:jc w:val="right"/>
              <w:rPr>
                <w:szCs w:val="21"/>
              </w:rPr>
            </w:pPr>
            <w:r w:rsidRPr="00325F8A">
              <w:rPr>
                <w:szCs w:val="21"/>
              </w:rPr>
              <w:t>8,750,277.87</w:t>
            </w:r>
          </w:p>
        </w:tc>
        <w:tc>
          <w:tcPr>
            <w:tcW w:w="2237" w:type="dxa"/>
            <w:vAlign w:val="center"/>
          </w:tcPr>
          <w:p w:rsidR="001548F9" w:rsidRPr="00325F8A" w:rsidRDefault="001548F9" w:rsidP="00DD33BB">
            <w:pPr>
              <w:jc w:val="right"/>
              <w:rPr>
                <w:szCs w:val="21"/>
              </w:rPr>
            </w:pPr>
            <w:r w:rsidRPr="00325F8A">
              <w:rPr>
                <w:szCs w:val="21"/>
              </w:rPr>
              <w:t>36,868,826.67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41,840,722.77</w:t>
            </w:r>
          </w:p>
        </w:tc>
        <w:tc>
          <w:tcPr>
            <w:tcW w:w="2236" w:type="dxa"/>
            <w:vAlign w:val="center"/>
          </w:tcPr>
          <w:p w:rsidR="001548F9" w:rsidRPr="00325F8A" w:rsidRDefault="001548F9" w:rsidP="00DD33BB">
            <w:pPr>
              <w:jc w:val="right"/>
              <w:rPr>
                <w:szCs w:val="21"/>
              </w:rPr>
            </w:pPr>
            <w:r w:rsidRPr="00325F8A">
              <w:rPr>
                <w:szCs w:val="21"/>
              </w:rPr>
              <w:t>-8,258,596.40</w:t>
            </w:r>
          </w:p>
        </w:tc>
        <w:tc>
          <w:tcPr>
            <w:tcW w:w="2237" w:type="dxa"/>
            <w:vAlign w:val="center"/>
          </w:tcPr>
          <w:p w:rsidR="001548F9" w:rsidRPr="00325F8A" w:rsidRDefault="001548F9" w:rsidP="00DD33BB">
            <w:pPr>
              <w:jc w:val="right"/>
              <w:rPr>
                <w:szCs w:val="21"/>
              </w:rPr>
            </w:pPr>
            <w:r w:rsidRPr="00325F8A">
              <w:rPr>
                <w:szCs w:val="21"/>
              </w:rPr>
              <w:t>33,582,126.37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1,599,897.24</w:t>
            </w:r>
          </w:p>
        </w:tc>
        <w:tc>
          <w:tcPr>
            <w:tcW w:w="2236" w:type="dxa"/>
            <w:vAlign w:val="center"/>
          </w:tcPr>
          <w:p w:rsidR="001548F9" w:rsidRPr="00325F8A" w:rsidRDefault="001548F9" w:rsidP="00DD33BB">
            <w:pPr>
              <w:jc w:val="right"/>
              <w:rPr>
                <w:szCs w:val="21"/>
              </w:rPr>
            </w:pPr>
            <w:r w:rsidRPr="00325F8A">
              <w:rPr>
                <w:szCs w:val="21"/>
              </w:rPr>
              <w:t>5,071,530.56</w:t>
            </w:r>
          </w:p>
        </w:tc>
        <w:tc>
          <w:tcPr>
            <w:tcW w:w="2237" w:type="dxa"/>
            <w:vAlign w:val="center"/>
          </w:tcPr>
          <w:p w:rsidR="001548F9" w:rsidRPr="00325F8A" w:rsidRDefault="001548F9" w:rsidP="00DD33BB">
            <w:pPr>
              <w:jc w:val="right"/>
              <w:rPr>
                <w:szCs w:val="21"/>
              </w:rPr>
            </w:pPr>
            <w:r w:rsidRPr="00325F8A">
              <w:rPr>
                <w:szCs w:val="21"/>
              </w:rPr>
              <w:t>6,671,427.80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35,934,595.17</w:t>
            </w:r>
          </w:p>
        </w:tc>
        <w:tc>
          <w:tcPr>
            <w:tcW w:w="2236" w:type="dxa"/>
            <w:vAlign w:val="center"/>
          </w:tcPr>
          <w:p w:rsidR="001548F9" w:rsidRPr="00325F8A" w:rsidRDefault="001548F9" w:rsidP="00DD33BB">
            <w:pPr>
              <w:jc w:val="right"/>
              <w:rPr>
                <w:szCs w:val="21"/>
              </w:rPr>
            </w:pPr>
            <w:r w:rsidRPr="00325F8A">
              <w:rPr>
                <w:szCs w:val="21"/>
              </w:rPr>
              <w:t>23,998,447.56</w:t>
            </w:r>
          </w:p>
        </w:tc>
        <w:tc>
          <w:tcPr>
            <w:tcW w:w="2237" w:type="dxa"/>
            <w:vAlign w:val="center"/>
          </w:tcPr>
          <w:p w:rsidR="001548F9" w:rsidRPr="00325F8A" w:rsidRDefault="001548F9" w:rsidP="00DD33BB">
            <w:pPr>
              <w:jc w:val="right"/>
              <w:rPr>
                <w:szCs w:val="21"/>
              </w:rPr>
            </w:pPr>
            <w:r w:rsidRPr="00325F8A">
              <w:rPr>
                <w:szCs w:val="21"/>
              </w:rPr>
              <w:t>59,933,042.73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-34,334,697.93</w:t>
            </w:r>
          </w:p>
        </w:tc>
        <w:tc>
          <w:tcPr>
            <w:tcW w:w="2236" w:type="dxa"/>
            <w:vAlign w:val="center"/>
          </w:tcPr>
          <w:p w:rsidR="001548F9" w:rsidRPr="00325F8A" w:rsidRDefault="001548F9" w:rsidP="00DD33BB">
            <w:pPr>
              <w:jc w:val="right"/>
              <w:rPr>
                <w:szCs w:val="21"/>
              </w:rPr>
            </w:pPr>
            <w:r w:rsidRPr="00325F8A">
              <w:rPr>
                <w:szCs w:val="21"/>
              </w:rPr>
              <w:t>-18,926,917.00</w:t>
            </w:r>
          </w:p>
        </w:tc>
        <w:tc>
          <w:tcPr>
            <w:tcW w:w="2237" w:type="dxa"/>
            <w:vAlign w:val="center"/>
          </w:tcPr>
          <w:p w:rsidR="001548F9" w:rsidRPr="00325F8A" w:rsidRDefault="001548F9" w:rsidP="00DD33BB">
            <w:pPr>
              <w:jc w:val="right"/>
              <w:rPr>
                <w:szCs w:val="21"/>
              </w:rPr>
            </w:pPr>
            <w:r w:rsidRPr="00325F8A">
              <w:rPr>
                <w:szCs w:val="21"/>
              </w:rPr>
              <w:t>-53,261,614.93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-42,316,627.79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-42,316,627.79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29,242,541.02</w:t>
            </w:r>
          </w:p>
        </w:tc>
        <w:tc>
          <w:tcPr>
            <w:tcW w:w="2236" w:type="dxa"/>
            <w:vAlign w:val="center"/>
          </w:tcPr>
          <w:p w:rsidR="001548F9" w:rsidRPr="00325F8A" w:rsidRDefault="001548F9" w:rsidP="00DD33BB">
            <w:pPr>
              <w:jc w:val="right"/>
              <w:rPr>
                <w:szCs w:val="21"/>
              </w:rPr>
            </w:pPr>
            <w:r w:rsidRPr="00325F8A">
              <w:rPr>
                <w:szCs w:val="21"/>
              </w:rPr>
              <w:t>5,563,212.03</w:t>
            </w:r>
          </w:p>
        </w:tc>
        <w:tc>
          <w:tcPr>
            <w:tcW w:w="2237" w:type="dxa"/>
            <w:vAlign w:val="center"/>
          </w:tcPr>
          <w:p w:rsidR="001548F9" w:rsidRPr="00325F8A" w:rsidRDefault="001548F9" w:rsidP="00DD33BB">
            <w:pPr>
              <w:jc w:val="right"/>
              <w:rPr>
                <w:szCs w:val="21"/>
              </w:rPr>
            </w:pPr>
            <w:r w:rsidRPr="00325F8A">
              <w:rPr>
                <w:szCs w:val="21"/>
              </w:rPr>
              <w:t>34,805,753.05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易方达安悦超短债债券C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25,316,658.48</w:t>
            </w:r>
          </w:p>
        </w:tc>
        <w:tc>
          <w:tcPr>
            <w:tcW w:w="2236" w:type="dxa"/>
            <w:vAlign w:val="center"/>
          </w:tcPr>
          <w:p w:rsidR="001548F9" w:rsidRPr="00325F8A" w:rsidRDefault="001548F9" w:rsidP="00DD33BB">
            <w:pPr>
              <w:jc w:val="right"/>
              <w:rPr>
                <w:szCs w:val="21"/>
              </w:rPr>
            </w:pPr>
            <w:r w:rsidRPr="00325F8A">
              <w:rPr>
                <w:szCs w:val="21"/>
              </w:rPr>
              <w:t>8,491,522.97</w:t>
            </w:r>
          </w:p>
        </w:tc>
        <w:tc>
          <w:tcPr>
            <w:tcW w:w="2237" w:type="dxa"/>
            <w:vAlign w:val="center"/>
          </w:tcPr>
          <w:p w:rsidR="001548F9" w:rsidRPr="00325F8A" w:rsidRDefault="001548F9" w:rsidP="00DD33BB">
            <w:pPr>
              <w:jc w:val="right"/>
              <w:rPr>
                <w:szCs w:val="21"/>
              </w:rPr>
            </w:pPr>
            <w:r w:rsidRPr="00325F8A">
              <w:rPr>
                <w:szCs w:val="21"/>
              </w:rPr>
              <w:t>33,808,181.45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27,849,066.28</w:t>
            </w:r>
          </w:p>
        </w:tc>
        <w:tc>
          <w:tcPr>
            <w:tcW w:w="2236" w:type="dxa"/>
            <w:vAlign w:val="center"/>
          </w:tcPr>
          <w:p w:rsidR="001548F9" w:rsidRPr="00325F8A" w:rsidRDefault="001548F9" w:rsidP="00DD33BB">
            <w:pPr>
              <w:jc w:val="right"/>
              <w:rPr>
                <w:szCs w:val="21"/>
              </w:rPr>
            </w:pPr>
            <w:r w:rsidRPr="00325F8A">
              <w:rPr>
                <w:szCs w:val="21"/>
              </w:rPr>
              <w:t>-2,085,603.12</w:t>
            </w:r>
          </w:p>
        </w:tc>
        <w:tc>
          <w:tcPr>
            <w:tcW w:w="2237" w:type="dxa"/>
            <w:vAlign w:val="center"/>
          </w:tcPr>
          <w:p w:rsidR="001548F9" w:rsidRPr="00325F8A" w:rsidRDefault="001548F9" w:rsidP="00DD33BB">
            <w:pPr>
              <w:jc w:val="right"/>
              <w:rPr>
                <w:szCs w:val="21"/>
              </w:rPr>
            </w:pPr>
            <w:r w:rsidRPr="00325F8A">
              <w:rPr>
                <w:szCs w:val="21"/>
              </w:rPr>
              <w:t>25,763,463.16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-5,976,027.03</w:t>
            </w:r>
          </w:p>
        </w:tc>
        <w:tc>
          <w:tcPr>
            <w:tcW w:w="2236" w:type="dxa"/>
            <w:vAlign w:val="center"/>
          </w:tcPr>
          <w:p w:rsidR="001548F9" w:rsidRPr="00325F8A" w:rsidRDefault="001548F9" w:rsidP="00DD33BB">
            <w:pPr>
              <w:jc w:val="right"/>
              <w:rPr>
                <w:szCs w:val="21"/>
              </w:rPr>
            </w:pPr>
            <w:r w:rsidRPr="00325F8A">
              <w:rPr>
                <w:szCs w:val="21"/>
              </w:rPr>
              <w:t>-3,435,365.07</w:t>
            </w:r>
          </w:p>
        </w:tc>
        <w:tc>
          <w:tcPr>
            <w:tcW w:w="2237" w:type="dxa"/>
            <w:vAlign w:val="center"/>
          </w:tcPr>
          <w:p w:rsidR="001548F9" w:rsidRPr="00325F8A" w:rsidRDefault="001548F9" w:rsidP="00DD33BB">
            <w:pPr>
              <w:jc w:val="right"/>
              <w:rPr>
                <w:szCs w:val="21"/>
              </w:rPr>
            </w:pPr>
            <w:r w:rsidRPr="00325F8A">
              <w:rPr>
                <w:szCs w:val="21"/>
              </w:rPr>
              <w:t>-9,411,392.10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41,944,603.45</w:t>
            </w:r>
          </w:p>
        </w:tc>
        <w:tc>
          <w:tcPr>
            <w:tcW w:w="2236" w:type="dxa"/>
            <w:vAlign w:val="center"/>
          </w:tcPr>
          <w:p w:rsidR="001548F9" w:rsidRPr="00325F8A" w:rsidRDefault="001548F9" w:rsidP="00DD33BB">
            <w:pPr>
              <w:jc w:val="right"/>
              <w:rPr>
                <w:szCs w:val="21"/>
              </w:rPr>
            </w:pPr>
            <w:r w:rsidRPr="00325F8A">
              <w:rPr>
                <w:szCs w:val="21"/>
              </w:rPr>
              <w:t>34,660,282.61</w:t>
            </w:r>
          </w:p>
        </w:tc>
        <w:tc>
          <w:tcPr>
            <w:tcW w:w="2237" w:type="dxa"/>
            <w:vAlign w:val="center"/>
          </w:tcPr>
          <w:p w:rsidR="001548F9" w:rsidRPr="00325F8A" w:rsidRDefault="001548F9" w:rsidP="00DD33BB">
            <w:pPr>
              <w:jc w:val="right"/>
              <w:rPr>
                <w:szCs w:val="21"/>
              </w:rPr>
            </w:pPr>
            <w:r w:rsidRPr="00325F8A">
              <w:rPr>
                <w:szCs w:val="21"/>
              </w:rPr>
              <w:t>76,604,886.06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-47,920,630.48</w:t>
            </w:r>
          </w:p>
        </w:tc>
        <w:tc>
          <w:tcPr>
            <w:tcW w:w="2236" w:type="dxa"/>
            <w:vAlign w:val="center"/>
          </w:tcPr>
          <w:p w:rsidR="001548F9" w:rsidRPr="00325F8A" w:rsidRDefault="001548F9" w:rsidP="00DD33BB">
            <w:pPr>
              <w:jc w:val="right"/>
              <w:rPr>
                <w:szCs w:val="21"/>
              </w:rPr>
            </w:pPr>
            <w:r w:rsidRPr="00325F8A">
              <w:rPr>
                <w:szCs w:val="21"/>
              </w:rPr>
              <w:t>-38,095,647.68</w:t>
            </w:r>
          </w:p>
        </w:tc>
        <w:tc>
          <w:tcPr>
            <w:tcW w:w="2237" w:type="dxa"/>
            <w:vAlign w:val="center"/>
          </w:tcPr>
          <w:p w:rsidR="001548F9" w:rsidRPr="00325F8A" w:rsidRDefault="001548F9" w:rsidP="00DD33BB">
            <w:pPr>
              <w:jc w:val="right"/>
              <w:rPr>
                <w:szCs w:val="21"/>
              </w:rPr>
            </w:pPr>
            <w:r w:rsidRPr="00325F8A">
              <w:rPr>
                <w:szCs w:val="21"/>
              </w:rPr>
              <w:t>-86,016,278.16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本期已分配利润</w:t>
            </w:r>
          </w:p>
        </w:tc>
        <w:tc>
          <w:tcPr>
            <w:tcW w:w="2236" w:type="dxa"/>
            <w:vAlign w:val="center"/>
          </w:tcPr>
          <w:p w:rsidR="001548F9" w:rsidRPr="00325F8A" w:rsidRDefault="001548F9" w:rsidP="00DD33BB">
            <w:pPr>
              <w:jc w:val="right"/>
              <w:rPr>
                <w:szCs w:val="21"/>
              </w:rPr>
            </w:pPr>
            <w:r w:rsidRPr="00325F8A">
              <w:rPr>
                <w:szCs w:val="21"/>
              </w:rPr>
              <w:t>-33,863,074.59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-33,863,074.59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13,326,623.14</w:t>
            </w:r>
          </w:p>
        </w:tc>
        <w:tc>
          <w:tcPr>
            <w:tcW w:w="2236" w:type="dxa"/>
            <w:vAlign w:val="center"/>
          </w:tcPr>
          <w:p w:rsidR="001548F9" w:rsidRPr="00325F8A" w:rsidRDefault="001548F9" w:rsidP="00DD33BB">
            <w:pPr>
              <w:jc w:val="right"/>
              <w:rPr>
                <w:szCs w:val="21"/>
              </w:rPr>
            </w:pPr>
            <w:r w:rsidRPr="00325F8A">
              <w:rPr>
                <w:szCs w:val="21"/>
              </w:rPr>
              <w:t>2,970,554.78</w:t>
            </w:r>
          </w:p>
        </w:tc>
        <w:tc>
          <w:tcPr>
            <w:tcW w:w="2237" w:type="dxa"/>
            <w:vAlign w:val="center"/>
          </w:tcPr>
          <w:p w:rsidR="001548F9" w:rsidRPr="00325F8A" w:rsidRDefault="001548F9" w:rsidP="00DD33BB">
            <w:pPr>
              <w:jc w:val="right"/>
              <w:rPr>
                <w:szCs w:val="21"/>
              </w:rPr>
            </w:pPr>
            <w:r w:rsidRPr="00325F8A">
              <w:rPr>
                <w:szCs w:val="21"/>
              </w:rPr>
              <w:t>16,297,177.92</w:t>
            </w:r>
          </w:p>
        </w:tc>
      </w:tr>
    </w:tbl>
    <w:p w:rsidR="00D61586" w:rsidRPr="003560D2" w:rsidRDefault="00D61586" w:rsidP="00D61586">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易方达安悦超短债债券F</w:t>
      </w:r>
    </w:p>
    <w:p w:rsidR="00D61586" w:rsidRPr="00325F8A" w:rsidRDefault="00D61586" w:rsidP="00D61586">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D61586" w:rsidRPr="00325F8A" w:rsidTr="0084481D">
        <w:trPr>
          <w:jc w:val="center"/>
        </w:trPr>
        <w:tc>
          <w:tcPr>
            <w:tcW w:w="2706" w:type="dxa"/>
          </w:tcPr>
          <w:p w:rsidR="00D61586" w:rsidRPr="00325F8A" w:rsidRDefault="00D61586" w:rsidP="0084481D">
            <w:pPr>
              <w:jc w:val="center"/>
              <w:rPr>
                <w:color w:val="000000"/>
                <w:szCs w:val="21"/>
              </w:rPr>
            </w:pPr>
            <w:r w:rsidRPr="00325F8A">
              <w:rPr>
                <w:rFonts w:hAnsi="宋体"/>
                <w:color w:val="000000"/>
                <w:szCs w:val="21"/>
              </w:rPr>
              <w:t>项目</w:t>
            </w:r>
          </w:p>
        </w:tc>
        <w:tc>
          <w:tcPr>
            <w:tcW w:w="2236" w:type="dxa"/>
            <w:vAlign w:val="center"/>
          </w:tcPr>
          <w:p w:rsidR="00D61586" w:rsidRPr="00325F8A" w:rsidRDefault="00D61586" w:rsidP="0084481D">
            <w:pPr>
              <w:jc w:val="center"/>
              <w:rPr>
                <w:color w:val="000000"/>
                <w:szCs w:val="21"/>
              </w:rPr>
            </w:pPr>
            <w:r w:rsidRPr="00325F8A">
              <w:rPr>
                <w:rFonts w:hAnsi="宋体"/>
                <w:color w:val="000000"/>
                <w:szCs w:val="21"/>
              </w:rPr>
              <w:t>已实现部分</w:t>
            </w:r>
          </w:p>
        </w:tc>
        <w:tc>
          <w:tcPr>
            <w:tcW w:w="2236" w:type="dxa"/>
            <w:vAlign w:val="center"/>
          </w:tcPr>
          <w:p w:rsidR="00D61586" w:rsidRPr="00325F8A" w:rsidRDefault="00D61586" w:rsidP="0084481D">
            <w:pPr>
              <w:jc w:val="center"/>
              <w:rPr>
                <w:color w:val="000000"/>
                <w:szCs w:val="21"/>
              </w:rPr>
            </w:pPr>
            <w:r w:rsidRPr="00325F8A">
              <w:rPr>
                <w:rFonts w:hAnsi="宋体"/>
                <w:color w:val="000000"/>
                <w:szCs w:val="21"/>
              </w:rPr>
              <w:t>未实现部分</w:t>
            </w:r>
          </w:p>
        </w:tc>
        <w:tc>
          <w:tcPr>
            <w:tcW w:w="2237" w:type="dxa"/>
            <w:vAlign w:val="center"/>
          </w:tcPr>
          <w:p w:rsidR="00D61586" w:rsidRPr="00325F8A" w:rsidRDefault="00D61586" w:rsidP="0084481D">
            <w:pPr>
              <w:jc w:val="center"/>
              <w:rPr>
                <w:color w:val="000000"/>
                <w:szCs w:val="21"/>
              </w:rPr>
            </w:pPr>
            <w:r w:rsidRPr="00325F8A">
              <w:rPr>
                <w:rFonts w:hAnsi="宋体"/>
                <w:color w:val="000000"/>
                <w:szCs w:val="21"/>
              </w:rPr>
              <w:t>未分配利润合计</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color w:val="000000"/>
                <w:szCs w:val="21"/>
              </w:rPr>
              <w:t>上年度末</w:t>
            </w:r>
          </w:p>
        </w:tc>
        <w:tc>
          <w:tcPr>
            <w:tcW w:w="2236" w:type="dxa"/>
            <w:vAlign w:val="center"/>
          </w:tcPr>
          <w:p w:rsidR="00D61586" w:rsidRPr="00325F8A" w:rsidRDefault="00D61586" w:rsidP="00D61586">
            <w:pPr>
              <w:jc w:val="right"/>
              <w:rPr>
                <w:szCs w:val="21"/>
              </w:rPr>
            </w:pPr>
            <w:r w:rsidRPr="00325F8A">
              <w:rPr>
                <w:szCs w:val="21"/>
              </w:rPr>
              <w:t>88,358.26</w:t>
            </w:r>
          </w:p>
        </w:tc>
        <w:tc>
          <w:tcPr>
            <w:tcW w:w="2236" w:type="dxa"/>
            <w:vAlign w:val="center"/>
          </w:tcPr>
          <w:p w:rsidR="00D61586" w:rsidRPr="00325F8A" w:rsidRDefault="00D61586" w:rsidP="00D61586">
            <w:pPr>
              <w:jc w:val="right"/>
              <w:rPr>
                <w:szCs w:val="21"/>
              </w:rPr>
            </w:pPr>
            <w:r w:rsidRPr="00325F8A">
              <w:rPr>
                <w:szCs w:val="21"/>
              </w:rPr>
              <w:t>29,202.72</w:t>
            </w:r>
          </w:p>
        </w:tc>
        <w:tc>
          <w:tcPr>
            <w:tcW w:w="2237" w:type="dxa"/>
            <w:vAlign w:val="center"/>
          </w:tcPr>
          <w:p w:rsidR="00D61586" w:rsidRPr="00325F8A" w:rsidRDefault="00D61586" w:rsidP="00D61586">
            <w:pPr>
              <w:jc w:val="right"/>
              <w:rPr>
                <w:szCs w:val="21"/>
              </w:rPr>
            </w:pPr>
            <w:r w:rsidRPr="00325F8A">
              <w:rPr>
                <w:szCs w:val="21"/>
              </w:rPr>
              <w:t>117,560.98</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本期利润</w:t>
            </w:r>
          </w:p>
        </w:tc>
        <w:tc>
          <w:tcPr>
            <w:tcW w:w="2236" w:type="dxa"/>
            <w:vAlign w:val="center"/>
          </w:tcPr>
          <w:p w:rsidR="00D61586" w:rsidRPr="00325F8A" w:rsidRDefault="00D61586" w:rsidP="00D61586">
            <w:pPr>
              <w:jc w:val="right"/>
              <w:rPr>
                <w:szCs w:val="21"/>
              </w:rPr>
            </w:pPr>
            <w:r w:rsidRPr="00325F8A">
              <w:rPr>
                <w:szCs w:val="21"/>
              </w:rPr>
              <w:t>203,161.46</w:t>
            </w:r>
          </w:p>
        </w:tc>
        <w:tc>
          <w:tcPr>
            <w:tcW w:w="2236" w:type="dxa"/>
            <w:vAlign w:val="center"/>
          </w:tcPr>
          <w:p w:rsidR="00D61586" w:rsidRPr="00325F8A" w:rsidRDefault="00D61586" w:rsidP="00D61586">
            <w:pPr>
              <w:jc w:val="right"/>
              <w:rPr>
                <w:szCs w:val="21"/>
              </w:rPr>
            </w:pPr>
            <w:r w:rsidRPr="00325F8A">
              <w:rPr>
                <w:szCs w:val="21"/>
              </w:rPr>
              <w:t>-83,329.26</w:t>
            </w:r>
          </w:p>
        </w:tc>
        <w:tc>
          <w:tcPr>
            <w:tcW w:w="2237" w:type="dxa"/>
            <w:vAlign w:val="center"/>
          </w:tcPr>
          <w:p w:rsidR="00D61586" w:rsidRPr="00325F8A" w:rsidRDefault="00D61586" w:rsidP="00D61586">
            <w:pPr>
              <w:jc w:val="right"/>
              <w:rPr>
                <w:szCs w:val="21"/>
              </w:rPr>
            </w:pPr>
            <w:r w:rsidRPr="00325F8A">
              <w:rPr>
                <w:szCs w:val="21"/>
              </w:rPr>
              <w:t>119,832.20</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本期基金份额交易产生的变动数</w:t>
            </w:r>
          </w:p>
        </w:tc>
        <w:tc>
          <w:tcPr>
            <w:tcW w:w="2236" w:type="dxa"/>
            <w:vAlign w:val="center"/>
          </w:tcPr>
          <w:p w:rsidR="00D61586" w:rsidRPr="00325F8A" w:rsidRDefault="00D61586" w:rsidP="00D61586">
            <w:pPr>
              <w:jc w:val="right"/>
              <w:rPr>
                <w:szCs w:val="21"/>
              </w:rPr>
            </w:pPr>
            <w:r w:rsidRPr="00325F8A">
              <w:rPr>
                <w:szCs w:val="21"/>
              </w:rPr>
              <w:t>107,552.20</w:t>
            </w:r>
          </w:p>
        </w:tc>
        <w:tc>
          <w:tcPr>
            <w:tcW w:w="2236" w:type="dxa"/>
            <w:vAlign w:val="center"/>
          </w:tcPr>
          <w:p w:rsidR="00D61586" w:rsidRPr="00325F8A" w:rsidRDefault="00D61586" w:rsidP="00D61586">
            <w:pPr>
              <w:jc w:val="right"/>
              <w:rPr>
                <w:szCs w:val="21"/>
              </w:rPr>
            </w:pPr>
            <w:r w:rsidRPr="00325F8A">
              <w:rPr>
                <w:szCs w:val="21"/>
              </w:rPr>
              <w:t>102,844.57</w:t>
            </w:r>
          </w:p>
        </w:tc>
        <w:tc>
          <w:tcPr>
            <w:tcW w:w="2237" w:type="dxa"/>
            <w:vAlign w:val="center"/>
          </w:tcPr>
          <w:p w:rsidR="00D61586" w:rsidRPr="00325F8A" w:rsidRDefault="00D61586" w:rsidP="00D61586">
            <w:pPr>
              <w:jc w:val="right"/>
              <w:rPr>
                <w:szCs w:val="21"/>
              </w:rPr>
            </w:pPr>
            <w:r w:rsidRPr="00325F8A">
              <w:rPr>
                <w:szCs w:val="21"/>
              </w:rPr>
              <w:t>210,396.77</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其中：基金申购款</w:t>
            </w:r>
          </w:p>
        </w:tc>
        <w:tc>
          <w:tcPr>
            <w:tcW w:w="2236" w:type="dxa"/>
            <w:vAlign w:val="center"/>
          </w:tcPr>
          <w:p w:rsidR="00D61586" w:rsidRPr="00325F8A" w:rsidRDefault="00D61586" w:rsidP="00D61586">
            <w:pPr>
              <w:jc w:val="right"/>
              <w:rPr>
                <w:szCs w:val="21"/>
              </w:rPr>
            </w:pPr>
            <w:r w:rsidRPr="00325F8A">
              <w:rPr>
                <w:szCs w:val="21"/>
              </w:rPr>
              <w:t>137,700.44</w:t>
            </w:r>
          </w:p>
        </w:tc>
        <w:tc>
          <w:tcPr>
            <w:tcW w:w="2236" w:type="dxa"/>
            <w:vAlign w:val="center"/>
          </w:tcPr>
          <w:p w:rsidR="00D61586" w:rsidRPr="00325F8A" w:rsidRDefault="00D61586" w:rsidP="00D61586">
            <w:pPr>
              <w:jc w:val="right"/>
              <w:rPr>
                <w:szCs w:val="21"/>
              </w:rPr>
            </w:pPr>
            <w:r w:rsidRPr="00325F8A">
              <w:rPr>
                <w:szCs w:val="21"/>
              </w:rPr>
              <w:t>141,845.87</w:t>
            </w:r>
          </w:p>
        </w:tc>
        <w:tc>
          <w:tcPr>
            <w:tcW w:w="2237" w:type="dxa"/>
            <w:vAlign w:val="center"/>
          </w:tcPr>
          <w:p w:rsidR="00D61586" w:rsidRPr="00325F8A" w:rsidRDefault="00D61586" w:rsidP="00D61586">
            <w:pPr>
              <w:jc w:val="right"/>
              <w:rPr>
                <w:szCs w:val="21"/>
              </w:rPr>
            </w:pPr>
            <w:r w:rsidRPr="00325F8A">
              <w:rPr>
                <w:szCs w:val="21"/>
              </w:rPr>
              <w:t>279,546.31</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基金赎回款</w:t>
            </w:r>
          </w:p>
        </w:tc>
        <w:tc>
          <w:tcPr>
            <w:tcW w:w="2236" w:type="dxa"/>
            <w:vAlign w:val="center"/>
          </w:tcPr>
          <w:p w:rsidR="00D61586" w:rsidRPr="00325F8A" w:rsidRDefault="00D61586" w:rsidP="00D61586">
            <w:pPr>
              <w:jc w:val="right"/>
              <w:rPr>
                <w:szCs w:val="21"/>
              </w:rPr>
            </w:pPr>
            <w:r w:rsidRPr="00325F8A">
              <w:rPr>
                <w:szCs w:val="21"/>
              </w:rPr>
              <w:t>-30,148.24</w:t>
            </w:r>
          </w:p>
        </w:tc>
        <w:tc>
          <w:tcPr>
            <w:tcW w:w="2236" w:type="dxa"/>
            <w:vAlign w:val="center"/>
          </w:tcPr>
          <w:p w:rsidR="00D61586" w:rsidRPr="00325F8A" w:rsidRDefault="00D61586" w:rsidP="00D61586">
            <w:pPr>
              <w:jc w:val="right"/>
              <w:rPr>
                <w:szCs w:val="21"/>
              </w:rPr>
            </w:pPr>
            <w:r w:rsidRPr="00325F8A">
              <w:rPr>
                <w:szCs w:val="21"/>
              </w:rPr>
              <w:t>-39,001.30</w:t>
            </w:r>
          </w:p>
        </w:tc>
        <w:tc>
          <w:tcPr>
            <w:tcW w:w="2237" w:type="dxa"/>
            <w:vAlign w:val="center"/>
          </w:tcPr>
          <w:p w:rsidR="00D61586" w:rsidRPr="00325F8A" w:rsidRDefault="00D61586" w:rsidP="00D61586">
            <w:pPr>
              <w:jc w:val="right"/>
              <w:rPr>
                <w:szCs w:val="21"/>
              </w:rPr>
            </w:pPr>
            <w:r w:rsidRPr="00325F8A">
              <w:rPr>
                <w:szCs w:val="21"/>
              </w:rPr>
              <w:t>-69,149.54</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本期已分配利润</w:t>
            </w:r>
          </w:p>
        </w:tc>
        <w:tc>
          <w:tcPr>
            <w:tcW w:w="2236" w:type="dxa"/>
            <w:vAlign w:val="center"/>
          </w:tcPr>
          <w:p w:rsidR="00D61586" w:rsidRPr="00325F8A" w:rsidRDefault="00D61586" w:rsidP="00D61586">
            <w:pPr>
              <w:jc w:val="right"/>
              <w:rPr>
                <w:szCs w:val="21"/>
              </w:rPr>
            </w:pPr>
            <w:r w:rsidRPr="00325F8A">
              <w:rPr>
                <w:szCs w:val="21"/>
              </w:rPr>
              <w:t>-158,205.25</w:t>
            </w:r>
          </w:p>
        </w:tc>
        <w:tc>
          <w:tcPr>
            <w:tcW w:w="2236" w:type="dxa"/>
            <w:vAlign w:val="center"/>
          </w:tcPr>
          <w:p w:rsidR="00D61586" w:rsidRPr="00325F8A" w:rsidRDefault="00D61586" w:rsidP="00D61586">
            <w:pPr>
              <w:jc w:val="right"/>
              <w:rPr>
                <w:szCs w:val="21"/>
              </w:rPr>
            </w:pPr>
            <w:r w:rsidRPr="00325F8A">
              <w:rPr>
                <w:szCs w:val="21"/>
              </w:rPr>
              <w:t>-</w:t>
            </w:r>
          </w:p>
        </w:tc>
        <w:tc>
          <w:tcPr>
            <w:tcW w:w="2237" w:type="dxa"/>
            <w:vAlign w:val="center"/>
          </w:tcPr>
          <w:p w:rsidR="00D61586" w:rsidRPr="00325F8A" w:rsidRDefault="00D61586" w:rsidP="00D61586">
            <w:pPr>
              <w:jc w:val="right"/>
              <w:rPr>
                <w:szCs w:val="21"/>
              </w:rPr>
            </w:pPr>
            <w:r w:rsidRPr="00325F8A">
              <w:rPr>
                <w:szCs w:val="21"/>
              </w:rPr>
              <w:t>-158,205.25</w:t>
            </w:r>
          </w:p>
        </w:tc>
      </w:tr>
      <w:tr w:rsidR="00D61586" w:rsidRPr="00325F8A" w:rsidTr="0084481D">
        <w:trPr>
          <w:jc w:val="center"/>
        </w:trPr>
        <w:tc>
          <w:tcPr>
            <w:tcW w:w="2706" w:type="dxa"/>
            <w:vAlign w:val="center"/>
          </w:tcPr>
          <w:p w:rsidR="00D61586" w:rsidRPr="00325F8A" w:rsidRDefault="00D61586" w:rsidP="0084481D">
            <w:pPr>
              <w:rPr>
                <w:color w:val="000000"/>
                <w:szCs w:val="21"/>
              </w:rPr>
            </w:pPr>
            <w:r w:rsidRPr="00325F8A">
              <w:rPr>
                <w:rFonts w:hAnsi="宋体"/>
                <w:color w:val="000000"/>
                <w:szCs w:val="21"/>
              </w:rPr>
              <w:t>本期末</w:t>
            </w:r>
          </w:p>
        </w:tc>
        <w:tc>
          <w:tcPr>
            <w:tcW w:w="2236" w:type="dxa"/>
            <w:vAlign w:val="center"/>
          </w:tcPr>
          <w:p w:rsidR="00D61586" w:rsidRPr="00325F8A" w:rsidRDefault="00D61586" w:rsidP="00D61586">
            <w:pPr>
              <w:jc w:val="right"/>
              <w:rPr>
                <w:szCs w:val="21"/>
              </w:rPr>
            </w:pPr>
            <w:r w:rsidRPr="00325F8A">
              <w:rPr>
                <w:szCs w:val="21"/>
              </w:rPr>
              <w:t>240,866.67</w:t>
            </w:r>
          </w:p>
        </w:tc>
        <w:tc>
          <w:tcPr>
            <w:tcW w:w="2236" w:type="dxa"/>
            <w:vAlign w:val="center"/>
          </w:tcPr>
          <w:p w:rsidR="00D61586" w:rsidRPr="00325F8A" w:rsidRDefault="00D61586" w:rsidP="00D61586">
            <w:pPr>
              <w:jc w:val="right"/>
              <w:rPr>
                <w:szCs w:val="21"/>
              </w:rPr>
            </w:pPr>
            <w:r w:rsidRPr="00325F8A">
              <w:rPr>
                <w:szCs w:val="21"/>
              </w:rPr>
              <w:t>48,718.03</w:t>
            </w:r>
          </w:p>
        </w:tc>
        <w:tc>
          <w:tcPr>
            <w:tcW w:w="2237" w:type="dxa"/>
            <w:vAlign w:val="center"/>
          </w:tcPr>
          <w:p w:rsidR="00D61586" w:rsidRPr="00325F8A" w:rsidRDefault="00D61586" w:rsidP="00D61586">
            <w:pPr>
              <w:jc w:val="right"/>
              <w:rPr>
                <w:szCs w:val="21"/>
              </w:rPr>
            </w:pPr>
            <w:r w:rsidRPr="00325F8A">
              <w:rPr>
                <w:szCs w:val="21"/>
              </w:rPr>
              <w:t>289,584.70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53,660.14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10,613.95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35.60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64,309.69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AD0D06">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AD0D06">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4,253,743,408.32</w:t>
            </w:r>
          </w:p>
        </w:tc>
      </w:tr>
      <w:tr w:rsidR="007C3761" w:rsidTr="00AD0D06">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4,181,401,263.53</w:t>
            </w:r>
          </w:p>
        </w:tc>
      </w:tr>
      <w:tr w:rsidR="007C3761" w:rsidTr="00AD0D06">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83,880,273.84</w:t>
            </w:r>
          </w:p>
        </w:tc>
      </w:tr>
      <w:tr w:rsidR="007C3761" w:rsidTr="00AD0D06">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-11,538,129.05</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lastRenderedPageBreak/>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lastRenderedPageBreak/>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30,964,273.97</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30,000,000.00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964,273.97</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F80454" w:rsidRDefault="00F80454" w:rsidP="00F80454">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F80454" w:rsidTr="00AD0D06">
        <w:trPr>
          <w:trHeight w:val="285"/>
        </w:trPr>
        <w:tc>
          <w:tcPr>
            <w:tcW w:w="3794" w:type="dxa"/>
            <w:vAlign w:val="center"/>
            <w:hideMark/>
          </w:tcPr>
          <w:p w:rsidR="00F80454" w:rsidRDefault="00F80454" w:rsidP="0084481D">
            <w:pPr>
              <w:jc w:val="center"/>
              <w:rPr>
                <w:szCs w:val="21"/>
              </w:rPr>
            </w:pPr>
            <w:r>
              <w:rPr>
                <w:rFonts w:hint="eastAsia"/>
                <w:kern w:val="0"/>
                <w:szCs w:val="21"/>
              </w:rPr>
              <w:t>项目名称</w:t>
            </w:r>
          </w:p>
        </w:tc>
        <w:tc>
          <w:tcPr>
            <w:tcW w:w="5528" w:type="dxa"/>
            <w:vAlign w:val="center"/>
            <w:hideMark/>
          </w:tcPr>
          <w:p w:rsidR="00F80454" w:rsidRDefault="00F80454" w:rsidP="0084481D">
            <w:pPr>
              <w:jc w:val="center"/>
              <w:rPr>
                <w:szCs w:val="21"/>
              </w:rPr>
            </w:pPr>
            <w:r>
              <w:rPr>
                <w:rFonts w:hint="eastAsia"/>
                <w:szCs w:val="21"/>
              </w:rPr>
              <w:t>本期</w:t>
            </w:r>
          </w:p>
          <w:p w:rsidR="00F80454" w:rsidRDefault="00F80454" w:rsidP="0084481D">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F80454" w:rsidRDefault="00F80454" w:rsidP="0084481D">
            <w:pPr>
              <w:jc w:val="right"/>
              <w:rPr>
                <w:szCs w:val="21"/>
              </w:rPr>
            </w:pPr>
            <w:r>
              <w:rPr>
                <w:szCs w:val="21"/>
              </w:rPr>
              <w:t>-10,427,528.78</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w:t>
            </w:r>
            <w:r>
              <w:rPr>
                <w:rFonts w:hint="eastAsia"/>
                <w:kern w:val="0"/>
                <w:szCs w:val="21"/>
              </w:rPr>
              <w:t>股票投资</w:t>
            </w:r>
          </w:p>
        </w:tc>
        <w:tc>
          <w:tcPr>
            <w:tcW w:w="5528" w:type="dxa"/>
            <w:vAlign w:val="center"/>
            <w:hideMark/>
          </w:tcPr>
          <w:p w:rsidR="00F80454" w:rsidRDefault="00F80454" w:rsidP="0084481D">
            <w:pPr>
              <w:jc w:val="right"/>
              <w:rPr>
                <w:szCs w:val="21"/>
              </w:rPr>
            </w:pPr>
            <w:r>
              <w:rPr>
                <w:szCs w:val="21"/>
              </w:rPr>
              <w:t>-</w:t>
            </w:r>
          </w:p>
        </w:tc>
      </w:tr>
      <w:tr w:rsidR="00F80454" w:rsidTr="00AD0D06">
        <w:trPr>
          <w:trHeight w:val="285"/>
        </w:trPr>
        <w:tc>
          <w:tcPr>
            <w:tcW w:w="3794" w:type="dxa"/>
            <w:vAlign w:val="center"/>
            <w:hideMark/>
          </w:tcPr>
          <w:p w:rsidR="00F80454" w:rsidRDefault="00F80454" w:rsidP="0084481D">
            <w:pPr>
              <w:widowControl/>
              <w:jc w:val="left"/>
              <w:rPr>
                <w:szCs w:val="21"/>
              </w:rPr>
            </w:pPr>
            <w:r>
              <w:rPr>
                <w:kern w:val="0"/>
                <w:szCs w:val="21"/>
              </w:rPr>
              <w:t>——</w:t>
            </w:r>
            <w:r>
              <w:rPr>
                <w:rFonts w:hint="eastAsia"/>
                <w:kern w:val="0"/>
                <w:szCs w:val="21"/>
              </w:rPr>
              <w:t>债券投资</w:t>
            </w:r>
          </w:p>
        </w:tc>
        <w:tc>
          <w:tcPr>
            <w:tcW w:w="5528" w:type="dxa"/>
            <w:vAlign w:val="center"/>
            <w:hideMark/>
          </w:tcPr>
          <w:p w:rsidR="00F80454" w:rsidRDefault="00F80454" w:rsidP="0084481D">
            <w:pPr>
              <w:jc w:val="right"/>
              <w:rPr>
                <w:szCs w:val="21"/>
              </w:rPr>
            </w:pPr>
            <w:r>
              <w:rPr>
                <w:szCs w:val="21"/>
              </w:rPr>
              <w:t>-10,525,038.78</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F80454" w:rsidRDefault="00F80454" w:rsidP="0084481D">
            <w:pPr>
              <w:jc w:val="right"/>
              <w:rPr>
                <w:kern w:val="0"/>
                <w:szCs w:val="21"/>
              </w:rPr>
            </w:pPr>
            <w:r>
              <w:rPr>
                <w:kern w:val="0"/>
                <w:szCs w:val="21"/>
              </w:rPr>
              <w:t>97,510.00</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F80454" w:rsidRDefault="00F80454" w:rsidP="0084481D">
            <w:pPr>
              <w:widowControl/>
              <w:jc w:val="right"/>
              <w:rPr>
                <w:kern w:val="0"/>
                <w:szCs w:val="21"/>
              </w:rPr>
            </w:pPr>
            <w:r>
              <w:rPr>
                <w:kern w:val="0"/>
                <w:szCs w:val="21"/>
              </w:rPr>
              <w:t>-</w:t>
            </w:r>
          </w:p>
        </w:tc>
      </w:tr>
      <w:tr w:rsidR="00F80454" w:rsidTr="00AD0D06">
        <w:trPr>
          <w:trHeight w:val="285"/>
        </w:trPr>
        <w:tc>
          <w:tcPr>
            <w:tcW w:w="3794" w:type="dxa"/>
            <w:vAlign w:val="center"/>
          </w:tcPr>
          <w:p w:rsidR="00F80454" w:rsidRDefault="00F80454" w:rsidP="0084481D">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tcPr>
          <w:p w:rsidR="00F80454" w:rsidRDefault="00F80454" w:rsidP="0084481D">
            <w:pPr>
              <w:widowControl/>
              <w:jc w:val="right"/>
              <w:rPr>
                <w:kern w:val="0"/>
                <w:szCs w:val="21"/>
              </w:rPr>
            </w:pPr>
            <w:r>
              <w:rPr>
                <w:rFonts w:eastAsiaTheme="minorEastAsia"/>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F80454" w:rsidRDefault="00F80454" w:rsidP="0084481D">
            <w:pPr>
              <w:jc w:val="right"/>
              <w:rPr>
                <w:kern w:val="0"/>
                <w:szCs w:val="21"/>
              </w:rPr>
            </w:pPr>
            <w:r>
              <w:rPr>
                <w:kern w:val="0"/>
                <w:szCs w:val="21"/>
              </w:rPr>
              <w:t>-</w:t>
            </w:r>
          </w:p>
        </w:tc>
      </w:tr>
      <w:tr w:rsidR="00F80454" w:rsidTr="00AD0D06">
        <w:trPr>
          <w:trHeight w:val="285"/>
        </w:trPr>
        <w:tc>
          <w:tcPr>
            <w:tcW w:w="3794" w:type="dxa"/>
            <w:vAlign w:val="center"/>
            <w:hideMark/>
          </w:tcPr>
          <w:p w:rsidR="00F80454" w:rsidRDefault="00F80454" w:rsidP="0084481D">
            <w:pPr>
              <w:widowControl/>
              <w:rPr>
                <w:szCs w:val="21"/>
              </w:rPr>
            </w:pPr>
            <w:r>
              <w:rPr>
                <w:kern w:val="0"/>
                <w:szCs w:val="21"/>
              </w:rPr>
              <w:t>3.</w:t>
            </w:r>
            <w:r>
              <w:rPr>
                <w:rFonts w:hint="eastAsia"/>
                <w:kern w:val="0"/>
                <w:szCs w:val="21"/>
              </w:rPr>
              <w:t>其他</w:t>
            </w:r>
          </w:p>
        </w:tc>
        <w:tc>
          <w:tcPr>
            <w:tcW w:w="5528" w:type="dxa"/>
            <w:vAlign w:val="center"/>
            <w:hideMark/>
          </w:tcPr>
          <w:p w:rsidR="00F80454" w:rsidRDefault="00F80454" w:rsidP="0084481D">
            <w:pPr>
              <w:jc w:val="right"/>
              <w:rPr>
                <w:szCs w:val="21"/>
              </w:rPr>
            </w:pPr>
            <w:r>
              <w:rPr>
                <w:szCs w:val="21"/>
              </w:rPr>
              <w:t>-</w:t>
            </w:r>
          </w:p>
        </w:tc>
      </w:tr>
      <w:tr w:rsidR="00F80454" w:rsidTr="00AD0D06">
        <w:trPr>
          <w:trHeight w:val="285"/>
        </w:trPr>
        <w:tc>
          <w:tcPr>
            <w:tcW w:w="3794" w:type="dxa"/>
            <w:vAlign w:val="center"/>
            <w:hideMark/>
          </w:tcPr>
          <w:p w:rsidR="00F80454" w:rsidRDefault="00F80454" w:rsidP="0084481D">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F80454" w:rsidRDefault="00F80454" w:rsidP="0084481D">
            <w:pPr>
              <w:jc w:val="right"/>
              <w:rPr>
                <w:rFonts w:eastAsiaTheme="minorEastAsia"/>
                <w:szCs w:val="21"/>
              </w:rPr>
            </w:pPr>
            <w:r>
              <w:rPr>
                <w:rFonts w:eastAsiaTheme="minorEastAsia"/>
                <w:szCs w:val="21"/>
              </w:rPr>
              <w:t>-</w:t>
            </w:r>
          </w:p>
        </w:tc>
      </w:tr>
      <w:tr w:rsidR="00F80454" w:rsidTr="00AD0D06">
        <w:trPr>
          <w:trHeight w:val="285"/>
        </w:trPr>
        <w:tc>
          <w:tcPr>
            <w:tcW w:w="3794" w:type="dxa"/>
            <w:vAlign w:val="center"/>
            <w:hideMark/>
          </w:tcPr>
          <w:p w:rsidR="00F80454" w:rsidRDefault="00F80454" w:rsidP="0084481D">
            <w:pPr>
              <w:widowControl/>
              <w:rPr>
                <w:szCs w:val="21"/>
              </w:rPr>
            </w:pPr>
            <w:r>
              <w:rPr>
                <w:rFonts w:hint="eastAsia"/>
                <w:kern w:val="0"/>
                <w:szCs w:val="21"/>
              </w:rPr>
              <w:t>合计</w:t>
            </w:r>
          </w:p>
        </w:tc>
        <w:tc>
          <w:tcPr>
            <w:tcW w:w="5528" w:type="dxa"/>
            <w:vAlign w:val="center"/>
            <w:hideMark/>
          </w:tcPr>
          <w:p w:rsidR="00F80454" w:rsidRDefault="00F80454" w:rsidP="0084481D">
            <w:pPr>
              <w:jc w:val="right"/>
              <w:rPr>
                <w:szCs w:val="21"/>
              </w:rPr>
            </w:pPr>
            <w:r>
              <w:rPr>
                <w:szCs w:val="21"/>
              </w:rPr>
              <w:t>-10,427,528.78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809,651.61</w:t>
            </w:r>
          </w:p>
        </w:tc>
      </w:tr>
      <w:tr w:rsidR="00FA07EE">
        <w:tc>
          <w:tcPr>
            <w:tcW w:w="3691" w:type="dxa"/>
            <w:vAlign w:val="center"/>
          </w:tcPr>
          <w:p w:rsidR="00FA07EE" w:rsidRDefault="0030797C">
            <w:pPr>
              <w:jc w:val="left"/>
            </w:pPr>
            <w:r>
              <w:rPr>
                <w:szCs w:val="21"/>
              </w:rPr>
              <w:t>其他</w:t>
            </w:r>
          </w:p>
        </w:tc>
        <w:tc>
          <w:tcPr>
            <w:tcW w:w="5528" w:type="dxa"/>
            <w:vAlign w:val="center"/>
          </w:tcPr>
          <w:p w:rsidR="00FA07EE" w:rsidRDefault="0030797C">
            <w:pPr>
              <w:jc w:val="right"/>
            </w:pPr>
            <w:r>
              <w:rPr>
                <w:szCs w:val="21"/>
              </w:rPr>
              <w:t>1,150.38</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810,801.99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AD0D06">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lastRenderedPageBreak/>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lastRenderedPageBreak/>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291.48</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25,423.99</w:t>
            </w:r>
          </w:p>
        </w:tc>
      </w:tr>
      <w:tr w:rsidR="00EE36BA" w:rsidTr="00AD0D06">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25,715.47</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34,310.64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84481D" w:rsidRPr="00235099" w:rsidTr="001D7517">
        <w:trPr>
          <w:jc w:val="center"/>
        </w:trPr>
        <w:tc>
          <w:tcPr>
            <w:tcW w:w="3853" w:type="dxa"/>
            <w:vAlign w:val="center"/>
          </w:tcPr>
          <w:p w:rsidR="0084481D" w:rsidRDefault="0084481D">
            <w:pPr>
              <w:rPr>
                <w:szCs w:val="21"/>
                <w:highlight w:val="red"/>
              </w:rPr>
            </w:pPr>
            <w:r w:rsidRPr="0084481D">
              <w:rPr>
                <w:rFonts w:hAnsi="宋体" w:hint="eastAsia"/>
                <w:szCs w:val="21"/>
              </w:rPr>
              <w:t>证券出借违约金</w:t>
            </w:r>
          </w:p>
        </w:tc>
        <w:tc>
          <w:tcPr>
            <w:tcW w:w="5551" w:type="dxa"/>
            <w:vAlign w:val="bottom"/>
          </w:tcPr>
          <w:p w:rsidR="0084481D" w:rsidRPr="0084481D" w:rsidRDefault="0084481D">
            <w:pPr>
              <w:jc w:val="right"/>
              <w:rPr>
                <w:szCs w:val="21"/>
              </w:rPr>
            </w:pPr>
            <w:r w:rsidRPr="0084481D">
              <w:rPr>
                <w:szCs w:val="21"/>
              </w:rPr>
              <w:t>-</w:t>
            </w:r>
          </w:p>
        </w:tc>
      </w:tr>
      <w:tr w:rsidR="00FA07EE">
        <w:trPr>
          <w:jc w:val="center"/>
        </w:trPr>
        <w:tc>
          <w:tcPr>
            <w:tcW w:w="3853" w:type="dxa"/>
            <w:vAlign w:val="center"/>
          </w:tcPr>
          <w:p w:rsidR="00FA07EE" w:rsidRDefault="0030797C">
            <w:pPr>
              <w:jc w:val="left"/>
            </w:pPr>
            <w:r>
              <w:rPr>
                <w:szCs w:val="21"/>
              </w:rPr>
              <w:t>银行汇划费</w:t>
            </w:r>
          </w:p>
        </w:tc>
        <w:tc>
          <w:tcPr>
            <w:tcW w:w="5551" w:type="dxa"/>
            <w:vAlign w:val="center"/>
          </w:tcPr>
          <w:p w:rsidR="00FA07EE" w:rsidRDefault="0030797C">
            <w:pPr>
              <w:jc w:val="right"/>
            </w:pPr>
            <w:r>
              <w:rPr>
                <w:szCs w:val="21"/>
              </w:rPr>
              <w:t>28,096.79</w:t>
            </w:r>
          </w:p>
        </w:tc>
      </w:tr>
      <w:tr w:rsidR="00FA07EE">
        <w:trPr>
          <w:jc w:val="center"/>
        </w:trPr>
        <w:tc>
          <w:tcPr>
            <w:tcW w:w="3853" w:type="dxa"/>
            <w:vAlign w:val="center"/>
          </w:tcPr>
          <w:p w:rsidR="00FA07EE" w:rsidRDefault="0030797C">
            <w:pPr>
              <w:jc w:val="left"/>
            </w:pPr>
            <w:r>
              <w:rPr>
                <w:szCs w:val="21"/>
              </w:rPr>
              <w:t>银行间账户维护费</w:t>
            </w:r>
          </w:p>
        </w:tc>
        <w:tc>
          <w:tcPr>
            <w:tcW w:w="5551" w:type="dxa"/>
            <w:vAlign w:val="center"/>
          </w:tcPr>
          <w:p w:rsidR="00FA07EE" w:rsidRDefault="0030797C">
            <w:pPr>
              <w:jc w:val="right"/>
            </w:pPr>
            <w:r>
              <w:rPr>
                <w:szCs w:val="21"/>
              </w:rPr>
              <w:t>18,000.00</w:t>
            </w:r>
          </w:p>
        </w:tc>
      </w:tr>
      <w:tr w:rsidR="00FA07EE">
        <w:trPr>
          <w:jc w:val="center"/>
        </w:trPr>
        <w:tc>
          <w:tcPr>
            <w:tcW w:w="3853" w:type="dxa"/>
            <w:vAlign w:val="center"/>
          </w:tcPr>
          <w:p w:rsidR="00FA07EE" w:rsidRDefault="0030797C">
            <w:pPr>
              <w:jc w:val="left"/>
            </w:pPr>
            <w:r>
              <w:rPr>
                <w:szCs w:val="21"/>
              </w:rPr>
              <w:t>其他</w:t>
            </w:r>
          </w:p>
        </w:tc>
        <w:tc>
          <w:tcPr>
            <w:tcW w:w="5551" w:type="dxa"/>
            <w:vAlign w:val="center"/>
          </w:tcPr>
          <w:p w:rsidR="00FA07EE" w:rsidRDefault="0030797C">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140,679.77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FA07EE" w:rsidRDefault="0030797C">
      <w:pPr>
        <w:tabs>
          <w:tab w:val="left" w:pos="426"/>
        </w:tabs>
        <w:spacing w:line="360" w:lineRule="auto"/>
        <w:ind w:firstLineChars="200" w:firstLine="420"/>
        <w:jc w:val="left"/>
        <w:rPr>
          <w:kern w:val="0"/>
          <w:szCs w:val="21"/>
        </w:rPr>
      </w:pPr>
      <w:r>
        <w:rPr>
          <w:kern w:val="0"/>
          <w:szCs w:val="21"/>
        </w:rPr>
        <w:t>易方达安悦超短债债券</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15</w:t>
      </w:r>
      <w:r>
        <w:rPr>
          <w:kern w:val="0"/>
          <w:szCs w:val="21"/>
        </w:rPr>
        <w:t>日登记在册的全体持有人进行利润分配，每</w:t>
      </w:r>
      <w:r>
        <w:rPr>
          <w:kern w:val="0"/>
          <w:szCs w:val="21"/>
        </w:rPr>
        <w:t>10</w:t>
      </w:r>
      <w:r>
        <w:rPr>
          <w:kern w:val="0"/>
          <w:szCs w:val="21"/>
        </w:rPr>
        <w:t>份基金份额派发红利</w:t>
      </w:r>
      <w:r>
        <w:rPr>
          <w:kern w:val="0"/>
          <w:szCs w:val="21"/>
        </w:rPr>
        <w:t>0.07</w:t>
      </w:r>
      <w:r>
        <w:rPr>
          <w:kern w:val="0"/>
          <w:szCs w:val="21"/>
        </w:rPr>
        <w:t>元。</w:t>
      </w:r>
    </w:p>
    <w:p w:rsidR="00FA07EE" w:rsidRDefault="0030797C">
      <w:pPr>
        <w:tabs>
          <w:tab w:val="left" w:pos="426"/>
        </w:tabs>
        <w:spacing w:line="360" w:lineRule="auto"/>
        <w:ind w:firstLineChars="200" w:firstLine="420"/>
        <w:jc w:val="left"/>
        <w:rPr>
          <w:kern w:val="0"/>
          <w:szCs w:val="21"/>
        </w:rPr>
      </w:pPr>
      <w:r>
        <w:rPr>
          <w:kern w:val="0"/>
          <w:szCs w:val="21"/>
        </w:rPr>
        <w:t>易方达安悦超短债债券</w:t>
      </w:r>
      <w:r>
        <w:rPr>
          <w:kern w:val="0"/>
          <w:szCs w:val="21"/>
        </w:rPr>
        <w:t>C</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15</w:t>
      </w:r>
      <w:r>
        <w:rPr>
          <w:kern w:val="0"/>
          <w:szCs w:val="21"/>
        </w:rPr>
        <w:t>日登记在册的全体持有人进行利润分配，每</w:t>
      </w:r>
      <w:r>
        <w:rPr>
          <w:kern w:val="0"/>
          <w:szCs w:val="21"/>
        </w:rPr>
        <w:t>10</w:t>
      </w:r>
      <w:r>
        <w:rPr>
          <w:kern w:val="0"/>
          <w:szCs w:val="21"/>
        </w:rPr>
        <w:t>份基金份额派发红利</w:t>
      </w:r>
      <w:r>
        <w:rPr>
          <w:kern w:val="0"/>
          <w:szCs w:val="21"/>
        </w:rPr>
        <w:t>0.07</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易方达安悦超短债债券</w:t>
      </w:r>
      <w:r w:rsidRPr="0090387E">
        <w:rPr>
          <w:kern w:val="0"/>
          <w:szCs w:val="21"/>
        </w:rPr>
        <w:t>F</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15</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0.07</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FA07EE">
        <w:tc>
          <w:tcPr>
            <w:tcW w:w="5220" w:type="dxa"/>
            <w:vAlign w:val="center"/>
          </w:tcPr>
          <w:p w:rsidR="00FA07EE" w:rsidRDefault="0030797C">
            <w:pPr>
              <w:jc w:val="left"/>
            </w:pPr>
            <w:r>
              <w:rPr>
                <w:color w:val="000000"/>
                <w:szCs w:val="21"/>
              </w:rPr>
              <w:t>易方达基金管理有限公司</w:t>
            </w:r>
          </w:p>
        </w:tc>
        <w:tc>
          <w:tcPr>
            <w:tcW w:w="3780" w:type="dxa"/>
            <w:vAlign w:val="center"/>
          </w:tcPr>
          <w:p w:rsidR="00FA07EE" w:rsidRDefault="0030797C">
            <w:pPr>
              <w:jc w:val="left"/>
            </w:pPr>
            <w:r>
              <w:rPr>
                <w:color w:val="000000"/>
                <w:szCs w:val="21"/>
              </w:rPr>
              <w:t>基金管理人、注册登记机构、基金销售机构</w:t>
            </w:r>
          </w:p>
        </w:tc>
      </w:tr>
      <w:tr w:rsidR="00FA07EE">
        <w:tc>
          <w:tcPr>
            <w:tcW w:w="5220" w:type="dxa"/>
            <w:vAlign w:val="center"/>
          </w:tcPr>
          <w:p w:rsidR="00FA07EE" w:rsidRDefault="0030797C">
            <w:pPr>
              <w:jc w:val="left"/>
            </w:pPr>
            <w:r>
              <w:rPr>
                <w:color w:val="000000"/>
                <w:szCs w:val="21"/>
              </w:rPr>
              <w:t>中国民生银行股份有限公司</w:t>
            </w:r>
            <w:r>
              <w:rPr>
                <w:color w:val="000000"/>
                <w:szCs w:val="21"/>
              </w:rPr>
              <w:t>(</w:t>
            </w:r>
            <w:r>
              <w:rPr>
                <w:color w:val="000000"/>
                <w:szCs w:val="21"/>
              </w:rPr>
              <w:t>以下简称</w:t>
            </w:r>
            <w:r>
              <w:rPr>
                <w:color w:val="000000"/>
                <w:szCs w:val="21"/>
              </w:rPr>
              <w:t>“</w:t>
            </w:r>
            <w:r>
              <w:rPr>
                <w:color w:val="000000"/>
                <w:szCs w:val="21"/>
              </w:rPr>
              <w:t>中国民生银行</w:t>
            </w:r>
            <w:r>
              <w:rPr>
                <w:color w:val="000000"/>
                <w:szCs w:val="21"/>
              </w:rPr>
              <w:t>”)</w:t>
            </w:r>
          </w:p>
        </w:tc>
        <w:tc>
          <w:tcPr>
            <w:tcW w:w="3780" w:type="dxa"/>
            <w:vAlign w:val="center"/>
          </w:tcPr>
          <w:p w:rsidR="00FA07EE" w:rsidRDefault="0030797C">
            <w:pPr>
              <w:jc w:val="left"/>
            </w:pPr>
            <w:r>
              <w:rPr>
                <w:color w:val="000000"/>
                <w:szCs w:val="21"/>
              </w:rPr>
              <w:t>基金托管人、基金销售机构</w:t>
            </w:r>
          </w:p>
        </w:tc>
      </w:tr>
      <w:tr w:rsidR="00FA07EE">
        <w:tc>
          <w:tcPr>
            <w:tcW w:w="5220" w:type="dxa"/>
            <w:vAlign w:val="center"/>
          </w:tcPr>
          <w:p w:rsidR="00FA07EE" w:rsidRDefault="0030797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FA07EE" w:rsidRDefault="0030797C">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2E13B1">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2E13B1">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4,860,944.32</w:t>
            </w:r>
          </w:p>
        </w:tc>
        <w:tc>
          <w:tcPr>
            <w:tcW w:w="2657" w:type="dxa"/>
            <w:vAlign w:val="center"/>
          </w:tcPr>
          <w:p w:rsidR="001548F9" w:rsidRPr="00325F8A" w:rsidRDefault="001548F9" w:rsidP="00505CB1">
            <w:pPr>
              <w:jc w:val="right"/>
              <w:rPr>
                <w:szCs w:val="21"/>
              </w:rPr>
            </w:pPr>
            <w:r w:rsidRPr="00325F8A">
              <w:rPr>
                <w:szCs w:val="21"/>
              </w:rPr>
              <w:t>2,424,281.67</w:t>
            </w:r>
          </w:p>
        </w:tc>
      </w:tr>
      <w:tr w:rsidR="001548F9" w:rsidRPr="00235099" w:rsidTr="002E13B1">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918,068.68</w:t>
            </w:r>
          </w:p>
        </w:tc>
        <w:tc>
          <w:tcPr>
            <w:tcW w:w="2657" w:type="dxa"/>
            <w:vAlign w:val="center"/>
          </w:tcPr>
          <w:p w:rsidR="001548F9" w:rsidRPr="00325F8A" w:rsidRDefault="001548F9" w:rsidP="00505CB1">
            <w:pPr>
              <w:jc w:val="right"/>
              <w:rPr>
                <w:szCs w:val="21"/>
              </w:rPr>
            </w:pPr>
            <w:r w:rsidRPr="00325F8A">
              <w:rPr>
                <w:szCs w:val="21"/>
              </w:rPr>
              <w:t>829,985.81</w:t>
            </w:r>
          </w:p>
        </w:tc>
      </w:tr>
    </w:tbl>
    <w:p w:rsidR="00FA07EE" w:rsidRDefault="0030797C">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0.20%</w:t>
      </w:r>
      <w:r>
        <w:rPr>
          <w:kern w:val="0"/>
          <w:szCs w:val="21"/>
        </w:rPr>
        <w:t>年费率计提。管理费的计算方法如下：</w:t>
      </w:r>
    </w:p>
    <w:p w:rsidR="00FA07EE" w:rsidRDefault="0030797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FA07EE" w:rsidRDefault="0030797C">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FA07EE" w:rsidRDefault="0030797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FA07EE" w:rsidRDefault="0030797C">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个工作日内从基金财产中一次性支付给基金管理人。</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2E13B1">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2E13B1">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1,215,236.08</w:t>
            </w:r>
          </w:p>
        </w:tc>
        <w:tc>
          <w:tcPr>
            <w:tcW w:w="2657" w:type="dxa"/>
            <w:vAlign w:val="center"/>
          </w:tcPr>
          <w:p w:rsidR="001548F9" w:rsidRPr="00325F8A" w:rsidRDefault="001548F9" w:rsidP="00B56418">
            <w:pPr>
              <w:jc w:val="right"/>
              <w:rPr>
                <w:color w:val="000000"/>
                <w:szCs w:val="21"/>
              </w:rPr>
            </w:pPr>
            <w:r w:rsidRPr="00325F8A">
              <w:rPr>
                <w:szCs w:val="21"/>
              </w:rPr>
              <w:t>606,070.40</w:t>
            </w:r>
          </w:p>
        </w:tc>
      </w:tr>
    </w:tbl>
    <w:p w:rsidR="00FA07EE" w:rsidRDefault="0030797C">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FA07EE" w:rsidRDefault="0030797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FA07EE" w:rsidRDefault="0030797C">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FA07EE" w:rsidRDefault="0030797C">
      <w:pPr>
        <w:tabs>
          <w:tab w:val="left" w:pos="426"/>
        </w:tabs>
        <w:spacing w:line="360" w:lineRule="auto"/>
        <w:ind w:firstLineChars="200" w:firstLine="420"/>
        <w:jc w:val="left"/>
        <w:rPr>
          <w:kern w:val="0"/>
          <w:szCs w:val="21"/>
        </w:rPr>
      </w:pPr>
      <w:r>
        <w:rPr>
          <w:kern w:val="0"/>
          <w:szCs w:val="21"/>
        </w:rPr>
        <w:lastRenderedPageBreak/>
        <w:t>E</w:t>
      </w:r>
      <w:r>
        <w:rPr>
          <w:kern w:val="0"/>
          <w:szCs w:val="21"/>
        </w:rPr>
        <w:t>为前一日的基金资产净值</w:t>
      </w:r>
    </w:p>
    <w:p w:rsidR="00FA07EE" w:rsidRDefault="0030797C">
      <w:pPr>
        <w:tabs>
          <w:tab w:val="left" w:pos="426"/>
        </w:tabs>
        <w:spacing w:line="360" w:lineRule="auto"/>
        <w:ind w:firstLineChars="200" w:firstLine="420"/>
        <w:jc w:val="left"/>
        <w:rPr>
          <w:kern w:val="0"/>
          <w:szCs w:val="21"/>
        </w:rPr>
      </w:pPr>
      <w:r>
        <w:rPr>
          <w:kern w:val="0"/>
          <w:szCs w:val="21"/>
        </w:rPr>
        <w:t>基金托管费每日计算，逐日累计至每月月末，按月支付，经基金管理人与基金托管人双方核对无误后，基金托管人按照与基金管理人协商一致的方式于次月前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7"/>
        <w:gridCol w:w="1847"/>
        <w:gridCol w:w="1847"/>
        <w:gridCol w:w="1847"/>
        <w:gridCol w:w="1847"/>
      </w:tblGrid>
      <w:tr w:rsidR="003C56C0" w:rsidRPr="00325F8A" w:rsidTr="00AD0D06">
        <w:trPr>
          <w:trHeight w:val="465"/>
        </w:trPr>
        <w:tc>
          <w:tcPr>
            <w:tcW w:w="2107"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AD0D06">
        <w:trPr>
          <w:trHeight w:val="465"/>
        </w:trPr>
        <w:tc>
          <w:tcPr>
            <w:tcW w:w="2107" w:type="dxa"/>
            <w:vMerge/>
            <w:vAlign w:val="center"/>
            <w:hideMark/>
          </w:tcPr>
          <w:p w:rsidR="003C56C0" w:rsidRPr="00325F8A" w:rsidRDefault="003C56C0">
            <w:pPr>
              <w:widowControl/>
              <w:jc w:val="left"/>
              <w:rPr>
                <w:rFonts w:eastAsiaTheme="minorEastAsia"/>
                <w:szCs w:val="21"/>
              </w:rPr>
            </w:pP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D27933" w:rsidRPr="00325F8A" w:rsidTr="00AD0D06">
        <w:tc>
          <w:tcPr>
            <w:tcW w:w="2107" w:type="dxa"/>
            <w:vMerge/>
            <w:vAlign w:val="center"/>
            <w:hideMark/>
          </w:tcPr>
          <w:p w:rsidR="00D27933" w:rsidRPr="00325F8A" w:rsidRDefault="00D27933">
            <w:pPr>
              <w:widowControl/>
              <w:jc w:val="left"/>
              <w:rPr>
                <w:rFonts w:eastAsiaTheme="minorEastAsia"/>
                <w:szCs w:val="21"/>
              </w:rPr>
            </w:pPr>
          </w:p>
        </w:tc>
        <w:tc>
          <w:tcPr>
            <w:tcW w:w="1847" w:type="dxa"/>
            <w:vAlign w:val="center"/>
            <w:hideMark/>
          </w:tcPr>
          <w:p w:rsidR="00D27933" w:rsidRPr="00325F8A" w:rsidRDefault="00D27933">
            <w:pPr>
              <w:widowControl/>
              <w:ind w:leftChars="-51" w:left="-107" w:rightChars="-51" w:right="-107"/>
              <w:jc w:val="center"/>
              <w:rPr>
                <w:rFonts w:eastAsiaTheme="minorEastAsia"/>
                <w:szCs w:val="21"/>
              </w:rPr>
            </w:pPr>
            <w:r w:rsidRPr="00325F8A">
              <w:rPr>
                <w:rFonts w:eastAsiaTheme="minorEastAsia"/>
                <w:szCs w:val="21"/>
              </w:rPr>
              <w:t>易方达安悦超短债债券</w:t>
            </w:r>
            <w:r w:rsidRPr="00325F8A">
              <w:rPr>
                <w:rFonts w:eastAsiaTheme="minorEastAsia"/>
                <w:szCs w:val="21"/>
              </w:rPr>
              <w:t>A</w:t>
            </w:r>
          </w:p>
        </w:tc>
        <w:tc>
          <w:tcPr>
            <w:tcW w:w="1847" w:type="dxa"/>
            <w:vAlign w:val="center"/>
          </w:tcPr>
          <w:p w:rsidR="00D27933" w:rsidRPr="00325F8A" w:rsidRDefault="00D27933">
            <w:pPr>
              <w:widowControl/>
              <w:ind w:leftChars="-51" w:left="-107" w:rightChars="-51" w:right="-107"/>
              <w:jc w:val="center"/>
              <w:rPr>
                <w:rFonts w:eastAsiaTheme="minorEastAsia"/>
                <w:szCs w:val="21"/>
              </w:rPr>
            </w:pPr>
            <w:r w:rsidRPr="00325F8A">
              <w:rPr>
                <w:rFonts w:eastAsiaTheme="minorEastAsia"/>
                <w:szCs w:val="21"/>
              </w:rPr>
              <w:t>易方达安悦超短债债券</w:t>
            </w:r>
            <w:r w:rsidRPr="00325F8A">
              <w:rPr>
                <w:rFonts w:eastAsiaTheme="minorEastAsia"/>
                <w:szCs w:val="21"/>
              </w:rPr>
              <w:t>C</w:t>
            </w:r>
          </w:p>
        </w:tc>
        <w:tc>
          <w:tcPr>
            <w:tcW w:w="1847" w:type="dxa"/>
            <w:vAlign w:val="center"/>
          </w:tcPr>
          <w:p w:rsidR="00D27933" w:rsidRPr="00325F8A" w:rsidRDefault="00D27933" w:rsidP="00D27933">
            <w:pPr>
              <w:widowControl/>
              <w:ind w:leftChars="-51" w:left="-107" w:rightChars="-51" w:right="-107"/>
              <w:jc w:val="center"/>
              <w:rPr>
                <w:rFonts w:eastAsiaTheme="minorEastAsia"/>
                <w:szCs w:val="21"/>
              </w:rPr>
            </w:pPr>
            <w:r w:rsidRPr="00325F8A">
              <w:rPr>
                <w:rFonts w:eastAsiaTheme="minorEastAsia"/>
                <w:szCs w:val="21"/>
              </w:rPr>
              <w:t>易方达安悦超短债债券</w:t>
            </w:r>
            <w:r w:rsidRPr="00325F8A">
              <w:rPr>
                <w:rFonts w:eastAsiaTheme="minorEastAsia"/>
                <w:szCs w:val="21"/>
              </w:rPr>
              <w:t>F</w:t>
            </w:r>
          </w:p>
        </w:tc>
        <w:tc>
          <w:tcPr>
            <w:tcW w:w="1847" w:type="dxa"/>
            <w:vAlign w:val="center"/>
          </w:tcPr>
          <w:p w:rsidR="00D27933" w:rsidRPr="00325F8A" w:rsidRDefault="00D27933">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FA07EE">
        <w:tc>
          <w:tcPr>
            <w:tcW w:w="2107" w:type="dxa"/>
            <w:vAlign w:val="center"/>
          </w:tcPr>
          <w:p w:rsidR="00FA07EE" w:rsidRDefault="0030797C">
            <w:pPr>
              <w:jc w:val="left"/>
            </w:pPr>
            <w:r>
              <w:rPr>
                <w:rFonts w:eastAsiaTheme="minorEastAsia"/>
                <w:szCs w:val="21"/>
              </w:rPr>
              <w:t>易方达基金管理有限公司</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40,623.85</w:t>
            </w:r>
          </w:p>
        </w:tc>
        <w:tc>
          <w:tcPr>
            <w:tcW w:w="1847" w:type="dxa"/>
            <w:vAlign w:val="center"/>
          </w:tcPr>
          <w:p w:rsidR="00FA07EE" w:rsidRDefault="0030797C">
            <w:pPr>
              <w:jc w:val="right"/>
            </w:pPr>
            <w:r>
              <w:rPr>
                <w:rFonts w:eastAsiaTheme="minorEastAsia"/>
                <w:szCs w:val="21"/>
              </w:rPr>
              <w:t>375.09</w:t>
            </w:r>
          </w:p>
        </w:tc>
        <w:tc>
          <w:tcPr>
            <w:tcW w:w="1847" w:type="dxa"/>
            <w:vAlign w:val="center"/>
          </w:tcPr>
          <w:p w:rsidR="00FA07EE" w:rsidRDefault="0030797C">
            <w:pPr>
              <w:jc w:val="right"/>
            </w:pPr>
            <w:r>
              <w:rPr>
                <w:rFonts w:eastAsiaTheme="minorEastAsia"/>
                <w:szCs w:val="21"/>
              </w:rPr>
              <w:t>40,998.94</w:t>
            </w:r>
          </w:p>
        </w:tc>
      </w:tr>
      <w:tr w:rsidR="00FA07EE">
        <w:tc>
          <w:tcPr>
            <w:tcW w:w="2107" w:type="dxa"/>
            <w:vAlign w:val="center"/>
          </w:tcPr>
          <w:p w:rsidR="00FA07EE" w:rsidRDefault="0030797C">
            <w:pPr>
              <w:jc w:val="left"/>
            </w:pPr>
            <w:r>
              <w:rPr>
                <w:rFonts w:eastAsiaTheme="minorEastAsia"/>
                <w:szCs w:val="21"/>
              </w:rPr>
              <w:t>中国民生银行</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23,576.61</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23,576.61</w:t>
            </w:r>
          </w:p>
        </w:tc>
      </w:tr>
      <w:tr w:rsidR="00FA07EE">
        <w:tc>
          <w:tcPr>
            <w:tcW w:w="2107" w:type="dxa"/>
            <w:vAlign w:val="center"/>
          </w:tcPr>
          <w:p w:rsidR="00FA07EE" w:rsidRDefault="0030797C">
            <w:pPr>
              <w:jc w:val="left"/>
            </w:pPr>
            <w:r>
              <w:rPr>
                <w:rFonts w:eastAsiaTheme="minorEastAsia"/>
                <w:szCs w:val="21"/>
              </w:rPr>
              <w:t>广发证券</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3,492.67</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3,492.67</w:t>
            </w:r>
          </w:p>
        </w:tc>
      </w:tr>
      <w:tr w:rsidR="00D27933" w:rsidRPr="00325F8A" w:rsidTr="00AD0D06">
        <w:tc>
          <w:tcPr>
            <w:tcW w:w="2107" w:type="dxa"/>
            <w:vAlign w:val="center"/>
            <w:hideMark/>
          </w:tcPr>
          <w:p w:rsidR="00D27933" w:rsidRPr="00325F8A" w:rsidRDefault="00D27933">
            <w:pPr>
              <w:widowControl/>
              <w:rPr>
                <w:rFonts w:eastAsiaTheme="minorEastAsia"/>
                <w:szCs w:val="21"/>
              </w:rPr>
            </w:pPr>
            <w:r w:rsidRPr="00325F8A">
              <w:rPr>
                <w:rFonts w:eastAsiaTheme="minorEastAsia" w:hAnsiTheme="minorEastAsia"/>
                <w:szCs w:val="21"/>
              </w:rPr>
              <w:t>合计</w:t>
            </w:r>
          </w:p>
        </w:tc>
        <w:tc>
          <w:tcPr>
            <w:tcW w:w="1847" w:type="dxa"/>
            <w:vAlign w:val="center"/>
            <w:hideMark/>
          </w:tcPr>
          <w:p w:rsidR="00D27933" w:rsidRPr="00325F8A" w:rsidRDefault="00D27933">
            <w:pPr>
              <w:jc w:val="right"/>
              <w:rPr>
                <w:rFonts w:eastAsiaTheme="minorEastAsia"/>
                <w:szCs w:val="21"/>
              </w:rPr>
            </w:pPr>
            <w:r w:rsidRPr="00325F8A">
              <w:rPr>
                <w:rFonts w:eastAsiaTheme="minorEastAsia"/>
                <w:szCs w:val="21"/>
              </w:rPr>
              <w:t>-</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67,693.13</w:t>
            </w:r>
          </w:p>
        </w:tc>
        <w:tc>
          <w:tcPr>
            <w:tcW w:w="1847" w:type="dxa"/>
            <w:vAlign w:val="center"/>
          </w:tcPr>
          <w:p w:rsidR="00D27933" w:rsidRPr="00325F8A" w:rsidRDefault="00D27933" w:rsidP="00D27933">
            <w:pPr>
              <w:jc w:val="right"/>
              <w:rPr>
                <w:rFonts w:eastAsiaTheme="minorEastAsia"/>
                <w:szCs w:val="21"/>
              </w:rPr>
            </w:pPr>
            <w:r w:rsidRPr="00325F8A">
              <w:rPr>
                <w:rFonts w:eastAsiaTheme="minorEastAsia"/>
                <w:szCs w:val="21"/>
              </w:rPr>
              <w:t>375.09</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68,068.22</w:t>
            </w:r>
          </w:p>
        </w:tc>
      </w:tr>
      <w:tr w:rsidR="003C56C0" w:rsidRPr="00325F8A" w:rsidTr="00AD0D06">
        <w:trPr>
          <w:trHeight w:val="465"/>
        </w:trPr>
        <w:tc>
          <w:tcPr>
            <w:tcW w:w="2107"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AD0D06">
        <w:trPr>
          <w:trHeight w:val="465"/>
        </w:trPr>
        <w:tc>
          <w:tcPr>
            <w:tcW w:w="2107" w:type="dxa"/>
            <w:vMerge/>
            <w:vAlign w:val="center"/>
            <w:hideMark/>
          </w:tcPr>
          <w:p w:rsidR="003C56C0" w:rsidRPr="00325F8A" w:rsidRDefault="003C56C0">
            <w:pPr>
              <w:widowControl/>
              <w:jc w:val="left"/>
              <w:rPr>
                <w:rFonts w:eastAsiaTheme="minorEastAsia"/>
                <w:szCs w:val="21"/>
              </w:rPr>
            </w:pPr>
          </w:p>
        </w:tc>
        <w:tc>
          <w:tcPr>
            <w:tcW w:w="7388" w:type="dxa"/>
            <w:gridSpan w:val="4"/>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D27933" w:rsidRPr="00325F8A" w:rsidTr="00AD0D06">
        <w:tc>
          <w:tcPr>
            <w:tcW w:w="2107" w:type="dxa"/>
            <w:vMerge/>
            <w:vAlign w:val="center"/>
            <w:hideMark/>
          </w:tcPr>
          <w:p w:rsidR="00D27933" w:rsidRPr="00325F8A" w:rsidRDefault="00D27933">
            <w:pPr>
              <w:widowControl/>
              <w:jc w:val="left"/>
              <w:rPr>
                <w:rFonts w:eastAsiaTheme="minorEastAsia"/>
                <w:szCs w:val="21"/>
              </w:rPr>
            </w:pPr>
          </w:p>
        </w:tc>
        <w:tc>
          <w:tcPr>
            <w:tcW w:w="1847" w:type="dxa"/>
            <w:vAlign w:val="center"/>
            <w:hideMark/>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易方达安悦超短债债券</w:t>
            </w:r>
            <w:r w:rsidRPr="00325F8A">
              <w:rPr>
                <w:rFonts w:eastAsiaTheme="minorEastAsia"/>
                <w:szCs w:val="21"/>
              </w:rPr>
              <w:t>A</w:t>
            </w:r>
          </w:p>
        </w:tc>
        <w:tc>
          <w:tcPr>
            <w:tcW w:w="1847" w:type="dxa"/>
            <w:vAlign w:val="center"/>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易方达安悦超短债债券</w:t>
            </w:r>
            <w:r w:rsidRPr="00325F8A">
              <w:rPr>
                <w:rFonts w:eastAsiaTheme="minorEastAsia"/>
                <w:szCs w:val="21"/>
              </w:rPr>
              <w:t>C</w:t>
            </w:r>
          </w:p>
        </w:tc>
        <w:tc>
          <w:tcPr>
            <w:tcW w:w="1847" w:type="dxa"/>
            <w:vAlign w:val="center"/>
          </w:tcPr>
          <w:p w:rsidR="00D27933" w:rsidRPr="00325F8A" w:rsidRDefault="00D27933" w:rsidP="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易方达安悦超短债债券</w:t>
            </w:r>
            <w:r w:rsidRPr="00325F8A">
              <w:rPr>
                <w:rFonts w:eastAsiaTheme="minorEastAsia"/>
                <w:szCs w:val="21"/>
              </w:rPr>
              <w:t>F</w:t>
            </w:r>
          </w:p>
        </w:tc>
        <w:tc>
          <w:tcPr>
            <w:tcW w:w="1847" w:type="dxa"/>
            <w:vAlign w:val="center"/>
          </w:tcPr>
          <w:p w:rsidR="00D27933" w:rsidRPr="00325F8A" w:rsidRDefault="00D27933">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FA07EE">
        <w:tc>
          <w:tcPr>
            <w:tcW w:w="2107" w:type="dxa"/>
            <w:vAlign w:val="center"/>
          </w:tcPr>
          <w:p w:rsidR="00FA07EE" w:rsidRDefault="0030797C">
            <w:pPr>
              <w:jc w:val="left"/>
            </w:pPr>
            <w:r>
              <w:rPr>
                <w:rFonts w:eastAsiaTheme="minorEastAsia"/>
                <w:szCs w:val="21"/>
              </w:rPr>
              <w:t>易方达基金管理有限公司</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55,954.70</w:t>
            </w:r>
          </w:p>
        </w:tc>
        <w:tc>
          <w:tcPr>
            <w:tcW w:w="1847" w:type="dxa"/>
            <w:vAlign w:val="center"/>
          </w:tcPr>
          <w:p w:rsidR="00FA07EE" w:rsidRDefault="0030797C">
            <w:pPr>
              <w:jc w:val="right"/>
            </w:pPr>
            <w:r>
              <w:rPr>
                <w:rFonts w:eastAsiaTheme="minorEastAsia"/>
                <w:szCs w:val="21"/>
              </w:rPr>
              <w:t>493.58</w:t>
            </w:r>
          </w:p>
        </w:tc>
        <w:tc>
          <w:tcPr>
            <w:tcW w:w="1847" w:type="dxa"/>
            <w:vAlign w:val="center"/>
          </w:tcPr>
          <w:p w:rsidR="00FA07EE" w:rsidRDefault="0030797C">
            <w:pPr>
              <w:jc w:val="right"/>
            </w:pPr>
            <w:r>
              <w:rPr>
                <w:rFonts w:eastAsiaTheme="minorEastAsia"/>
                <w:szCs w:val="21"/>
              </w:rPr>
              <w:t>56,448.28</w:t>
            </w:r>
          </w:p>
        </w:tc>
      </w:tr>
      <w:tr w:rsidR="00FA07EE">
        <w:tc>
          <w:tcPr>
            <w:tcW w:w="2107" w:type="dxa"/>
            <w:vAlign w:val="center"/>
          </w:tcPr>
          <w:p w:rsidR="00FA07EE" w:rsidRDefault="0030797C">
            <w:pPr>
              <w:jc w:val="left"/>
            </w:pPr>
            <w:r>
              <w:rPr>
                <w:rFonts w:eastAsiaTheme="minorEastAsia"/>
                <w:szCs w:val="21"/>
              </w:rPr>
              <w:t>中国民生银行</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307,159.13</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307,159.13</w:t>
            </w:r>
          </w:p>
        </w:tc>
      </w:tr>
      <w:tr w:rsidR="00FA07EE">
        <w:tc>
          <w:tcPr>
            <w:tcW w:w="2107" w:type="dxa"/>
            <w:vAlign w:val="center"/>
          </w:tcPr>
          <w:p w:rsidR="00FA07EE" w:rsidRDefault="0030797C">
            <w:pPr>
              <w:jc w:val="left"/>
            </w:pPr>
            <w:r>
              <w:rPr>
                <w:rFonts w:eastAsiaTheme="minorEastAsia"/>
                <w:szCs w:val="21"/>
              </w:rPr>
              <w:t>广发证券</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3,027.50</w:t>
            </w:r>
          </w:p>
        </w:tc>
        <w:tc>
          <w:tcPr>
            <w:tcW w:w="1847" w:type="dxa"/>
            <w:vAlign w:val="center"/>
          </w:tcPr>
          <w:p w:rsidR="00FA07EE" w:rsidRDefault="0030797C">
            <w:pPr>
              <w:jc w:val="right"/>
            </w:pPr>
            <w:r>
              <w:rPr>
                <w:rFonts w:eastAsiaTheme="minorEastAsia"/>
                <w:szCs w:val="21"/>
              </w:rPr>
              <w:t>-</w:t>
            </w:r>
          </w:p>
        </w:tc>
        <w:tc>
          <w:tcPr>
            <w:tcW w:w="1847" w:type="dxa"/>
            <w:vAlign w:val="center"/>
          </w:tcPr>
          <w:p w:rsidR="00FA07EE" w:rsidRDefault="0030797C">
            <w:pPr>
              <w:jc w:val="right"/>
            </w:pPr>
            <w:r>
              <w:rPr>
                <w:rFonts w:eastAsiaTheme="minorEastAsia"/>
                <w:szCs w:val="21"/>
              </w:rPr>
              <w:t>3,027.50</w:t>
            </w:r>
          </w:p>
        </w:tc>
      </w:tr>
      <w:tr w:rsidR="00D27933" w:rsidRPr="00325F8A" w:rsidTr="00AD0D06">
        <w:tc>
          <w:tcPr>
            <w:tcW w:w="2107" w:type="dxa"/>
            <w:vAlign w:val="center"/>
            <w:hideMark/>
          </w:tcPr>
          <w:p w:rsidR="00D27933" w:rsidRPr="00325F8A" w:rsidRDefault="00D27933">
            <w:pPr>
              <w:widowControl/>
              <w:rPr>
                <w:rFonts w:eastAsiaTheme="minorEastAsia"/>
                <w:szCs w:val="21"/>
              </w:rPr>
            </w:pPr>
            <w:r w:rsidRPr="00325F8A">
              <w:rPr>
                <w:rFonts w:eastAsiaTheme="minorEastAsia" w:hAnsiTheme="minorEastAsia"/>
                <w:szCs w:val="21"/>
              </w:rPr>
              <w:t>合计</w:t>
            </w:r>
          </w:p>
        </w:tc>
        <w:tc>
          <w:tcPr>
            <w:tcW w:w="1847" w:type="dxa"/>
            <w:vAlign w:val="center"/>
            <w:hideMark/>
          </w:tcPr>
          <w:p w:rsidR="00D27933" w:rsidRPr="00325F8A" w:rsidRDefault="00D27933">
            <w:pPr>
              <w:jc w:val="right"/>
              <w:rPr>
                <w:rFonts w:eastAsiaTheme="minorEastAsia"/>
                <w:szCs w:val="21"/>
              </w:rPr>
            </w:pPr>
            <w:r w:rsidRPr="00325F8A">
              <w:rPr>
                <w:rFonts w:eastAsiaTheme="minorEastAsia"/>
                <w:szCs w:val="21"/>
              </w:rPr>
              <w:t>-</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366,141.33</w:t>
            </w:r>
          </w:p>
        </w:tc>
        <w:tc>
          <w:tcPr>
            <w:tcW w:w="1847" w:type="dxa"/>
            <w:vAlign w:val="center"/>
          </w:tcPr>
          <w:p w:rsidR="00D27933" w:rsidRPr="00325F8A" w:rsidRDefault="00D27933" w:rsidP="00D27933">
            <w:pPr>
              <w:jc w:val="right"/>
              <w:rPr>
                <w:rFonts w:eastAsiaTheme="minorEastAsia"/>
                <w:szCs w:val="21"/>
              </w:rPr>
            </w:pPr>
            <w:r w:rsidRPr="00325F8A">
              <w:rPr>
                <w:rFonts w:eastAsiaTheme="minorEastAsia"/>
                <w:szCs w:val="21"/>
              </w:rPr>
              <w:t>493.58</w:t>
            </w:r>
          </w:p>
        </w:tc>
        <w:tc>
          <w:tcPr>
            <w:tcW w:w="1847" w:type="dxa"/>
            <w:vAlign w:val="center"/>
          </w:tcPr>
          <w:p w:rsidR="00D27933" w:rsidRPr="00325F8A" w:rsidRDefault="00D27933">
            <w:pPr>
              <w:jc w:val="right"/>
              <w:rPr>
                <w:rFonts w:eastAsiaTheme="minorEastAsia"/>
                <w:szCs w:val="21"/>
              </w:rPr>
            </w:pPr>
            <w:r w:rsidRPr="00325F8A">
              <w:rPr>
                <w:rFonts w:eastAsiaTheme="minorEastAsia"/>
                <w:szCs w:val="21"/>
              </w:rPr>
              <w:t>366,634.91</w:t>
            </w:r>
          </w:p>
        </w:tc>
      </w:tr>
    </w:tbl>
    <w:p w:rsidR="00FA07EE" w:rsidRDefault="0030797C">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w:t>
      </w:r>
      <w:r>
        <w:rPr>
          <w:kern w:val="0"/>
          <w:szCs w:val="21"/>
        </w:rPr>
        <w:t>F</w:t>
      </w:r>
      <w:r>
        <w:rPr>
          <w:kern w:val="0"/>
          <w:szCs w:val="21"/>
        </w:rPr>
        <w:t>类基金份额的销售服务费年费率分别为</w:t>
      </w:r>
      <w:r>
        <w:rPr>
          <w:kern w:val="0"/>
          <w:szCs w:val="21"/>
        </w:rPr>
        <w:t>0.15%</w:t>
      </w:r>
      <w:r>
        <w:rPr>
          <w:kern w:val="0"/>
          <w:szCs w:val="21"/>
        </w:rPr>
        <w:t>、</w:t>
      </w:r>
      <w:r>
        <w:rPr>
          <w:kern w:val="0"/>
          <w:szCs w:val="21"/>
        </w:rPr>
        <w:t>0.01%</w:t>
      </w:r>
      <w:r>
        <w:rPr>
          <w:kern w:val="0"/>
          <w:szCs w:val="21"/>
        </w:rPr>
        <w:t>。</w:t>
      </w:r>
    </w:p>
    <w:p w:rsidR="00FA07EE" w:rsidRDefault="0030797C">
      <w:pPr>
        <w:tabs>
          <w:tab w:val="left" w:pos="426"/>
        </w:tabs>
        <w:spacing w:line="360" w:lineRule="auto"/>
        <w:ind w:firstLineChars="200" w:firstLine="420"/>
        <w:jc w:val="left"/>
        <w:rPr>
          <w:kern w:val="0"/>
          <w:szCs w:val="21"/>
        </w:rPr>
      </w:pPr>
      <w:r>
        <w:rPr>
          <w:kern w:val="0"/>
          <w:szCs w:val="21"/>
        </w:rPr>
        <w:t>销售服务费的计算方法如下：</w:t>
      </w:r>
    </w:p>
    <w:p w:rsidR="00FA07EE" w:rsidRDefault="0030797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w:t>
      </w:r>
      <w:r>
        <w:rPr>
          <w:kern w:val="0"/>
          <w:szCs w:val="21"/>
        </w:rPr>
        <w:t>该类基金份额销售服务费年费率</w:t>
      </w:r>
      <w:r>
        <w:rPr>
          <w:kern w:val="0"/>
          <w:szCs w:val="21"/>
        </w:rPr>
        <w:t>÷</w:t>
      </w:r>
      <w:r>
        <w:rPr>
          <w:kern w:val="0"/>
          <w:szCs w:val="21"/>
        </w:rPr>
        <w:t>当年天数</w:t>
      </w:r>
    </w:p>
    <w:p w:rsidR="00FA07EE" w:rsidRDefault="0030797C">
      <w:pPr>
        <w:tabs>
          <w:tab w:val="left" w:pos="426"/>
        </w:tabs>
        <w:spacing w:line="360" w:lineRule="auto"/>
        <w:ind w:firstLineChars="200" w:firstLine="420"/>
        <w:jc w:val="left"/>
        <w:rPr>
          <w:kern w:val="0"/>
          <w:szCs w:val="21"/>
        </w:rPr>
      </w:pPr>
      <w:r>
        <w:rPr>
          <w:kern w:val="0"/>
          <w:szCs w:val="21"/>
        </w:rPr>
        <w:t xml:space="preserve">H </w:t>
      </w:r>
      <w:r>
        <w:rPr>
          <w:kern w:val="0"/>
          <w:szCs w:val="21"/>
        </w:rPr>
        <w:t>为该类基金份额每日应计提的销售服务费</w:t>
      </w:r>
    </w:p>
    <w:p w:rsidR="00FA07EE" w:rsidRDefault="0030797C">
      <w:pPr>
        <w:tabs>
          <w:tab w:val="left" w:pos="426"/>
        </w:tabs>
        <w:spacing w:line="360" w:lineRule="auto"/>
        <w:ind w:firstLineChars="200" w:firstLine="420"/>
        <w:jc w:val="left"/>
        <w:rPr>
          <w:kern w:val="0"/>
          <w:szCs w:val="21"/>
        </w:rPr>
      </w:pPr>
      <w:r>
        <w:rPr>
          <w:kern w:val="0"/>
          <w:szCs w:val="21"/>
        </w:rPr>
        <w:t xml:space="preserve">E </w:t>
      </w:r>
      <w:r>
        <w:rPr>
          <w:kern w:val="0"/>
          <w:szCs w:val="21"/>
        </w:rPr>
        <w:t>为该类基金份额前一日基金资产净值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8F1C1C" w:rsidRPr="00D564C7" w:rsidRDefault="008F1C1C" w:rsidP="008F1C1C">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D564C7">
        <w:rPr>
          <w:rFonts w:asciiTheme="minorEastAsia" w:eastAsiaTheme="minorEastAsia" w:hAnsiTheme="minorEastAsia"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本期</w:t>
            </w:r>
          </w:p>
          <w:p w:rsidR="008F1C1C" w:rsidRPr="00325F8A" w:rsidRDefault="008F1C1C" w:rsidP="00F0698C">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w:t>
            </w:r>
            <w:r w:rsidRPr="00325F8A">
              <w:rPr>
                <w:rFonts w:eastAsiaTheme="minorEastAsia" w:hAnsiTheme="minorEastAsia"/>
                <w:bCs/>
                <w:color w:val="000000"/>
                <w:szCs w:val="21"/>
              </w:rPr>
              <w:t>至</w:t>
            </w: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FA07EE">
        <w:tc>
          <w:tcPr>
            <w:tcW w:w="1422" w:type="dxa"/>
            <w:vAlign w:val="center"/>
          </w:tcPr>
          <w:p w:rsidR="00FA07EE" w:rsidRDefault="0030797C">
            <w:pPr>
              <w:jc w:val="center"/>
            </w:pPr>
            <w:r>
              <w:rPr>
                <w:rFonts w:eastAsiaTheme="minorEastAsia"/>
                <w:bCs/>
                <w:color w:val="000000"/>
                <w:szCs w:val="21"/>
              </w:rPr>
              <w:t>-</w:t>
            </w:r>
          </w:p>
        </w:tc>
        <w:tc>
          <w:tcPr>
            <w:tcW w:w="1818" w:type="dxa"/>
            <w:vAlign w:val="center"/>
          </w:tcPr>
          <w:p w:rsidR="00FA07EE" w:rsidRDefault="0030797C">
            <w:pPr>
              <w:jc w:val="center"/>
            </w:pPr>
            <w:r>
              <w:rPr>
                <w:rFonts w:eastAsiaTheme="minorEastAsia"/>
                <w:bCs/>
                <w:color w:val="000000"/>
                <w:szCs w:val="21"/>
              </w:rPr>
              <w:t>-</w:t>
            </w:r>
          </w:p>
        </w:tc>
        <w:tc>
          <w:tcPr>
            <w:tcW w:w="1260" w:type="dxa"/>
            <w:vAlign w:val="center"/>
          </w:tcPr>
          <w:p w:rsidR="00FA07EE" w:rsidRDefault="0030797C">
            <w:pPr>
              <w:jc w:val="center"/>
            </w:pPr>
            <w:r>
              <w:rPr>
                <w:rFonts w:eastAsiaTheme="minorEastAsia"/>
                <w:bCs/>
                <w:color w:val="000000"/>
                <w:szCs w:val="21"/>
              </w:rPr>
              <w:t>-</w:t>
            </w:r>
          </w:p>
        </w:tc>
        <w:tc>
          <w:tcPr>
            <w:tcW w:w="1260" w:type="dxa"/>
            <w:vAlign w:val="center"/>
          </w:tcPr>
          <w:p w:rsidR="00FA07EE" w:rsidRDefault="0030797C">
            <w:pPr>
              <w:jc w:val="center"/>
            </w:pPr>
            <w:r>
              <w:rPr>
                <w:rFonts w:eastAsiaTheme="minorEastAsia"/>
                <w:bCs/>
                <w:color w:val="000000"/>
                <w:szCs w:val="21"/>
              </w:rPr>
              <w:t>-</w:t>
            </w:r>
          </w:p>
        </w:tc>
        <w:tc>
          <w:tcPr>
            <w:tcW w:w="1080" w:type="dxa"/>
            <w:vAlign w:val="center"/>
          </w:tcPr>
          <w:p w:rsidR="00FA07EE" w:rsidRDefault="0030797C">
            <w:pPr>
              <w:jc w:val="center"/>
            </w:pPr>
            <w:r>
              <w:rPr>
                <w:rFonts w:eastAsiaTheme="minorEastAsia"/>
                <w:bCs/>
                <w:color w:val="000000"/>
                <w:szCs w:val="21"/>
              </w:rPr>
              <w:t>-</w:t>
            </w:r>
          </w:p>
        </w:tc>
        <w:tc>
          <w:tcPr>
            <w:tcW w:w="1512" w:type="dxa"/>
            <w:vAlign w:val="center"/>
          </w:tcPr>
          <w:p w:rsidR="00FA07EE" w:rsidRDefault="0030797C">
            <w:pPr>
              <w:jc w:val="center"/>
            </w:pPr>
            <w:r>
              <w:rPr>
                <w:rFonts w:eastAsiaTheme="minorEastAsia"/>
                <w:bCs/>
                <w:color w:val="000000"/>
                <w:szCs w:val="21"/>
              </w:rPr>
              <w:t>-</w:t>
            </w:r>
          </w:p>
        </w:tc>
        <w:tc>
          <w:tcPr>
            <w:tcW w:w="1083" w:type="dxa"/>
            <w:vAlign w:val="center"/>
          </w:tcPr>
          <w:p w:rsidR="00FA07EE" w:rsidRDefault="0030797C">
            <w:pPr>
              <w:jc w:val="center"/>
            </w:pPr>
            <w:r>
              <w:rPr>
                <w:rFonts w:eastAsiaTheme="minorEastAsia"/>
                <w:bCs/>
                <w:color w:val="000000"/>
                <w:szCs w:val="21"/>
              </w:rPr>
              <w:t>-</w:t>
            </w:r>
          </w:p>
        </w:tc>
      </w:tr>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上年度可比期间</w:t>
            </w:r>
          </w:p>
          <w:p w:rsidR="008F1C1C" w:rsidRPr="00325F8A" w:rsidRDefault="008F1C1C" w:rsidP="005044DD">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日至</w:t>
            </w: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FA07EE">
        <w:tc>
          <w:tcPr>
            <w:tcW w:w="1422" w:type="dxa"/>
            <w:vAlign w:val="center"/>
          </w:tcPr>
          <w:p w:rsidR="00FA07EE" w:rsidRDefault="0030797C">
            <w:pPr>
              <w:jc w:val="left"/>
            </w:pPr>
            <w:r>
              <w:rPr>
                <w:rFonts w:eastAsiaTheme="minorEastAsia"/>
                <w:bCs/>
                <w:color w:val="000000"/>
                <w:szCs w:val="21"/>
              </w:rPr>
              <w:t>中国民生银行</w:t>
            </w:r>
          </w:p>
        </w:tc>
        <w:tc>
          <w:tcPr>
            <w:tcW w:w="1818" w:type="dxa"/>
            <w:vAlign w:val="center"/>
          </w:tcPr>
          <w:p w:rsidR="00FA07EE" w:rsidRDefault="0030797C">
            <w:pPr>
              <w:jc w:val="right"/>
            </w:pPr>
            <w:r>
              <w:rPr>
                <w:rFonts w:eastAsiaTheme="minorEastAsia"/>
                <w:bCs/>
                <w:color w:val="000000"/>
                <w:szCs w:val="21"/>
              </w:rPr>
              <w:t>-</w:t>
            </w:r>
          </w:p>
        </w:tc>
        <w:tc>
          <w:tcPr>
            <w:tcW w:w="1260" w:type="dxa"/>
            <w:vAlign w:val="center"/>
          </w:tcPr>
          <w:p w:rsidR="00FA07EE" w:rsidRDefault="0030797C">
            <w:pPr>
              <w:jc w:val="right"/>
            </w:pPr>
            <w:r>
              <w:rPr>
                <w:rFonts w:eastAsiaTheme="minorEastAsia"/>
                <w:bCs/>
                <w:color w:val="000000"/>
                <w:szCs w:val="21"/>
              </w:rPr>
              <w:t>-</w:t>
            </w:r>
          </w:p>
        </w:tc>
        <w:tc>
          <w:tcPr>
            <w:tcW w:w="1260" w:type="dxa"/>
            <w:vAlign w:val="center"/>
          </w:tcPr>
          <w:p w:rsidR="00FA07EE" w:rsidRDefault="0030797C">
            <w:pPr>
              <w:jc w:val="right"/>
            </w:pPr>
            <w:r>
              <w:rPr>
                <w:rFonts w:eastAsiaTheme="minorEastAsia"/>
                <w:bCs/>
                <w:color w:val="000000"/>
                <w:szCs w:val="21"/>
              </w:rPr>
              <w:t>-</w:t>
            </w:r>
          </w:p>
        </w:tc>
        <w:tc>
          <w:tcPr>
            <w:tcW w:w="1080" w:type="dxa"/>
            <w:vAlign w:val="center"/>
          </w:tcPr>
          <w:p w:rsidR="00FA07EE" w:rsidRDefault="0030797C">
            <w:pPr>
              <w:jc w:val="right"/>
            </w:pPr>
            <w:r>
              <w:rPr>
                <w:rFonts w:eastAsiaTheme="minorEastAsia"/>
                <w:bCs/>
                <w:color w:val="000000"/>
                <w:szCs w:val="21"/>
              </w:rPr>
              <w:t>-</w:t>
            </w:r>
          </w:p>
        </w:tc>
        <w:tc>
          <w:tcPr>
            <w:tcW w:w="1512" w:type="dxa"/>
            <w:vAlign w:val="center"/>
          </w:tcPr>
          <w:p w:rsidR="00FA07EE" w:rsidRDefault="0030797C">
            <w:pPr>
              <w:jc w:val="right"/>
            </w:pPr>
            <w:r>
              <w:rPr>
                <w:rFonts w:eastAsiaTheme="minorEastAsia"/>
                <w:bCs/>
                <w:color w:val="000000"/>
                <w:szCs w:val="21"/>
              </w:rPr>
              <w:t>872,130,000.00</w:t>
            </w:r>
          </w:p>
        </w:tc>
        <w:tc>
          <w:tcPr>
            <w:tcW w:w="1083" w:type="dxa"/>
            <w:vAlign w:val="center"/>
          </w:tcPr>
          <w:p w:rsidR="00FA07EE" w:rsidRDefault="0030797C">
            <w:pPr>
              <w:jc w:val="right"/>
            </w:pPr>
            <w:r>
              <w:rPr>
                <w:rFonts w:eastAsiaTheme="minorEastAsia"/>
                <w:bCs/>
                <w:color w:val="000000"/>
                <w:szCs w:val="21"/>
              </w:rPr>
              <w:t>111,519.77</w:t>
            </w:r>
          </w:p>
        </w:tc>
      </w:tr>
    </w:tbl>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w:t>
      </w:r>
      <w:r w:rsidRPr="00E1799B">
        <w:rPr>
          <w:rFonts w:ascii="宋体" w:hint="eastAsia"/>
          <w:b/>
          <w:bCs/>
          <w:color w:val="000000"/>
          <w:kern w:val="0"/>
          <w:szCs w:val="21"/>
        </w:rPr>
        <w:t>报告期内转融通证券出借业务发生重大关联交易事项的说明</w:t>
      </w:r>
    </w:p>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6.4.10.4.1</w:t>
      </w:r>
      <w:r w:rsidRPr="00E1799B">
        <w:rPr>
          <w:rFonts w:ascii="宋体" w:hint="eastAsia"/>
          <w:b/>
          <w:bCs/>
          <w:color w:val="000000"/>
          <w:kern w:val="0"/>
          <w:szCs w:val="21"/>
        </w:rPr>
        <w:t>与关联方通过约定申报方式进行的适用固定期限费率的证券出借业务的情况</w:t>
      </w:r>
    </w:p>
    <w:p w:rsidR="0084481D" w:rsidRPr="00E1799B" w:rsidRDefault="0084481D" w:rsidP="0084481D">
      <w:pPr>
        <w:tabs>
          <w:tab w:val="left" w:pos="426"/>
        </w:tabs>
        <w:spacing w:line="360" w:lineRule="auto"/>
        <w:ind w:firstLineChars="200" w:firstLine="420"/>
        <w:jc w:val="left"/>
        <w:rPr>
          <w:kern w:val="0"/>
          <w:szCs w:val="21"/>
        </w:rPr>
      </w:pPr>
      <w:r w:rsidRPr="00E1799B">
        <w:rPr>
          <w:kern w:val="0"/>
          <w:szCs w:val="21"/>
        </w:rPr>
        <w:t>本基金本报告期及上年度可比期间未发生与关联方通过约定申报方式进行的适用固定期限费率的证券出借业务。</w:t>
      </w:r>
    </w:p>
    <w:p w:rsidR="0084481D" w:rsidRPr="00E1799B" w:rsidRDefault="0084481D" w:rsidP="00E1799B">
      <w:pPr>
        <w:spacing w:line="360" w:lineRule="auto"/>
        <w:ind w:firstLineChars="196" w:firstLine="413"/>
        <w:rPr>
          <w:rFonts w:ascii="宋体"/>
          <w:b/>
          <w:bCs/>
          <w:color w:val="000000"/>
          <w:kern w:val="0"/>
          <w:szCs w:val="21"/>
        </w:rPr>
      </w:pPr>
      <w:r w:rsidRPr="00E1799B">
        <w:rPr>
          <w:rFonts w:ascii="宋体"/>
          <w:b/>
          <w:bCs/>
          <w:color w:val="000000"/>
          <w:kern w:val="0"/>
          <w:szCs w:val="21"/>
        </w:rPr>
        <w:t>6.4.10.4.2</w:t>
      </w:r>
      <w:r w:rsidRPr="00E1799B">
        <w:rPr>
          <w:rFonts w:ascii="宋体" w:hint="eastAsia"/>
          <w:b/>
          <w:bCs/>
          <w:color w:val="000000"/>
          <w:kern w:val="0"/>
          <w:szCs w:val="21"/>
        </w:rPr>
        <w:t>与关联方通过约定申报方式进行的适用市场化期限费率的证券出借业务的情况</w:t>
      </w:r>
    </w:p>
    <w:p w:rsidR="001548F9" w:rsidRPr="00E1799B" w:rsidRDefault="0084481D" w:rsidP="00683042">
      <w:pPr>
        <w:tabs>
          <w:tab w:val="left" w:pos="426"/>
        </w:tabs>
        <w:spacing w:line="360" w:lineRule="auto"/>
        <w:ind w:firstLineChars="200" w:firstLine="420"/>
        <w:jc w:val="left"/>
        <w:rPr>
          <w:kern w:val="0"/>
          <w:szCs w:val="21"/>
        </w:rPr>
      </w:pPr>
      <w:r w:rsidRPr="00E1799B">
        <w:rPr>
          <w:kern w:val="0"/>
          <w:szCs w:val="21"/>
        </w:rPr>
        <w:t>本基金本报告期及上年度可比期间未发生与关联方通过约定申报方式进行的适用市场化期限费率的证券出借业务。</w:t>
      </w:r>
    </w:p>
    <w:p w:rsidR="001548F9" w:rsidRPr="00E1799B" w:rsidRDefault="001548F9" w:rsidP="004C6FB4">
      <w:pPr>
        <w:spacing w:line="360" w:lineRule="auto"/>
        <w:ind w:firstLineChars="196" w:firstLine="413"/>
        <w:rPr>
          <w:rFonts w:ascii="宋体"/>
          <w:b/>
          <w:bCs/>
          <w:color w:val="000000"/>
          <w:szCs w:val="21"/>
        </w:rPr>
      </w:pPr>
      <w:r w:rsidRPr="00E1799B">
        <w:rPr>
          <w:rFonts w:ascii="宋体" w:hAnsi="宋体"/>
          <w:b/>
          <w:bCs/>
          <w:color w:val="000000"/>
          <w:kern w:val="0"/>
          <w:szCs w:val="21"/>
        </w:rPr>
        <w:t xml:space="preserve">6.4.10.5 </w:t>
      </w:r>
      <w:r w:rsidRPr="00E1799B">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E1799B">
        <w:rPr>
          <w:rFonts w:ascii="宋体" w:hAnsi="宋体"/>
          <w:b/>
          <w:bCs/>
          <w:color w:val="000000"/>
          <w:kern w:val="0"/>
          <w:szCs w:val="21"/>
        </w:rPr>
        <w:t xml:space="preserve">6.4.10.5.1 </w:t>
      </w:r>
      <w:r w:rsidRPr="00E1799B">
        <w:rPr>
          <w:rFonts w:ascii="宋体" w:hAnsi="宋体" w:hint="eastAsia"/>
          <w:b/>
          <w:bCs/>
          <w:color w:val="000000"/>
          <w:szCs w:val="21"/>
        </w:rPr>
        <w:t>报告期内基金管理人运用固有</w:t>
      </w:r>
      <w:r w:rsidRPr="00235099">
        <w:rPr>
          <w:rFonts w:ascii="宋体" w:hAnsi="宋体" w:hint="eastAsia"/>
          <w:b/>
          <w:bCs/>
          <w:color w:val="000000"/>
          <w:szCs w:val="21"/>
        </w:rPr>
        <w:t>资金投资本基金的情况</w:t>
      </w:r>
    </w:p>
    <w:p w:rsidR="00970DA0" w:rsidRPr="003862CB" w:rsidRDefault="00970DA0" w:rsidP="00970DA0">
      <w:pPr>
        <w:autoSpaceDE w:val="0"/>
        <w:autoSpaceDN w:val="0"/>
        <w:adjustRightInd w:val="0"/>
        <w:spacing w:before="29" w:line="288" w:lineRule="auto"/>
        <w:ind w:left="15" w:right="90"/>
        <w:jc w:val="right"/>
        <w:rPr>
          <w:color w:val="000000"/>
          <w:szCs w:val="21"/>
        </w:rPr>
      </w:pPr>
      <w:r w:rsidRPr="0036599E">
        <w:rPr>
          <w:color w:val="000000"/>
          <w:szCs w:val="21"/>
        </w:rPr>
        <w:t>份额单位：份</w:t>
      </w:r>
    </w:p>
    <w:tbl>
      <w:tblPr>
        <w:tblW w:w="9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301"/>
        <w:gridCol w:w="1301"/>
        <w:gridCol w:w="1301"/>
        <w:gridCol w:w="1301"/>
        <w:gridCol w:w="1301"/>
        <w:gridCol w:w="1302"/>
      </w:tblGrid>
      <w:tr w:rsidR="00970DA0" w:rsidRPr="0036599E" w:rsidTr="0084481D">
        <w:trPr>
          <w:trHeight w:val="340"/>
          <w:jc w:val="center"/>
        </w:trPr>
        <w:tc>
          <w:tcPr>
            <w:tcW w:w="2041" w:type="dxa"/>
            <w:vMerge w:val="restart"/>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项目</w:t>
            </w:r>
          </w:p>
        </w:tc>
        <w:tc>
          <w:tcPr>
            <w:tcW w:w="3903" w:type="dxa"/>
            <w:gridSpan w:val="3"/>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本期</w:t>
            </w:r>
          </w:p>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szCs w:val="21"/>
              </w:rPr>
              <w:t>2020</w:t>
            </w:r>
            <w:r w:rsidRPr="0036599E">
              <w:rPr>
                <w:szCs w:val="21"/>
              </w:rPr>
              <w:t>年</w:t>
            </w:r>
            <w:r w:rsidRPr="0036599E">
              <w:rPr>
                <w:szCs w:val="21"/>
              </w:rPr>
              <w:t>1</w:t>
            </w:r>
            <w:r w:rsidRPr="0036599E">
              <w:rPr>
                <w:szCs w:val="21"/>
              </w:rPr>
              <w:t>月</w:t>
            </w:r>
            <w:r w:rsidRPr="0036599E">
              <w:rPr>
                <w:szCs w:val="21"/>
              </w:rPr>
              <w:t>1</w:t>
            </w:r>
            <w:r w:rsidRPr="0036599E">
              <w:rPr>
                <w:szCs w:val="21"/>
              </w:rPr>
              <w:t>日至</w:t>
            </w:r>
            <w:r w:rsidRPr="0036599E">
              <w:rPr>
                <w:szCs w:val="21"/>
              </w:rPr>
              <w:t>2020</w:t>
            </w:r>
            <w:r w:rsidRPr="0036599E">
              <w:rPr>
                <w:szCs w:val="21"/>
              </w:rPr>
              <w:t>年</w:t>
            </w:r>
            <w:r w:rsidRPr="0036599E">
              <w:rPr>
                <w:szCs w:val="21"/>
              </w:rPr>
              <w:t>6</w:t>
            </w:r>
            <w:r w:rsidRPr="0036599E">
              <w:rPr>
                <w:szCs w:val="21"/>
              </w:rPr>
              <w:t>月</w:t>
            </w:r>
            <w:r w:rsidRPr="0036599E">
              <w:rPr>
                <w:szCs w:val="21"/>
              </w:rPr>
              <w:t>30</w:t>
            </w:r>
            <w:r w:rsidRPr="0036599E">
              <w:rPr>
                <w:szCs w:val="21"/>
              </w:rPr>
              <w:t>日</w:t>
            </w:r>
          </w:p>
        </w:tc>
        <w:tc>
          <w:tcPr>
            <w:tcW w:w="3904" w:type="dxa"/>
            <w:gridSpan w:val="3"/>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上年度可比期间</w:t>
            </w:r>
          </w:p>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2019</w:t>
            </w:r>
            <w:r w:rsidRPr="0036599E">
              <w:rPr>
                <w:color w:val="000000"/>
                <w:szCs w:val="21"/>
              </w:rPr>
              <w:t>年</w:t>
            </w:r>
            <w:r w:rsidRPr="0036599E">
              <w:rPr>
                <w:color w:val="000000"/>
                <w:szCs w:val="21"/>
              </w:rPr>
              <w:t>1</w:t>
            </w:r>
            <w:r w:rsidRPr="0036599E">
              <w:rPr>
                <w:color w:val="000000"/>
                <w:szCs w:val="21"/>
              </w:rPr>
              <w:t>月</w:t>
            </w:r>
            <w:r w:rsidRPr="0036599E">
              <w:rPr>
                <w:color w:val="000000"/>
                <w:szCs w:val="21"/>
              </w:rPr>
              <w:t>1</w:t>
            </w:r>
            <w:r w:rsidRPr="0036599E">
              <w:rPr>
                <w:color w:val="000000"/>
                <w:szCs w:val="21"/>
              </w:rPr>
              <w:t>日至</w:t>
            </w:r>
            <w:r w:rsidRPr="0036599E">
              <w:rPr>
                <w:color w:val="000000"/>
                <w:szCs w:val="21"/>
              </w:rPr>
              <w:t>2019</w:t>
            </w:r>
            <w:r w:rsidRPr="0036599E">
              <w:rPr>
                <w:color w:val="000000"/>
                <w:szCs w:val="21"/>
              </w:rPr>
              <w:t>年</w:t>
            </w:r>
            <w:r w:rsidRPr="0036599E">
              <w:rPr>
                <w:color w:val="000000"/>
                <w:szCs w:val="21"/>
              </w:rPr>
              <w:t>6</w:t>
            </w:r>
            <w:r w:rsidRPr="0036599E">
              <w:rPr>
                <w:color w:val="000000"/>
                <w:szCs w:val="21"/>
              </w:rPr>
              <w:t>月</w:t>
            </w:r>
            <w:r w:rsidRPr="0036599E">
              <w:rPr>
                <w:color w:val="000000"/>
                <w:szCs w:val="21"/>
              </w:rPr>
              <w:t>30</w:t>
            </w:r>
            <w:r w:rsidRPr="0036599E">
              <w:rPr>
                <w:color w:val="000000"/>
                <w:szCs w:val="21"/>
              </w:rPr>
              <w:t>日</w:t>
            </w:r>
          </w:p>
        </w:tc>
      </w:tr>
      <w:tr w:rsidR="00970DA0" w:rsidRPr="0036599E" w:rsidTr="0084481D">
        <w:trPr>
          <w:trHeight w:val="340"/>
          <w:jc w:val="center"/>
        </w:trPr>
        <w:tc>
          <w:tcPr>
            <w:tcW w:w="2041" w:type="dxa"/>
            <w:vMerge/>
            <w:vAlign w:val="center"/>
          </w:tcPr>
          <w:p w:rsidR="00970DA0" w:rsidRPr="0036599E" w:rsidRDefault="00970DA0" w:rsidP="0084481D">
            <w:pPr>
              <w:widowControl/>
              <w:jc w:val="left"/>
              <w:rPr>
                <w:color w:val="000000"/>
                <w:szCs w:val="21"/>
              </w:rPr>
            </w:pPr>
          </w:p>
        </w:tc>
        <w:tc>
          <w:tcPr>
            <w:tcW w:w="1301"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A</w:t>
            </w:r>
          </w:p>
        </w:tc>
        <w:tc>
          <w:tcPr>
            <w:tcW w:w="1301"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C</w:t>
            </w:r>
          </w:p>
        </w:tc>
        <w:tc>
          <w:tcPr>
            <w:tcW w:w="1301"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F</w:t>
            </w:r>
          </w:p>
        </w:tc>
        <w:tc>
          <w:tcPr>
            <w:tcW w:w="1301"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A</w:t>
            </w:r>
          </w:p>
        </w:tc>
        <w:tc>
          <w:tcPr>
            <w:tcW w:w="1301"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C</w:t>
            </w:r>
          </w:p>
        </w:tc>
        <w:tc>
          <w:tcPr>
            <w:tcW w:w="1302" w:type="dxa"/>
            <w:vAlign w:val="center"/>
          </w:tcPr>
          <w:p w:rsidR="00970DA0" w:rsidRPr="0036599E" w:rsidRDefault="00970DA0" w:rsidP="0084481D">
            <w:pPr>
              <w:widowControl/>
              <w:autoSpaceDE w:val="0"/>
              <w:autoSpaceDN w:val="0"/>
              <w:ind w:leftChars="-51" w:left="-107" w:rightChars="-51" w:right="-107"/>
              <w:jc w:val="center"/>
              <w:textAlignment w:val="bottom"/>
              <w:rPr>
                <w:color w:val="000000"/>
                <w:szCs w:val="21"/>
              </w:rPr>
            </w:pPr>
            <w:r w:rsidRPr="0036599E">
              <w:rPr>
                <w:color w:val="000000"/>
                <w:szCs w:val="21"/>
              </w:rPr>
              <w:t>易方达安悦超短债债券</w:t>
            </w:r>
            <w:r w:rsidRPr="0036599E">
              <w:rPr>
                <w:color w:val="000000"/>
                <w:szCs w:val="21"/>
              </w:rPr>
              <w:t>F</w:t>
            </w:r>
          </w:p>
        </w:tc>
      </w:tr>
      <w:tr w:rsidR="00970DA0" w:rsidRPr="0036599E" w:rsidTr="0084481D">
        <w:trPr>
          <w:trHeight w:val="340"/>
          <w:jc w:val="center"/>
        </w:trPr>
        <w:tc>
          <w:tcPr>
            <w:tcW w:w="2041" w:type="dxa"/>
            <w:vAlign w:val="center"/>
          </w:tcPr>
          <w:p w:rsidR="00970DA0" w:rsidRPr="00496AB5" w:rsidRDefault="00970DA0" w:rsidP="0084481D">
            <w:pPr>
              <w:pStyle w:val="ad"/>
              <w:rPr>
                <w:color w:val="000000"/>
                <w:sz w:val="21"/>
                <w:szCs w:val="21"/>
              </w:rPr>
            </w:pPr>
            <w:r w:rsidRPr="00496AB5">
              <w:rPr>
                <w:sz w:val="21"/>
                <w:szCs w:val="21"/>
              </w:rPr>
              <w:t>报告期初持有的基金份额</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5,000,000.00</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5,000,000.00</w:t>
            </w:r>
          </w:p>
        </w:tc>
      </w:tr>
      <w:tr w:rsidR="00970DA0" w:rsidRPr="0036599E" w:rsidTr="0084481D">
        <w:trPr>
          <w:trHeight w:val="340"/>
          <w:jc w:val="center"/>
        </w:trPr>
        <w:tc>
          <w:tcPr>
            <w:tcW w:w="2041" w:type="dxa"/>
            <w:vAlign w:val="center"/>
          </w:tcPr>
          <w:p w:rsidR="00970DA0" w:rsidRPr="00D77452" w:rsidRDefault="00970DA0" w:rsidP="0084481D">
            <w:pPr>
              <w:rPr>
                <w:color w:val="000000"/>
                <w:szCs w:val="21"/>
              </w:rPr>
            </w:pPr>
            <w:r w:rsidRPr="00D77452">
              <w:rPr>
                <w:szCs w:val="21"/>
              </w:rPr>
              <w:t>报告期间申购</w:t>
            </w:r>
            <w:r w:rsidRPr="00D77452">
              <w:rPr>
                <w:szCs w:val="21"/>
              </w:rPr>
              <w:t>/</w:t>
            </w:r>
            <w:r w:rsidRPr="00D77452">
              <w:rPr>
                <w:szCs w:val="21"/>
              </w:rPr>
              <w:t>买入总份额</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w:t>
            </w:r>
          </w:p>
        </w:tc>
      </w:tr>
      <w:tr w:rsidR="00970DA0" w:rsidRPr="0036599E" w:rsidTr="0084481D">
        <w:trPr>
          <w:trHeight w:val="340"/>
          <w:jc w:val="center"/>
        </w:trPr>
        <w:tc>
          <w:tcPr>
            <w:tcW w:w="2041" w:type="dxa"/>
            <w:vAlign w:val="center"/>
          </w:tcPr>
          <w:p w:rsidR="00970DA0" w:rsidRPr="00D77452" w:rsidRDefault="00970DA0" w:rsidP="0084481D">
            <w:pPr>
              <w:rPr>
                <w:color w:val="000000"/>
                <w:szCs w:val="21"/>
              </w:rPr>
            </w:pPr>
            <w:r w:rsidRPr="00D77452">
              <w:rPr>
                <w:szCs w:val="21"/>
              </w:rPr>
              <w:t>报告期间因拆分变</w:t>
            </w:r>
            <w:r w:rsidRPr="00D77452">
              <w:rPr>
                <w:szCs w:val="21"/>
              </w:rPr>
              <w:lastRenderedPageBreak/>
              <w:t>动份额</w:t>
            </w:r>
          </w:p>
        </w:tc>
        <w:tc>
          <w:tcPr>
            <w:tcW w:w="1301" w:type="dxa"/>
            <w:vAlign w:val="bottom"/>
          </w:tcPr>
          <w:p w:rsidR="00970DA0" w:rsidRPr="0036599E" w:rsidRDefault="00970DA0" w:rsidP="0084481D">
            <w:pPr>
              <w:jc w:val="right"/>
              <w:rPr>
                <w:szCs w:val="21"/>
              </w:rPr>
            </w:pPr>
            <w:r w:rsidRPr="0036599E">
              <w:rPr>
                <w:szCs w:val="21"/>
              </w:rPr>
              <w:lastRenderedPageBreak/>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w:t>
            </w:r>
          </w:p>
        </w:tc>
      </w:tr>
      <w:tr w:rsidR="00970DA0" w:rsidRPr="0036599E" w:rsidTr="0084481D">
        <w:trPr>
          <w:trHeight w:val="340"/>
          <w:jc w:val="center"/>
        </w:trPr>
        <w:tc>
          <w:tcPr>
            <w:tcW w:w="2041" w:type="dxa"/>
            <w:vAlign w:val="center"/>
          </w:tcPr>
          <w:p w:rsidR="00970DA0" w:rsidRPr="00D77452" w:rsidRDefault="00970DA0" w:rsidP="0084481D">
            <w:pPr>
              <w:rPr>
                <w:color w:val="000000"/>
                <w:szCs w:val="21"/>
              </w:rPr>
            </w:pPr>
            <w:r w:rsidRPr="00D77452">
              <w:rPr>
                <w:szCs w:val="21"/>
              </w:rPr>
              <w:t>减：报告期间赎回</w:t>
            </w:r>
            <w:r w:rsidRPr="00D77452">
              <w:rPr>
                <w:szCs w:val="21"/>
              </w:rPr>
              <w:t>/</w:t>
            </w:r>
            <w:r w:rsidRPr="00D77452">
              <w:rPr>
                <w:szCs w:val="21"/>
              </w:rPr>
              <w:t>卖出总份额</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w:t>
            </w:r>
          </w:p>
        </w:tc>
      </w:tr>
      <w:tr w:rsidR="00970DA0" w:rsidRPr="0036599E" w:rsidTr="0084481D">
        <w:trPr>
          <w:trHeight w:val="340"/>
          <w:jc w:val="center"/>
        </w:trPr>
        <w:tc>
          <w:tcPr>
            <w:tcW w:w="2041" w:type="dxa"/>
            <w:vAlign w:val="center"/>
          </w:tcPr>
          <w:p w:rsidR="00970DA0" w:rsidRPr="00D77452" w:rsidRDefault="00970DA0" w:rsidP="0084481D">
            <w:pPr>
              <w:rPr>
                <w:color w:val="000000"/>
                <w:szCs w:val="21"/>
              </w:rPr>
            </w:pPr>
            <w:r w:rsidRPr="00D77452">
              <w:rPr>
                <w:szCs w:val="21"/>
              </w:rPr>
              <w:t>报告期末持有的基金份额</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5,000,000.00</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5,000,000.00</w:t>
            </w:r>
          </w:p>
        </w:tc>
      </w:tr>
      <w:tr w:rsidR="00970DA0" w:rsidRPr="0036599E" w:rsidTr="0084481D">
        <w:trPr>
          <w:trHeight w:val="340"/>
          <w:jc w:val="center"/>
        </w:trPr>
        <w:tc>
          <w:tcPr>
            <w:tcW w:w="2041" w:type="dxa"/>
            <w:vAlign w:val="center"/>
          </w:tcPr>
          <w:p w:rsidR="00970DA0" w:rsidRPr="00D77452" w:rsidRDefault="00970DA0" w:rsidP="0084481D">
            <w:pPr>
              <w:rPr>
                <w:color w:val="000000"/>
                <w:szCs w:val="21"/>
              </w:rPr>
            </w:pPr>
            <w:r w:rsidRPr="00D77452">
              <w:rPr>
                <w:szCs w:val="21"/>
              </w:rPr>
              <w:t>报告期末持有的基金份额占基金总份额比例</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22.4878%</w:t>
            </w:r>
          </w:p>
        </w:tc>
        <w:tc>
          <w:tcPr>
            <w:tcW w:w="1301" w:type="dxa"/>
            <w:vAlign w:val="bottom"/>
          </w:tcPr>
          <w:p w:rsidR="00970DA0" w:rsidRPr="0036599E" w:rsidRDefault="00970DA0" w:rsidP="0084481D">
            <w:pPr>
              <w:jc w:val="right"/>
              <w:rPr>
                <w:szCs w:val="21"/>
              </w:rPr>
            </w:pPr>
            <w:r w:rsidRPr="0036599E">
              <w:rPr>
                <w:szCs w:val="21"/>
              </w:rPr>
              <w:t>-</w:t>
            </w:r>
          </w:p>
        </w:tc>
        <w:tc>
          <w:tcPr>
            <w:tcW w:w="1301" w:type="dxa"/>
            <w:vAlign w:val="bottom"/>
          </w:tcPr>
          <w:p w:rsidR="00970DA0" w:rsidRPr="0036599E" w:rsidRDefault="00970DA0" w:rsidP="0084481D">
            <w:pPr>
              <w:jc w:val="right"/>
              <w:rPr>
                <w:szCs w:val="21"/>
              </w:rPr>
            </w:pPr>
            <w:r w:rsidRPr="0036599E">
              <w:rPr>
                <w:szCs w:val="21"/>
              </w:rPr>
              <w:t>-</w:t>
            </w:r>
          </w:p>
        </w:tc>
        <w:tc>
          <w:tcPr>
            <w:tcW w:w="1302" w:type="dxa"/>
            <w:vAlign w:val="bottom"/>
          </w:tcPr>
          <w:p w:rsidR="00970DA0" w:rsidRPr="0036599E" w:rsidRDefault="00970DA0" w:rsidP="0084481D">
            <w:pPr>
              <w:jc w:val="right"/>
              <w:rPr>
                <w:szCs w:val="21"/>
              </w:rPr>
            </w:pPr>
            <w:r w:rsidRPr="0036599E">
              <w:rPr>
                <w:szCs w:val="21"/>
              </w:rPr>
              <w:t>48.9007%</w:t>
            </w:r>
          </w:p>
        </w:tc>
      </w:tr>
    </w:tbl>
    <w:p w:rsidR="00970DA0" w:rsidRPr="00E77F0C" w:rsidRDefault="00970DA0" w:rsidP="00970DA0">
      <w:pPr>
        <w:spacing w:line="360" w:lineRule="auto"/>
        <w:ind w:firstLineChars="200" w:firstLine="420"/>
        <w:rPr>
          <w:szCs w:val="21"/>
        </w:rPr>
      </w:pPr>
      <w:r w:rsidRPr="00E77F0C">
        <w:rPr>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易方达安悦超短债债券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易方达安悦超短债债券</w:t>
      </w:r>
      <w:r w:rsidRPr="00325F8A">
        <w:rPr>
          <w:rFonts w:eastAsiaTheme="minorEastAsia"/>
          <w:b/>
          <w:szCs w:val="21"/>
        </w:rPr>
        <w:t>C</w:t>
      </w:r>
    </w:p>
    <w:p w:rsidR="00756C44" w:rsidRPr="00325F8A" w:rsidRDefault="008C10DC" w:rsidP="00756C44">
      <w:pPr>
        <w:tabs>
          <w:tab w:val="left" w:pos="426"/>
        </w:tabs>
        <w:spacing w:line="360" w:lineRule="auto"/>
        <w:ind w:firstLineChars="200" w:firstLine="420"/>
        <w:jc w:val="left"/>
        <w:rPr>
          <w:kern w:val="0"/>
          <w:szCs w:val="21"/>
        </w:rPr>
      </w:pPr>
      <w:r w:rsidRPr="00683042">
        <w:rPr>
          <w:rFonts w:hint="eastAsia"/>
          <w:kern w:val="0"/>
          <w:szCs w:val="21"/>
        </w:rPr>
        <w:t>无。</w:t>
      </w:r>
    </w:p>
    <w:p w:rsidR="00756C44" w:rsidRPr="00325F8A" w:rsidRDefault="00756C44" w:rsidP="00756C44">
      <w:pPr>
        <w:adjustRightInd w:val="0"/>
        <w:snapToGrid w:val="0"/>
        <w:spacing w:line="288" w:lineRule="auto"/>
        <w:ind w:firstLineChars="200" w:firstLine="422"/>
        <w:rPr>
          <w:b/>
          <w:bCs/>
          <w:color w:val="000000"/>
          <w:szCs w:val="21"/>
        </w:rPr>
      </w:pPr>
      <w:r w:rsidRPr="00325F8A">
        <w:rPr>
          <w:rFonts w:eastAsiaTheme="minorEastAsia"/>
          <w:b/>
          <w:szCs w:val="21"/>
        </w:rPr>
        <w:t>易方达安悦超短债债券</w:t>
      </w:r>
      <w:r w:rsidRPr="00325F8A">
        <w:rPr>
          <w:rFonts w:eastAsiaTheme="minorEastAsia"/>
          <w:b/>
          <w:szCs w:val="21"/>
        </w:rPr>
        <w:t>F</w:t>
      </w:r>
    </w:p>
    <w:p w:rsidR="008C10DC" w:rsidRPr="00683042" w:rsidRDefault="00756C44"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FA07EE">
        <w:tc>
          <w:tcPr>
            <w:tcW w:w="2694" w:type="dxa"/>
            <w:vAlign w:val="center"/>
          </w:tcPr>
          <w:p w:rsidR="00FA07EE" w:rsidRDefault="0030797C">
            <w:pPr>
              <w:jc w:val="left"/>
            </w:pPr>
            <w:r>
              <w:rPr>
                <w:szCs w:val="21"/>
              </w:rPr>
              <w:t>中国民生银行</w:t>
            </w:r>
            <w:r>
              <w:rPr>
                <w:szCs w:val="21"/>
              </w:rPr>
              <w:t>-</w:t>
            </w:r>
            <w:r>
              <w:rPr>
                <w:szCs w:val="21"/>
              </w:rPr>
              <w:t>活期存款</w:t>
            </w:r>
          </w:p>
        </w:tc>
        <w:tc>
          <w:tcPr>
            <w:tcW w:w="1417" w:type="dxa"/>
            <w:vAlign w:val="center"/>
          </w:tcPr>
          <w:p w:rsidR="00FA07EE" w:rsidRDefault="0030797C">
            <w:pPr>
              <w:jc w:val="right"/>
            </w:pPr>
            <w:r>
              <w:rPr>
                <w:szCs w:val="21"/>
              </w:rPr>
              <w:t>4,154,866.77</w:t>
            </w:r>
          </w:p>
        </w:tc>
        <w:tc>
          <w:tcPr>
            <w:tcW w:w="1736" w:type="dxa"/>
            <w:vAlign w:val="center"/>
          </w:tcPr>
          <w:p w:rsidR="00FA07EE" w:rsidRDefault="0030797C">
            <w:pPr>
              <w:jc w:val="right"/>
            </w:pPr>
            <w:r>
              <w:rPr>
                <w:szCs w:val="21"/>
              </w:rPr>
              <w:t>53,660.14</w:t>
            </w:r>
          </w:p>
        </w:tc>
        <w:tc>
          <w:tcPr>
            <w:tcW w:w="1383" w:type="dxa"/>
            <w:vAlign w:val="center"/>
          </w:tcPr>
          <w:p w:rsidR="00FA07EE" w:rsidRDefault="0030797C">
            <w:pPr>
              <w:jc w:val="right"/>
            </w:pPr>
            <w:r>
              <w:rPr>
                <w:szCs w:val="21"/>
              </w:rPr>
              <w:t>1,261,204.19</w:t>
            </w:r>
          </w:p>
        </w:tc>
        <w:tc>
          <w:tcPr>
            <w:tcW w:w="1770" w:type="dxa"/>
            <w:vAlign w:val="center"/>
          </w:tcPr>
          <w:p w:rsidR="00FA07EE" w:rsidRDefault="0030797C">
            <w:pPr>
              <w:jc w:val="right"/>
            </w:pPr>
            <w:r>
              <w:rPr>
                <w:szCs w:val="21"/>
              </w:rPr>
              <w:t>45,021.65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注：本基金的上述银行存款由基金托管人中国民生银行股份有限公司保管，按银行同业利率或约定利率计息。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易方达安悦超短债债券</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lastRenderedPageBreak/>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FA07EE">
        <w:trPr>
          <w:jc w:val="center"/>
        </w:trPr>
        <w:tc>
          <w:tcPr>
            <w:tcW w:w="853" w:type="dxa"/>
            <w:vAlign w:val="center"/>
          </w:tcPr>
          <w:p w:rsidR="00FA07EE" w:rsidRDefault="0030797C">
            <w:pPr>
              <w:jc w:val="center"/>
            </w:pPr>
            <w:r>
              <w:rPr>
                <w:szCs w:val="21"/>
              </w:rPr>
              <w:t>1</w:t>
            </w:r>
          </w:p>
        </w:tc>
        <w:tc>
          <w:tcPr>
            <w:tcW w:w="1216" w:type="dxa"/>
            <w:vAlign w:val="center"/>
          </w:tcPr>
          <w:p w:rsidR="00FA07EE" w:rsidRDefault="0030797C">
            <w:pPr>
              <w:jc w:val="center"/>
            </w:pPr>
            <w:r>
              <w:rPr>
                <w:szCs w:val="21"/>
              </w:rPr>
              <w:t>2020-01-21</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2020-01-21</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16,333,877.19</w:t>
            </w:r>
          </w:p>
        </w:tc>
        <w:tc>
          <w:tcPr>
            <w:tcW w:w="1325" w:type="dxa"/>
            <w:vAlign w:val="center"/>
          </w:tcPr>
          <w:p w:rsidR="00FA07EE" w:rsidRDefault="0030797C">
            <w:pPr>
              <w:jc w:val="right"/>
            </w:pPr>
            <w:r>
              <w:rPr>
                <w:szCs w:val="21"/>
              </w:rPr>
              <w:t>4,534,258.32</w:t>
            </w:r>
          </w:p>
        </w:tc>
        <w:tc>
          <w:tcPr>
            <w:tcW w:w="1325" w:type="dxa"/>
            <w:vAlign w:val="center"/>
          </w:tcPr>
          <w:p w:rsidR="00FA07EE" w:rsidRDefault="0030797C">
            <w:pPr>
              <w:jc w:val="right"/>
            </w:pPr>
            <w:r>
              <w:rPr>
                <w:szCs w:val="21"/>
              </w:rPr>
              <w:t>20,868,135.51</w:t>
            </w:r>
          </w:p>
        </w:tc>
        <w:tc>
          <w:tcPr>
            <w:tcW w:w="948" w:type="dxa"/>
            <w:vAlign w:val="center"/>
          </w:tcPr>
          <w:p w:rsidR="00FA07EE" w:rsidRDefault="0030797C">
            <w:pPr>
              <w:jc w:val="center"/>
            </w:pPr>
            <w:r>
              <w:rPr>
                <w:szCs w:val="21"/>
              </w:rPr>
              <w:t>-</w:t>
            </w:r>
          </w:p>
        </w:tc>
      </w:tr>
      <w:tr w:rsidR="00FA07EE">
        <w:trPr>
          <w:jc w:val="center"/>
        </w:trPr>
        <w:tc>
          <w:tcPr>
            <w:tcW w:w="853" w:type="dxa"/>
            <w:vAlign w:val="center"/>
          </w:tcPr>
          <w:p w:rsidR="00FA07EE" w:rsidRDefault="0030797C">
            <w:pPr>
              <w:jc w:val="center"/>
            </w:pPr>
            <w:r>
              <w:rPr>
                <w:szCs w:val="21"/>
              </w:rPr>
              <w:t>2</w:t>
            </w:r>
          </w:p>
        </w:tc>
        <w:tc>
          <w:tcPr>
            <w:tcW w:w="1216" w:type="dxa"/>
            <w:vAlign w:val="center"/>
          </w:tcPr>
          <w:p w:rsidR="00FA07EE" w:rsidRDefault="0030797C">
            <w:pPr>
              <w:jc w:val="center"/>
            </w:pPr>
            <w:r>
              <w:rPr>
                <w:szCs w:val="21"/>
              </w:rPr>
              <w:t>2020-04-28</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2020-04-28</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16,996,991.12</w:t>
            </w:r>
          </w:p>
        </w:tc>
        <w:tc>
          <w:tcPr>
            <w:tcW w:w="1325" w:type="dxa"/>
            <w:vAlign w:val="center"/>
          </w:tcPr>
          <w:p w:rsidR="00FA07EE" w:rsidRDefault="0030797C">
            <w:pPr>
              <w:jc w:val="right"/>
            </w:pPr>
            <w:r>
              <w:rPr>
                <w:szCs w:val="21"/>
              </w:rPr>
              <w:t>4,451,501.16</w:t>
            </w:r>
          </w:p>
        </w:tc>
        <w:tc>
          <w:tcPr>
            <w:tcW w:w="1325" w:type="dxa"/>
            <w:vAlign w:val="center"/>
          </w:tcPr>
          <w:p w:rsidR="00FA07EE" w:rsidRDefault="0030797C">
            <w:pPr>
              <w:jc w:val="right"/>
            </w:pPr>
            <w:r>
              <w:rPr>
                <w:szCs w:val="21"/>
              </w:rPr>
              <w:t>21,448,492.28</w:t>
            </w:r>
          </w:p>
        </w:tc>
        <w:tc>
          <w:tcPr>
            <w:tcW w:w="948" w:type="dxa"/>
            <w:vAlign w:val="center"/>
          </w:tcPr>
          <w:p w:rsidR="00FA07EE" w:rsidRDefault="0030797C">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0.160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33,330,868.31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8,985,759.48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42,316,627.79</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15</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0.07</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易方达安悦超短债债券</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FA07EE">
        <w:trPr>
          <w:jc w:val="center"/>
        </w:trPr>
        <w:tc>
          <w:tcPr>
            <w:tcW w:w="853" w:type="dxa"/>
            <w:vAlign w:val="center"/>
          </w:tcPr>
          <w:p w:rsidR="00FA07EE" w:rsidRDefault="0030797C">
            <w:pPr>
              <w:jc w:val="center"/>
            </w:pPr>
            <w:r>
              <w:rPr>
                <w:szCs w:val="21"/>
              </w:rPr>
              <w:t>1</w:t>
            </w:r>
          </w:p>
        </w:tc>
        <w:tc>
          <w:tcPr>
            <w:tcW w:w="1216" w:type="dxa"/>
            <w:vAlign w:val="center"/>
          </w:tcPr>
          <w:p w:rsidR="00FA07EE" w:rsidRDefault="0030797C">
            <w:pPr>
              <w:jc w:val="center"/>
            </w:pPr>
            <w:r>
              <w:rPr>
                <w:szCs w:val="21"/>
              </w:rPr>
              <w:t>2020-01-21</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2020-01-21</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12,792,239.67</w:t>
            </w:r>
          </w:p>
        </w:tc>
        <w:tc>
          <w:tcPr>
            <w:tcW w:w="1325" w:type="dxa"/>
            <w:vAlign w:val="center"/>
          </w:tcPr>
          <w:p w:rsidR="00FA07EE" w:rsidRDefault="0030797C">
            <w:pPr>
              <w:jc w:val="right"/>
            </w:pPr>
            <w:r>
              <w:rPr>
                <w:szCs w:val="21"/>
              </w:rPr>
              <w:t>2,245,762.13</w:t>
            </w:r>
          </w:p>
        </w:tc>
        <w:tc>
          <w:tcPr>
            <w:tcW w:w="1325" w:type="dxa"/>
            <w:vAlign w:val="center"/>
          </w:tcPr>
          <w:p w:rsidR="00FA07EE" w:rsidRDefault="0030797C">
            <w:pPr>
              <w:jc w:val="right"/>
            </w:pPr>
            <w:r>
              <w:rPr>
                <w:szCs w:val="21"/>
              </w:rPr>
              <w:t>15,038,001.80</w:t>
            </w:r>
          </w:p>
        </w:tc>
        <w:tc>
          <w:tcPr>
            <w:tcW w:w="948" w:type="dxa"/>
            <w:vAlign w:val="center"/>
          </w:tcPr>
          <w:p w:rsidR="00FA07EE" w:rsidRDefault="0030797C">
            <w:pPr>
              <w:jc w:val="left"/>
            </w:pPr>
            <w:r>
              <w:rPr>
                <w:szCs w:val="21"/>
              </w:rPr>
              <w:t>-</w:t>
            </w:r>
          </w:p>
        </w:tc>
      </w:tr>
      <w:tr w:rsidR="00FA07EE">
        <w:trPr>
          <w:jc w:val="center"/>
        </w:trPr>
        <w:tc>
          <w:tcPr>
            <w:tcW w:w="853" w:type="dxa"/>
            <w:vAlign w:val="center"/>
          </w:tcPr>
          <w:p w:rsidR="00FA07EE" w:rsidRDefault="0030797C">
            <w:pPr>
              <w:jc w:val="center"/>
            </w:pPr>
            <w:r>
              <w:rPr>
                <w:szCs w:val="21"/>
              </w:rPr>
              <w:t>2</w:t>
            </w:r>
          </w:p>
        </w:tc>
        <w:tc>
          <w:tcPr>
            <w:tcW w:w="1216" w:type="dxa"/>
            <w:vAlign w:val="center"/>
          </w:tcPr>
          <w:p w:rsidR="00FA07EE" w:rsidRDefault="0030797C">
            <w:pPr>
              <w:jc w:val="center"/>
            </w:pPr>
            <w:r>
              <w:rPr>
                <w:szCs w:val="21"/>
              </w:rPr>
              <w:t>2020-04-28</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2020-04-28</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15,697,485.11</w:t>
            </w:r>
          </w:p>
        </w:tc>
        <w:tc>
          <w:tcPr>
            <w:tcW w:w="1325" w:type="dxa"/>
            <w:vAlign w:val="center"/>
          </w:tcPr>
          <w:p w:rsidR="00FA07EE" w:rsidRDefault="0030797C">
            <w:pPr>
              <w:jc w:val="right"/>
            </w:pPr>
            <w:r>
              <w:rPr>
                <w:szCs w:val="21"/>
              </w:rPr>
              <w:t>3,127,587.68</w:t>
            </w:r>
          </w:p>
        </w:tc>
        <w:tc>
          <w:tcPr>
            <w:tcW w:w="1325" w:type="dxa"/>
            <w:vAlign w:val="center"/>
          </w:tcPr>
          <w:p w:rsidR="00FA07EE" w:rsidRDefault="0030797C">
            <w:pPr>
              <w:jc w:val="right"/>
            </w:pPr>
            <w:r>
              <w:rPr>
                <w:szCs w:val="21"/>
              </w:rPr>
              <w:t>18,825,072.79</w:t>
            </w:r>
          </w:p>
        </w:tc>
        <w:tc>
          <w:tcPr>
            <w:tcW w:w="948" w:type="dxa"/>
            <w:vAlign w:val="center"/>
          </w:tcPr>
          <w:p w:rsidR="00FA07EE" w:rsidRDefault="0030797C">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0.160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28,489,724.78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5,373,349.81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33,863,074.59</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371592" w:rsidRPr="00683042" w:rsidRDefault="00184393" w:rsidP="0037159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15</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0.07</w:t>
      </w:r>
      <w:r w:rsidRPr="00683042">
        <w:rPr>
          <w:kern w:val="0"/>
          <w:szCs w:val="21"/>
        </w:rPr>
        <w:t>元。</w:t>
      </w:r>
    </w:p>
    <w:p w:rsidR="00371592" w:rsidRPr="003560D2" w:rsidRDefault="00371592" w:rsidP="0037159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易方达安悦超短债债券</w:t>
      </w:r>
      <w:r w:rsidRPr="003560D2">
        <w:rPr>
          <w:rFonts w:eastAsiaTheme="minorEastAsia"/>
          <w:b/>
          <w:color w:val="000000"/>
          <w:szCs w:val="21"/>
        </w:rPr>
        <w:t>F</w:t>
      </w:r>
    </w:p>
    <w:p w:rsidR="00371592" w:rsidRPr="00325F8A" w:rsidRDefault="00371592" w:rsidP="00371592">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371592" w:rsidRPr="00325F8A" w:rsidTr="0084481D">
        <w:trPr>
          <w:trHeight w:val="1323"/>
          <w:jc w:val="center"/>
        </w:trPr>
        <w:tc>
          <w:tcPr>
            <w:tcW w:w="853" w:type="dxa"/>
            <w:vMerge w:val="restart"/>
            <w:shd w:val="clear" w:color="auto" w:fill="auto"/>
            <w:vAlign w:val="center"/>
          </w:tcPr>
          <w:p w:rsidR="00371592" w:rsidRPr="00325F8A" w:rsidRDefault="00371592" w:rsidP="0084481D">
            <w:pPr>
              <w:autoSpaceDE w:val="0"/>
              <w:autoSpaceDN w:val="0"/>
              <w:adjustRightInd w:val="0"/>
              <w:spacing w:before="29" w:line="360" w:lineRule="auto"/>
              <w:ind w:right="210"/>
              <w:jc w:val="center"/>
              <w:rPr>
                <w:bCs/>
                <w:color w:val="000000"/>
                <w:szCs w:val="21"/>
              </w:rPr>
            </w:pPr>
            <w:r w:rsidRPr="00325F8A">
              <w:rPr>
                <w:rFonts w:hAnsi="宋体"/>
                <w:color w:val="000000"/>
                <w:szCs w:val="21"/>
              </w:rPr>
              <w:lastRenderedPageBreak/>
              <w:t>序号</w:t>
            </w:r>
          </w:p>
        </w:tc>
        <w:tc>
          <w:tcPr>
            <w:tcW w:w="1216"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371592" w:rsidRPr="00325F8A" w:rsidRDefault="00371592" w:rsidP="0084481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371592" w:rsidRPr="00325F8A" w:rsidRDefault="00371592" w:rsidP="0084481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371592" w:rsidRPr="00325F8A" w:rsidRDefault="00371592" w:rsidP="0084481D">
            <w:pPr>
              <w:spacing w:line="360" w:lineRule="auto"/>
              <w:jc w:val="center"/>
              <w:rPr>
                <w:color w:val="000000"/>
                <w:szCs w:val="21"/>
                <w:lang w:val="en-AU"/>
              </w:rPr>
            </w:pPr>
            <w:r w:rsidRPr="00325F8A">
              <w:rPr>
                <w:rFonts w:hAnsi="宋体"/>
                <w:color w:val="000000"/>
                <w:szCs w:val="21"/>
                <w:lang w:val="en-AU"/>
              </w:rPr>
              <w:t>备注</w:t>
            </w:r>
          </w:p>
        </w:tc>
      </w:tr>
      <w:tr w:rsidR="00371592" w:rsidRPr="00325F8A" w:rsidTr="0084481D">
        <w:trPr>
          <w:trHeight w:val="1323"/>
          <w:jc w:val="center"/>
        </w:trPr>
        <w:tc>
          <w:tcPr>
            <w:tcW w:w="853" w:type="dxa"/>
            <w:vMerge/>
            <w:shd w:val="clear" w:color="auto" w:fill="auto"/>
          </w:tcPr>
          <w:p w:rsidR="00371592" w:rsidRPr="00325F8A" w:rsidRDefault="00371592" w:rsidP="0084481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739" w:type="dxa"/>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371592" w:rsidRPr="00325F8A" w:rsidRDefault="00371592" w:rsidP="0084481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325" w:type="dxa"/>
            <w:vMerge/>
            <w:shd w:val="clear" w:color="auto" w:fill="auto"/>
            <w:vAlign w:val="center"/>
          </w:tcPr>
          <w:p w:rsidR="00371592" w:rsidRPr="00325F8A" w:rsidRDefault="00371592" w:rsidP="0084481D">
            <w:pPr>
              <w:spacing w:line="360" w:lineRule="auto"/>
              <w:ind w:leftChars="50" w:left="105"/>
              <w:jc w:val="center"/>
              <w:rPr>
                <w:color w:val="000000"/>
                <w:szCs w:val="21"/>
                <w:lang w:val="en-AU"/>
              </w:rPr>
            </w:pPr>
          </w:p>
        </w:tc>
        <w:tc>
          <w:tcPr>
            <w:tcW w:w="1325" w:type="dxa"/>
            <w:vMerge/>
            <w:shd w:val="clear" w:color="auto" w:fill="auto"/>
            <w:vAlign w:val="center"/>
          </w:tcPr>
          <w:p w:rsidR="00371592" w:rsidRPr="00325F8A" w:rsidRDefault="00371592" w:rsidP="0084481D">
            <w:pPr>
              <w:spacing w:line="360" w:lineRule="auto"/>
              <w:ind w:leftChars="50" w:left="105"/>
              <w:jc w:val="center"/>
              <w:rPr>
                <w:color w:val="000000"/>
                <w:szCs w:val="21"/>
                <w:lang w:val="en-AU"/>
              </w:rPr>
            </w:pPr>
          </w:p>
        </w:tc>
        <w:tc>
          <w:tcPr>
            <w:tcW w:w="1325" w:type="dxa"/>
            <w:vMerge/>
            <w:shd w:val="clear" w:color="auto" w:fill="auto"/>
            <w:vAlign w:val="center"/>
          </w:tcPr>
          <w:p w:rsidR="00371592" w:rsidRPr="00325F8A" w:rsidRDefault="00371592" w:rsidP="0084481D">
            <w:pPr>
              <w:spacing w:line="360" w:lineRule="auto"/>
              <w:jc w:val="center"/>
              <w:rPr>
                <w:color w:val="000000"/>
                <w:szCs w:val="21"/>
                <w:lang w:val="en-AU"/>
              </w:rPr>
            </w:pPr>
          </w:p>
        </w:tc>
        <w:tc>
          <w:tcPr>
            <w:tcW w:w="948" w:type="dxa"/>
            <w:vMerge/>
            <w:shd w:val="clear" w:color="auto" w:fill="auto"/>
            <w:vAlign w:val="center"/>
          </w:tcPr>
          <w:p w:rsidR="00371592" w:rsidRPr="00325F8A" w:rsidRDefault="00371592" w:rsidP="0084481D">
            <w:pPr>
              <w:spacing w:line="360" w:lineRule="auto"/>
              <w:jc w:val="center"/>
              <w:rPr>
                <w:color w:val="000000"/>
                <w:szCs w:val="21"/>
                <w:lang w:val="en-AU"/>
              </w:rPr>
            </w:pPr>
          </w:p>
        </w:tc>
      </w:tr>
      <w:tr w:rsidR="00FA07EE">
        <w:trPr>
          <w:jc w:val="center"/>
        </w:trPr>
        <w:tc>
          <w:tcPr>
            <w:tcW w:w="853" w:type="dxa"/>
            <w:vAlign w:val="center"/>
          </w:tcPr>
          <w:p w:rsidR="00FA07EE" w:rsidRDefault="0030797C">
            <w:pPr>
              <w:jc w:val="center"/>
            </w:pPr>
            <w:r>
              <w:rPr>
                <w:szCs w:val="21"/>
              </w:rPr>
              <w:t>1</w:t>
            </w:r>
          </w:p>
        </w:tc>
        <w:tc>
          <w:tcPr>
            <w:tcW w:w="1216" w:type="dxa"/>
            <w:vAlign w:val="center"/>
          </w:tcPr>
          <w:p w:rsidR="00FA07EE" w:rsidRDefault="0030797C">
            <w:pPr>
              <w:jc w:val="center"/>
            </w:pPr>
            <w:r>
              <w:rPr>
                <w:szCs w:val="21"/>
              </w:rPr>
              <w:t>2020-01-21</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2020-01-21</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40,000.00</w:t>
            </w:r>
          </w:p>
        </w:tc>
        <w:tc>
          <w:tcPr>
            <w:tcW w:w="1325" w:type="dxa"/>
            <w:vAlign w:val="center"/>
          </w:tcPr>
          <w:p w:rsidR="00FA07EE" w:rsidRDefault="0030797C">
            <w:pPr>
              <w:jc w:val="right"/>
            </w:pPr>
            <w:r>
              <w:rPr>
                <w:szCs w:val="21"/>
              </w:rPr>
              <w:t>19,282.93</w:t>
            </w:r>
          </w:p>
        </w:tc>
        <w:tc>
          <w:tcPr>
            <w:tcW w:w="1325" w:type="dxa"/>
            <w:vAlign w:val="center"/>
          </w:tcPr>
          <w:p w:rsidR="00FA07EE" w:rsidRDefault="0030797C">
            <w:pPr>
              <w:jc w:val="right"/>
            </w:pPr>
            <w:r>
              <w:rPr>
                <w:szCs w:val="21"/>
              </w:rPr>
              <w:t>59,282.93</w:t>
            </w:r>
          </w:p>
        </w:tc>
        <w:tc>
          <w:tcPr>
            <w:tcW w:w="948" w:type="dxa"/>
            <w:vAlign w:val="center"/>
          </w:tcPr>
          <w:p w:rsidR="00FA07EE" w:rsidRDefault="0030797C">
            <w:pPr>
              <w:jc w:val="left"/>
            </w:pPr>
            <w:r>
              <w:rPr>
                <w:szCs w:val="21"/>
              </w:rPr>
              <w:t>-</w:t>
            </w:r>
          </w:p>
        </w:tc>
      </w:tr>
      <w:tr w:rsidR="00FA07EE">
        <w:trPr>
          <w:jc w:val="center"/>
        </w:trPr>
        <w:tc>
          <w:tcPr>
            <w:tcW w:w="853" w:type="dxa"/>
            <w:vAlign w:val="center"/>
          </w:tcPr>
          <w:p w:rsidR="00FA07EE" w:rsidRDefault="0030797C">
            <w:pPr>
              <w:jc w:val="center"/>
            </w:pPr>
            <w:r>
              <w:rPr>
                <w:szCs w:val="21"/>
              </w:rPr>
              <w:t>2</w:t>
            </w:r>
          </w:p>
        </w:tc>
        <w:tc>
          <w:tcPr>
            <w:tcW w:w="1216" w:type="dxa"/>
            <w:vAlign w:val="center"/>
          </w:tcPr>
          <w:p w:rsidR="00FA07EE" w:rsidRDefault="0030797C">
            <w:pPr>
              <w:jc w:val="center"/>
            </w:pPr>
            <w:r>
              <w:rPr>
                <w:szCs w:val="21"/>
              </w:rPr>
              <w:t>2020-04-28</w:t>
            </w:r>
          </w:p>
        </w:tc>
        <w:tc>
          <w:tcPr>
            <w:tcW w:w="739" w:type="dxa"/>
            <w:vAlign w:val="center"/>
          </w:tcPr>
          <w:p w:rsidR="00FA07EE" w:rsidRDefault="0030797C">
            <w:pPr>
              <w:jc w:val="center"/>
            </w:pPr>
            <w:r>
              <w:rPr>
                <w:szCs w:val="21"/>
              </w:rPr>
              <w:t>-</w:t>
            </w:r>
          </w:p>
        </w:tc>
        <w:tc>
          <w:tcPr>
            <w:tcW w:w="739" w:type="dxa"/>
            <w:vAlign w:val="center"/>
          </w:tcPr>
          <w:p w:rsidR="00FA07EE" w:rsidRDefault="0030797C">
            <w:pPr>
              <w:jc w:val="center"/>
            </w:pPr>
            <w:r>
              <w:rPr>
                <w:szCs w:val="21"/>
              </w:rPr>
              <w:t>2020-04-28</w:t>
            </w:r>
          </w:p>
        </w:tc>
        <w:tc>
          <w:tcPr>
            <w:tcW w:w="1171" w:type="dxa"/>
            <w:vAlign w:val="center"/>
          </w:tcPr>
          <w:p w:rsidR="00FA07EE" w:rsidRDefault="0030797C">
            <w:pPr>
              <w:jc w:val="right"/>
            </w:pPr>
            <w:r>
              <w:rPr>
                <w:szCs w:val="21"/>
              </w:rPr>
              <w:t>0.080</w:t>
            </w:r>
          </w:p>
        </w:tc>
        <w:tc>
          <w:tcPr>
            <w:tcW w:w="1325" w:type="dxa"/>
            <w:vAlign w:val="center"/>
          </w:tcPr>
          <w:p w:rsidR="00FA07EE" w:rsidRDefault="0030797C">
            <w:pPr>
              <w:jc w:val="right"/>
            </w:pPr>
            <w:r>
              <w:rPr>
                <w:szCs w:val="21"/>
              </w:rPr>
              <w:t>40,000.00</w:t>
            </w:r>
          </w:p>
        </w:tc>
        <w:tc>
          <w:tcPr>
            <w:tcW w:w="1325" w:type="dxa"/>
            <w:vAlign w:val="center"/>
          </w:tcPr>
          <w:p w:rsidR="00FA07EE" w:rsidRDefault="0030797C">
            <w:pPr>
              <w:jc w:val="right"/>
            </w:pPr>
            <w:r>
              <w:rPr>
                <w:szCs w:val="21"/>
              </w:rPr>
              <w:t>58,922.32</w:t>
            </w:r>
          </w:p>
        </w:tc>
        <w:tc>
          <w:tcPr>
            <w:tcW w:w="1325" w:type="dxa"/>
            <w:vAlign w:val="center"/>
          </w:tcPr>
          <w:p w:rsidR="00FA07EE" w:rsidRDefault="0030797C">
            <w:pPr>
              <w:jc w:val="right"/>
            </w:pPr>
            <w:r>
              <w:rPr>
                <w:szCs w:val="21"/>
              </w:rPr>
              <w:t>98,922.32</w:t>
            </w:r>
          </w:p>
        </w:tc>
        <w:tc>
          <w:tcPr>
            <w:tcW w:w="948" w:type="dxa"/>
            <w:vAlign w:val="center"/>
          </w:tcPr>
          <w:p w:rsidR="00FA07EE" w:rsidRDefault="0030797C">
            <w:pPr>
              <w:jc w:val="left"/>
            </w:pPr>
            <w:r>
              <w:rPr>
                <w:szCs w:val="21"/>
              </w:rPr>
              <w:t>-</w:t>
            </w:r>
          </w:p>
        </w:tc>
      </w:tr>
      <w:tr w:rsidR="00371592" w:rsidRPr="00325F8A" w:rsidTr="0084481D">
        <w:trPr>
          <w:jc w:val="center"/>
        </w:trPr>
        <w:tc>
          <w:tcPr>
            <w:tcW w:w="853" w:type="dxa"/>
            <w:shd w:val="clear" w:color="auto" w:fill="auto"/>
            <w:vAlign w:val="center"/>
          </w:tcPr>
          <w:p w:rsidR="00371592" w:rsidRPr="00325F8A" w:rsidRDefault="00371592" w:rsidP="0084481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478" w:type="dxa"/>
            <w:gridSpan w:val="2"/>
            <w:shd w:val="clear" w:color="auto" w:fill="auto"/>
            <w:vAlign w:val="center"/>
          </w:tcPr>
          <w:p w:rsidR="00371592" w:rsidRPr="00325F8A" w:rsidRDefault="00371592" w:rsidP="0084481D">
            <w:pPr>
              <w:spacing w:line="360" w:lineRule="auto"/>
              <w:ind w:leftChars="50" w:left="105"/>
              <w:jc w:val="center"/>
              <w:rPr>
                <w:color w:val="000000"/>
                <w:szCs w:val="21"/>
              </w:rPr>
            </w:pPr>
          </w:p>
        </w:tc>
        <w:tc>
          <w:tcPr>
            <w:tcW w:w="1171" w:type="dxa"/>
            <w:shd w:val="clear" w:color="auto" w:fill="auto"/>
            <w:vAlign w:val="center"/>
          </w:tcPr>
          <w:p w:rsidR="00371592" w:rsidRPr="00325F8A" w:rsidRDefault="00371592" w:rsidP="00371592">
            <w:pPr>
              <w:spacing w:line="360" w:lineRule="auto"/>
              <w:jc w:val="right"/>
              <w:rPr>
                <w:szCs w:val="21"/>
              </w:rPr>
            </w:pPr>
            <w:r w:rsidRPr="00325F8A">
              <w:rPr>
                <w:szCs w:val="21"/>
              </w:rPr>
              <w:t>0.160</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80,000.00</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78,205.25</w:t>
            </w:r>
          </w:p>
        </w:tc>
        <w:tc>
          <w:tcPr>
            <w:tcW w:w="1325" w:type="dxa"/>
            <w:shd w:val="clear" w:color="auto" w:fill="auto"/>
            <w:vAlign w:val="center"/>
          </w:tcPr>
          <w:p w:rsidR="00371592" w:rsidRPr="00325F8A" w:rsidRDefault="00371592" w:rsidP="00371592">
            <w:pPr>
              <w:spacing w:line="360" w:lineRule="auto"/>
              <w:jc w:val="right"/>
              <w:rPr>
                <w:szCs w:val="21"/>
              </w:rPr>
            </w:pPr>
            <w:r w:rsidRPr="00325F8A">
              <w:rPr>
                <w:szCs w:val="21"/>
              </w:rPr>
              <w:t>158,205.25</w:t>
            </w:r>
          </w:p>
        </w:tc>
        <w:tc>
          <w:tcPr>
            <w:tcW w:w="948" w:type="dxa"/>
            <w:shd w:val="clear" w:color="auto" w:fill="auto"/>
            <w:vAlign w:val="center"/>
          </w:tcPr>
          <w:p w:rsidR="00371592" w:rsidRPr="00325F8A" w:rsidRDefault="00371592" w:rsidP="00371592">
            <w:pPr>
              <w:spacing w:line="360" w:lineRule="auto"/>
              <w:rPr>
                <w:szCs w:val="21"/>
              </w:rPr>
            </w:pPr>
            <w:r w:rsidRPr="00325F8A">
              <w:rPr>
                <w:szCs w:val="21"/>
              </w:rPr>
              <w:t>-</w:t>
            </w:r>
          </w:p>
        </w:tc>
      </w:tr>
    </w:tbl>
    <w:p w:rsidR="001548F9" w:rsidRPr="00683042" w:rsidRDefault="00371592"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15</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0.07</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889,103,835.44</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FA07EE">
        <w:tc>
          <w:tcPr>
            <w:tcW w:w="1500" w:type="dxa"/>
            <w:vAlign w:val="center"/>
          </w:tcPr>
          <w:p w:rsidR="00FA07EE" w:rsidRDefault="0030797C">
            <w:pPr>
              <w:jc w:val="center"/>
            </w:pPr>
            <w:r>
              <w:rPr>
                <w:color w:val="000000"/>
                <w:kern w:val="0"/>
                <w:szCs w:val="21"/>
              </w:rPr>
              <w:t>011902307</w:t>
            </w:r>
          </w:p>
        </w:tc>
        <w:tc>
          <w:tcPr>
            <w:tcW w:w="1500" w:type="dxa"/>
            <w:vAlign w:val="center"/>
          </w:tcPr>
          <w:p w:rsidR="00FA07EE" w:rsidRDefault="0030797C">
            <w:pPr>
              <w:jc w:val="center"/>
            </w:pPr>
            <w:r>
              <w:rPr>
                <w:color w:val="000000"/>
                <w:kern w:val="0"/>
                <w:szCs w:val="21"/>
              </w:rPr>
              <w:t>19</w:t>
            </w:r>
            <w:r>
              <w:rPr>
                <w:color w:val="000000"/>
                <w:kern w:val="0"/>
                <w:szCs w:val="21"/>
              </w:rPr>
              <w:t>鲁能源</w:t>
            </w:r>
            <w:r>
              <w:rPr>
                <w:color w:val="000000"/>
                <w:kern w:val="0"/>
                <w:szCs w:val="21"/>
              </w:rPr>
              <w:t>SCP001</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100.42</w:t>
            </w:r>
          </w:p>
        </w:tc>
        <w:tc>
          <w:tcPr>
            <w:tcW w:w="1440" w:type="dxa"/>
            <w:vAlign w:val="center"/>
          </w:tcPr>
          <w:p w:rsidR="00FA07EE" w:rsidRDefault="0030797C">
            <w:pPr>
              <w:jc w:val="right"/>
            </w:pPr>
            <w:r>
              <w:rPr>
                <w:color w:val="000000"/>
                <w:kern w:val="0"/>
                <w:szCs w:val="21"/>
              </w:rPr>
              <w:t>1,622,000</w:t>
            </w:r>
          </w:p>
        </w:tc>
        <w:tc>
          <w:tcPr>
            <w:tcW w:w="1836" w:type="dxa"/>
            <w:vAlign w:val="center"/>
          </w:tcPr>
          <w:p w:rsidR="00FA07EE" w:rsidRDefault="0030797C">
            <w:pPr>
              <w:jc w:val="right"/>
            </w:pPr>
            <w:r>
              <w:rPr>
                <w:color w:val="000000"/>
                <w:kern w:val="0"/>
                <w:szCs w:val="21"/>
              </w:rPr>
              <w:t>162,881,240.00</w:t>
            </w:r>
          </w:p>
        </w:tc>
      </w:tr>
      <w:tr w:rsidR="00FA07EE">
        <w:tc>
          <w:tcPr>
            <w:tcW w:w="1500" w:type="dxa"/>
            <w:vAlign w:val="center"/>
          </w:tcPr>
          <w:p w:rsidR="00FA07EE" w:rsidRDefault="0030797C">
            <w:pPr>
              <w:jc w:val="center"/>
            </w:pPr>
            <w:r>
              <w:rPr>
                <w:color w:val="000000"/>
                <w:kern w:val="0"/>
                <w:szCs w:val="21"/>
              </w:rPr>
              <w:t>012000439</w:t>
            </w:r>
          </w:p>
        </w:tc>
        <w:tc>
          <w:tcPr>
            <w:tcW w:w="1500" w:type="dxa"/>
            <w:vAlign w:val="center"/>
          </w:tcPr>
          <w:p w:rsidR="00FA07EE" w:rsidRDefault="0030797C">
            <w:pPr>
              <w:jc w:val="center"/>
            </w:pPr>
            <w:r>
              <w:rPr>
                <w:color w:val="000000"/>
                <w:kern w:val="0"/>
                <w:szCs w:val="21"/>
              </w:rPr>
              <w:t>20</w:t>
            </w:r>
            <w:r>
              <w:rPr>
                <w:color w:val="000000"/>
                <w:kern w:val="0"/>
                <w:szCs w:val="21"/>
              </w:rPr>
              <w:t>浙小商</w:t>
            </w:r>
            <w:r>
              <w:rPr>
                <w:color w:val="000000"/>
                <w:kern w:val="0"/>
                <w:szCs w:val="21"/>
              </w:rPr>
              <w:t>SCP001</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100.23</w:t>
            </w:r>
          </w:p>
        </w:tc>
        <w:tc>
          <w:tcPr>
            <w:tcW w:w="1440" w:type="dxa"/>
            <w:vAlign w:val="center"/>
          </w:tcPr>
          <w:p w:rsidR="00FA07EE" w:rsidRDefault="0030797C">
            <w:pPr>
              <w:jc w:val="right"/>
            </w:pPr>
            <w:r>
              <w:rPr>
                <w:color w:val="000000"/>
                <w:kern w:val="0"/>
                <w:szCs w:val="21"/>
              </w:rPr>
              <w:t>145,000</w:t>
            </w:r>
          </w:p>
        </w:tc>
        <w:tc>
          <w:tcPr>
            <w:tcW w:w="1836" w:type="dxa"/>
            <w:vAlign w:val="center"/>
          </w:tcPr>
          <w:p w:rsidR="00FA07EE" w:rsidRDefault="0030797C">
            <w:pPr>
              <w:jc w:val="right"/>
            </w:pPr>
            <w:r>
              <w:rPr>
                <w:color w:val="000000"/>
                <w:kern w:val="0"/>
                <w:szCs w:val="21"/>
              </w:rPr>
              <w:t>14,533,350.00</w:t>
            </w:r>
          </w:p>
        </w:tc>
      </w:tr>
      <w:tr w:rsidR="00FA07EE">
        <w:tc>
          <w:tcPr>
            <w:tcW w:w="1500" w:type="dxa"/>
            <w:vAlign w:val="center"/>
          </w:tcPr>
          <w:p w:rsidR="00FA07EE" w:rsidRDefault="0030797C">
            <w:pPr>
              <w:jc w:val="center"/>
            </w:pPr>
            <w:r>
              <w:rPr>
                <w:color w:val="000000"/>
                <w:kern w:val="0"/>
                <w:szCs w:val="21"/>
              </w:rPr>
              <w:t>012000550</w:t>
            </w:r>
          </w:p>
        </w:tc>
        <w:tc>
          <w:tcPr>
            <w:tcW w:w="1500" w:type="dxa"/>
            <w:vAlign w:val="center"/>
          </w:tcPr>
          <w:p w:rsidR="00FA07EE" w:rsidRDefault="0030797C">
            <w:pPr>
              <w:jc w:val="center"/>
            </w:pPr>
            <w:r>
              <w:rPr>
                <w:color w:val="000000"/>
                <w:kern w:val="0"/>
                <w:szCs w:val="21"/>
              </w:rPr>
              <w:t>20</w:t>
            </w:r>
            <w:r>
              <w:rPr>
                <w:color w:val="000000"/>
                <w:kern w:val="0"/>
                <w:szCs w:val="21"/>
              </w:rPr>
              <w:t>中国铜业</w:t>
            </w:r>
            <w:r>
              <w:rPr>
                <w:color w:val="000000"/>
                <w:kern w:val="0"/>
                <w:szCs w:val="21"/>
              </w:rPr>
              <w:t>SCP003</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100.20</w:t>
            </w:r>
          </w:p>
        </w:tc>
        <w:tc>
          <w:tcPr>
            <w:tcW w:w="1440" w:type="dxa"/>
            <w:vAlign w:val="center"/>
          </w:tcPr>
          <w:p w:rsidR="00FA07EE" w:rsidRDefault="0030797C">
            <w:pPr>
              <w:jc w:val="right"/>
            </w:pPr>
            <w:r>
              <w:rPr>
                <w:color w:val="000000"/>
                <w:kern w:val="0"/>
                <w:szCs w:val="21"/>
              </w:rPr>
              <w:t>1,000,000</w:t>
            </w:r>
          </w:p>
        </w:tc>
        <w:tc>
          <w:tcPr>
            <w:tcW w:w="1836" w:type="dxa"/>
            <w:vAlign w:val="center"/>
          </w:tcPr>
          <w:p w:rsidR="00FA07EE" w:rsidRDefault="0030797C">
            <w:pPr>
              <w:jc w:val="right"/>
            </w:pPr>
            <w:r>
              <w:rPr>
                <w:color w:val="000000"/>
                <w:kern w:val="0"/>
                <w:szCs w:val="21"/>
              </w:rPr>
              <w:t>100,200,000.00</w:t>
            </w:r>
          </w:p>
        </w:tc>
      </w:tr>
      <w:tr w:rsidR="00FA07EE">
        <w:tc>
          <w:tcPr>
            <w:tcW w:w="1500" w:type="dxa"/>
            <w:vAlign w:val="center"/>
          </w:tcPr>
          <w:p w:rsidR="00FA07EE" w:rsidRDefault="0030797C">
            <w:pPr>
              <w:jc w:val="center"/>
            </w:pPr>
            <w:r>
              <w:rPr>
                <w:color w:val="000000"/>
                <w:kern w:val="0"/>
                <w:szCs w:val="21"/>
              </w:rPr>
              <w:t>012001105</w:t>
            </w:r>
          </w:p>
        </w:tc>
        <w:tc>
          <w:tcPr>
            <w:tcW w:w="1500" w:type="dxa"/>
            <w:vAlign w:val="center"/>
          </w:tcPr>
          <w:p w:rsidR="00FA07EE" w:rsidRDefault="0030797C">
            <w:pPr>
              <w:jc w:val="center"/>
            </w:pPr>
            <w:r>
              <w:rPr>
                <w:color w:val="000000"/>
                <w:kern w:val="0"/>
                <w:szCs w:val="21"/>
              </w:rPr>
              <w:t>20</w:t>
            </w:r>
            <w:r>
              <w:rPr>
                <w:color w:val="000000"/>
                <w:kern w:val="0"/>
                <w:szCs w:val="21"/>
              </w:rPr>
              <w:t>中化工</w:t>
            </w:r>
            <w:r>
              <w:rPr>
                <w:color w:val="000000"/>
                <w:kern w:val="0"/>
                <w:szCs w:val="21"/>
              </w:rPr>
              <w:t>SCP003</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99.95</w:t>
            </w:r>
          </w:p>
        </w:tc>
        <w:tc>
          <w:tcPr>
            <w:tcW w:w="1440" w:type="dxa"/>
            <w:vAlign w:val="center"/>
          </w:tcPr>
          <w:p w:rsidR="00FA07EE" w:rsidRDefault="0030797C">
            <w:pPr>
              <w:jc w:val="right"/>
            </w:pPr>
            <w:r>
              <w:rPr>
                <w:color w:val="000000"/>
                <w:kern w:val="0"/>
                <w:szCs w:val="21"/>
              </w:rPr>
              <w:t>1,460,000</w:t>
            </w:r>
          </w:p>
        </w:tc>
        <w:tc>
          <w:tcPr>
            <w:tcW w:w="1836" w:type="dxa"/>
            <w:vAlign w:val="center"/>
          </w:tcPr>
          <w:p w:rsidR="00FA07EE" w:rsidRDefault="0030797C">
            <w:pPr>
              <w:jc w:val="right"/>
            </w:pPr>
            <w:r>
              <w:rPr>
                <w:color w:val="000000"/>
                <w:kern w:val="0"/>
                <w:szCs w:val="21"/>
              </w:rPr>
              <w:t>145,927,000.00</w:t>
            </w:r>
          </w:p>
        </w:tc>
      </w:tr>
      <w:tr w:rsidR="00FA07EE">
        <w:tc>
          <w:tcPr>
            <w:tcW w:w="1500" w:type="dxa"/>
            <w:vAlign w:val="center"/>
          </w:tcPr>
          <w:p w:rsidR="00FA07EE" w:rsidRDefault="0030797C">
            <w:pPr>
              <w:jc w:val="center"/>
            </w:pPr>
            <w:r>
              <w:rPr>
                <w:color w:val="000000"/>
                <w:kern w:val="0"/>
                <w:szCs w:val="21"/>
              </w:rPr>
              <w:t>102000756</w:t>
            </w:r>
          </w:p>
        </w:tc>
        <w:tc>
          <w:tcPr>
            <w:tcW w:w="1500" w:type="dxa"/>
            <w:vAlign w:val="center"/>
          </w:tcPr>
          <w:p w:rsidR="00FA07EE" w:rsidRDefault="0030797C">
            <w:pPr>
              <w:jc w:val="center"/>
            </w:pPr>
            <w:r>
              <w:rPr>
                <w:color w:val="000000"/>
                <w:kern w:val="0"/>
                <w:szCs w:val="21"/>
              </w:rPr>
              <w:t>20</w:t>
            </w:r>
            <w:r>
              <w:rPr>
                <w:color w:val="000000"/>
                <w:kern w:val="0"/>
                <w:szCs w:val="21"/>
              </w:rPr>
              <w:t>中国一汽</w:t>
            </w:r>
            <w:r>
              <w:rPr>
                <w:color w:val="000000"/>
                <w:kern w:val="0"/>
                <w:szCs w:val="21"/>
              </w:rPr>
              <w:t>MTN002</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98.31</w:t>
            </w:r>
          </w:p>
        </w:tc>
        <w:tc>
          <w:tcPr>
            <w:tcW w:w="1440" w:type="dxa"/>
            <w:vAlign w:val="center"/>
          </w:tcPr>
          <w:p w:rsidR="00FA07EE" w:rsidRDefault="0030797C">
            <w:pPr>
              <w:jc w:val="right"/>
            </w:pPr>
            <w:r>
              <w:rPr>
                <w:color w:val="000000"/>
                <w:kern w:val="0"/>
                <w:szCs w:val="21"/>
              </w:rPr>
              <w:t>2,000,000</w:t>
            </w:r>
          </w:p>
        </w:tc>
        <w:tc>
          <w:tcPr>
            <w:tcW w:w="1836" w:type="dxa"/>
            <w:vAlign w:val="center"/>
          </w:tcPr>
          <w:p w:rsidR="00FA07EE" w:rsidRDefault="0030797C">
            <w:pPr>
              <w:jc w:val="right"/>
            </w:pPr>
            <w:r>
              <w:rPr>
                <w:color w:val="000000"/>
                <w:kern w:val="0"/>
                <w:szCs w:val="21"/>
              </w:rPr>
              <w:t>196,620,000.00</w:t>
            </w:r>
          </w:p>
        </w:tc>
      </w:tr>
      <w:tr w:rsidR="00FA07EE">
        <w:tc>
          <w:tcPr>
            <w:tcW w:w="1500" w:type="dxa"/>
            <w:vAlign w:val="center"/>
          </w:tcPr>
          <w:p w:rsidR="00FA07EE" w:rsidRDefault="0030797C">
            <w:pPr>
              <w:jc w:val="center"/>
            </w:pPr>
            <w:r>
              <w:rPr>
                <w:color w:val="000000"/>
                <w:kern w:val="0"/>
                <w:szCs w:val="21"/>
              </w:rPr>
              <w:t>150316</w:t>
            </w:r>
          </w:p>
        </w:tc>
        <w:tc>
          <w:tcPr>
            <w:tcW w:w="1500" w:type="dxa"/>
            <w:vAlign w:val="center"/>
          </w:tcPr>
          <w:p w:rsidR="00FA07EE" w:rsidRDefault="0030797C">
            <w:pPr>
              <w:jc w:val="center"/>
            </w:pPr>
            <w:r>
              <w:rPr>
                <w:color w:val="000000"/>
                <w:kern w:val="0"/>
                <w:szCs w:val="21"/>
              </w:rPr>
              <w:t>15</w:t>
            </w:r>
            <w:r>
              <w:rPr>
                <w:color w:val="000000"/>
                <w:kern w:val="0"/>
                <w:szCs w:val="21"/>
              </w:rPr>
              <w:t>进出</w:t>
            </w:r>
            <w:r>
              <w:rPr>
                <w:color w:val="000000"/>
                <w:kern w:val="0"/>
                <w:szCs w:val="21"/>
              </w:rPr>
              <w:t>16</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100.54</w:t>
            </w:r>
          </w:p>
        </w:tc>
        <w:tc>
          <w:tcPr>
            <w:tcW w:w="1440" w:type="dxa"/>
            <w:vAlign w:val="center"/>
          </w:tcPr>
          <w:p w:rsidR="00FA07EE" w:rsidRDefault="0030797C">
            <w:pPr>
              <w:jc w:val="right"/>
            </w:pPr>
            <w:r>
              <w:rPr>
                <w:color w:val="000000"/>
                <w:kern w:val="0"/>
                <w:szCs w:val="21"/>
              </w:rPr>
              <w:t>500,000</w:t>
            </w:r>
          </w:p>
        </w:tc>
        <w:tc>
          <w:tcPr>
            <w:tcW w:w="1836" w:type="dxa"/>
            <w:vAlign w:val="center"/>
          </w:tcPr>
          <w:p w:rsidR="00FA07EE" w:rsidRDefault="0030797C">
            <w:pPr>
              <w:jc w:val="right"/>
            </w:pPr>
            <w:r>
              <w:rPr>
                <w:color w:val="000000"/>
                <w:kern w:val="0"/>
                <w:szCs w:val="21"/>
              </w:rPr>
              <w:t>50,270,000.00</w:t>
            </w:r>
          </w:p>
        </w:tc>
      </w:tr>
      <w:tr w:rsidR="00FA07EE">
        <w:tc>
          <w:tcPr>
            <w:tcW w:w="1500" w:type="dxa"/>
            <w:vAlign w:val="center"/>
          </w:tcPr>
          <w:p w:rsidR="00FA07EE" w:rsidRDefault="0030797C">
            <w:pPr>
              <w:jc w:val="center"/>
            </w:pPr>
            <w:r>
              <w:rPr>
                <w:color w:val="000000"/>
                <w:kern w:val="0"/>
                <w:szCs w:val="21"/>
              </w:rPr>
              <w:lastRenderedPageBreak/>
              <w:t>160403</w:t>
            </w:r>
          </w:p>
        </w:tc>
        <w:tc>
          <w:tcPr>
            <w:tcW w:w="1500" w:type="dxa"/>
            <w:vAlign w:val="center"/>
          </w:tcPr>
          <w:p w:rsidR="00FA07EE" w:rsidRDefault="0030797C">
            <w:pPr>
              <w:jc w:val="center"/>
            </w:pPr>
            <w:r>
              <w:rPr>
                <w:color w:val="000000"/>
                <w:kern w:val="0"/>
                <w:szCs w:val="21"/>
              </w:rPr>
              <w:t>16</w:t>
            </w:r>
            <w:r>
              <w:rPr>
                <w:color w:val="000000"/>
                <w:kern w:val="0"/>
                <w:szCs w:val="21"/>
              </w:rPr>
              <w:t>农发</w:t>
            </w:r>
            <w:r>
              <w:rPr>
                <w:color w:val="000000"/>
                <w:kern w:val="0"/>
                <w:szCs w:val="21"/>
              </w:rPr>
              <w:t>03</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100.43</w:t>
            </w:r>
          </w:p>
        </w:tc>
        <w:tc>
          <w:tcPr>
            <w:tcW w:w="1440" w:type="dxa"/>
            <w:vAlign w:val="center"/>
          </w:tcPr>
          <w:p w:rsidR="00FA07EE" w:rsidRDefault="0030797C">
            <w:pPr>
              <w:jc w:val="right"/>
            </w:pPr>
            <w:r>
              <w:rPr>
                <w:color w:val="000000"/>
                <w:kern w:val="0"/>
                <w:szCs w:val="21"/>
              </w:rPr>
              <w:t>1,000,000</w:t>
            </w:r>
          </w:p>
        </w:tc>
        <w:tc>
          <w:tcPr>
            <w:tcW w:w="1836" w:type="dxa"/>
            <w:vAlign w:val="center"/>
          </w:tcPr>
          <w:p w:rsidR="00FA07EE" w:rsidRDefault="0030797C">
            <w:pPr>
              <w:jc w:val="right"/>
            </w:pPr>
            <w:r>
              <w:rPr>
                <w:color w:val="000000"/>
                <w:kern w:val="0"/>
                <w:szCs w:val="21"/>
              </w:rPr>
              <w:t>100,430,000.00</w:t>
            </w:r>
          </w:p>
        </w:tc>
      </w:tr>
      <w:tr w:rsidR="00FA07EE">
        <w:tc>
          <w:tcPr>
            <w:tcW w:w="1500" w:type="dxa"/>
            <w:vAlign w:val="center"/>
          </w:tcPr>
          <w:p w:rsidR="00FA07EE" w:rsidRDefault="0030797C">
            <w:pPr>
              <w:jc w:val="center"/>
            </w:pPr>
            <w:r>
              <w:rPr>
                <w:color w:val="000000"/>
                <w:kern w:val="0"/>
                <w:szCs w:val="21"/>
              </w:rPr>
              <w:t>180203</w:t>
            </w:r>
          </w:p>
        </w:tc>
        <w:tc>
          <w:tcPr>
            <w:tcW w:w="1500" w:type="dxa"/>
            <w:vAlign w:val="center"/>
          </w:tcPr>
          <w:p w:rsidR="00FA07EE" w:rsidRDefault="0030797C">
            <w:pPr>
              <w:jc w:val="center"/>
            </w:pPr>
            <w:r>
              <w:rPr>
                <w:color w:val="000000"/>
                <w:kern w:val="0"/>
                <w:szCs w:val="21"/>
              </w:rPr>
              <w:t>18</w:t>
            </w:r>
            <w:r>
              <w:rPr>
                <w:color w:val="000000"/>
                <w:kern w:val="0"/>
                <w:szCs w:val="21"/>
              </w:rPr>
              <w:t>国开</w:t>
            </w:r>
            <w:r>
              <w:rPr>
                <w:color w:val="000000"/>
                <w:kern w:val="0"/>
                <w:szCs w:val="21"/>
              </w:rPr>
              <w:t>03</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101.64</w:t>
            </w:r>
          </w:p>
        </w:tc>
        <w:tc>
          <w:tcPr>
            <w:tcW w:w="1440" w:type="dxa"/>
            <w:vAlign w:val="center"/>
          </w:tcPr>
          <w:p w:rsidR="00FA07EE" w:rsidRDefault="0030797C">
            <w:pPr>
              <w:jc w:val="right"/>
            </w:pPr>
            <w:r>
              <w:rPr>
                <w:color w:val="000000"/>
                <w:kern w:val="0"/>
                <w:szCs w:val="21"/>
              </w:rPr>
              <w:t>400,000</w:t>
            </w:r>
          </w:p>
        </w:tc>
        <w:tc>
          <w:tcPr>
            <w:tcW w:w="1836" w:type="dxa"/>
            <w:vAlign w:val="center"/>
          </w:tcPr>
          <w:p w:rsidR="00FA07EE" w:rsidRDefault="0030797C">
            <w:pPr>
              <w:jc w:val="right"/>
            </w:pPr>
            <w:r>
              <w:rPr>
                <w:color w:val="000000"/>
                <w:kern w:val="0"/>
                <w:szCs w:val="21"/>
              </w:rPr>
              <w:t>40,656,000.00</w:t>
            </w:r>
          </w:p>
        </w:tc>
      </w:tr>
      <w:tr w:rsidR="00FA07EE">
        <w:tc>
          <w:tcPr>
            <w:tcW w:w="1500" w:type="dxa"/>
            <w:vAlign w:val="center"/>
          </w:tcPr>
          <w:p w:rsidR="00FA07EE" w:rsidRDefault="0030797C">
            <w:pPr>
              <w:jc w:val="center"/>
            </w:pPr>
            <w:r>
              <w:rPr>
                <w:color w:val="000000"/>
                <w:kern w:val="0"/>
                <w:szCs w:val="21"/>
              </w:rPr>
              <w:t>180208</w:t>
            </w:r>
          </w:p>
        </w:tc>
        <w:tc>
          <w:tcPr>
            <w:tcW w:w="1500" w:type="dxa"/>
            <w:vAlign w:val="center"/>
          </w:tcPr>
          <w:p w:rsidR="00FA07EE" w:rsidRDefault="0030797C">
            <w:pPr>
              <w:jc w:val="center"/>
            </w:pPr>
            <w:r>
              <w:rPr>
                <w:color w:val="000000"/>
                <w:kern w:val="0"/>
                <w:szCs w:val="21"/>
              </w:rPr>
              <w:t>18</w:t>
            </w:r>
            <w:r>
              <w:rPr>
                <w:color w:val="000000"/>
                <w:kern w:val="0"/>
                <w:szCs w:val="21"/>
              </w:rPr>
              <w:t>国开</w:t>
            </w:r>
            <w:r>
              <w:rPr>
                <w:color w:val="000000"/>
                <w:kern w:val="0"/>
                <w:szCs w:val="21"/>
              </w:rPr>
              <w:t>08</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101.51</w:t>
            </w:r>
          </w:p>
        </w:tc>
        <w:tc>
          <w:tcPr>
            <w:tcW w:w="1440" w:type="dxa"/>
            <w:vAlign w:val="center"/>
          </w:tcPr>
          <w:p w:rsidR="00FA07EE" w:rsidRDefault="0030797C">
            <w:pPr>
              <w:jc w:val="right"/>
            </w:pPr>
            <w:r>
              <w:rPr>
                <w:color w:val="000000"/>
                <w:kern w:val="0"/>
                <w:szCs w:val="21"/>
              </w:rPr>
              <w:t>500,000</w:t>
            </w:r>
          </w:p>
        </w:tc>
        <w:tc>
          <w:tcPr>
            <w:tcW w:w="1836" w:type="dxa"/>
            <w:vAlign w:val="center"/>
          </w:tcPr>
          <w:p w:rsidR="00FA07EE" w:rsidRDefault="0030797C">
            <w:pPr>
              <w:jc w:val="right"/>
            </w:pPr>
            <w:r>
              <w:rPr>
                <w:color w:val="000000"/>
                <w:kern w:val="0"/>
                <w:szCs w:val="21"/>
              </w:rPr>
              <w:t>50,755,000.00</w:t>
            </w:r>
          </w:p>
        </w:tc>
      </w:tr>
      <w:tr w:rsidR="00FA07EE">
        <w:tc>
          <w:tcPr>
            <w:tcW w:w="1500" w:type="dxa"/>
            <w:vAlign w:val="center"/>
          </w:tcPr>
          <w:p w:rsidR="00FA07EE" w:rsidRDefault="0030797C">
            <w:pPr>
              <w:jc w:val="center"/>
            </w:pPr>
            <w:r>
              <w:rPr>
                <w:color w:val="000000"/>
                <w:kern w:val="0"/>
                <w:szCs w:val="21"/>
              </w:rPr>
              <w:t>190211</w:t>
            </w:r>
          </w:p>
        </w:tc>
        <w:tc>
          <w:tcPr>
            <w:tcW w:w="1500" w:type="dxa"/>
            <w:vAlign w:val="center"/>
          </w:tcPr>
          <w:p w:rsidR="00FA07EE" w:rsidRDefault="0030797C">
            <w:pPr>
              <w:jc w:val="center"/>
            </w:pPr>
            <w:r>
              <w:rPr>
                <w:color w:val="000000"/>
                <w:kern w:val="0"/>
                <w:szCs w:val="21"/>
              </w:rPr>
              <w:t>19</w:t>
            </w:r>
            <w:r>
              <w:rPr>
                <w:color w:val="000000"/>
                <w:kern w:val="0"/>
                <w:szCs w:val="21"/>
              </w:rPr>
              <w:t>国开</w:t>
            </w:r>
            <w:r>
              <w:rPr>
                <w:color w:val="000000"/>
                <w:kern w:val="0"/>
                <w:szCs w:val="21"/>
              </w:rPr>
              <w:t>11</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100.19</w:t>
            </w:r>
          </w:p>
        </w:tc>
        <w:tc>
          <w:tcPr>
            <w:tcW w:w="1440" w:type="dxa"/>
            <w:vAlign w:val="center"/>
          </w:tcPr>
          <w:p w:rsidR="00FA07EE" w:rsidRDefault="0030797C">
            <w:pPr>
              <w:jc w:val="right"/>
            </w:pPr>
            <w:r>
              <w:rPr>
                <w:color w:val="000000"/>
                <w:kern w:val="0"/>
                <w:szCs w:val="21"/>
              </w:rPr>
              <w:t>700,000</w:t>
            </w:r>
          </w:p>
        </w:tc>
        <w:tc>
          <w:tcPr>
            <w:tcW w:w="1836" w:type="dxa"/>
            <w:vAlign w:val="center"/>
          </w:tcPr>
          <w:p w:rsidR="00FA07EE" w:rsidRDefault="0030797C">
            <w:pPr>
              <w:jc w:val="right"/>
            </w:pPr>
            <w:r>
              <w:rPr>
                <w:color w:val="000000"/>
                <w:kern w:val="0"/>
                <w:szCs w:val="21"/>
              </w:rPr>
              <w:t>70,133,000.00</w:t>
            </w:r>
          </w:p>
        </w:tc>
      </w:tr>
      <w:tr w:rsidR="00FA07EE">
        <w:tc>
          <w:tcPr>
            <w:tcW w:w="1500" w:type="dxa"/>
            <w:vAlign w:val="center"/>
          </w:tcPr>
          <w:p w:rsidR="00FA07EE" w:rsidRDefault="0030797C">
            <w:pPr>
              <w:jc w:val="center"/>
            </w:pPr>
            <w:r>
              <w:rPr>
                <w:color w:val="000000"/>
                <w:kern w:val="0"/>
                <w:szCs w:val="21"/>
              </w:rPr>
              <w:t>190307</w:t>
            </w:r>
          </w:p>
        </w:tc>
        <w:tc>
          <w:tcPr>
            <w:tcW w:w="1500" w:type="dxa"/>
            <w:vAlign w:val="center"/>
          </w:tcPr>
          <w:p w:rsidR="00FA07EE" w:rsidRDefault="0030797C">
            <w:pPr>
              <w:jc w:val="center"/>
            </w:pPr>
            <w:r>
              <w:rPr>
                <w:color w:val="000000"/>
                <w:kern w:val="0"/>
                <w:szCs w:val="21"/>
              </w:rPr>
              <w:t>19</w:t>
            </w:r>
            <w:r>
              <w:rPr>
                <w:color w:val="000000"/>
                <w:kern w:val="0"/>
                <w:szCs w:val="21"/>
              </w:rPr>
              <w:t>进出</w:t>
            </w:r>
            <w:r>
              <w:rPr>
                <w:color w:val="000000"/>
                <w:kern w:val="0"/>
                <w:szCs w:val="21"/>
              </w:rPr>
              <w:t>07</w:t>
            </w:r>
          </w:p>
        </w:tc>
        <w:tc>
          <w:tcPr>
            <w:tcW w:w="1500" w:type="dxa"/>
            <w:vAlign w:val="center"/>
          </w:tcPr>
          <w:p w:rsidR="00FA07EE" w:rsidRDefault="0030797C">
            <w:pPr>
              <w:jc w:val="center"/>
            </w:pPr>
            <w:r>
              <w:rPr>
                <w:color w:val="000000"/>
                <w:kern w:val="0"/>
                <w:szCs w:val="21"/>
              </w:rPr>
              <w:t>2020-07-01</w:t>
            </w:r>
          </w:p>
        </w:tc>
        <w:tc>
          <w:tcPr>
            <w:tcW w:w="1260" w:type="dxa"/>
            <w:vAlign w:val="center"/>
          </w:tcPr>
          <w:p w:rsidR="00FA07EE" w:rsidRDefault="0030797C">
            <w:pPr>
              <w:jc w:val="right"/>
            </w:pPr>
            <w:r>
              <w:rPr>
                <w:color w:val="000000"/>
                <w:kern w:val="0"/>
                <w:szCs w:val="21"/>
              </w:rPr>
              <w:t>100.21</w:t>
            </w:r>
          </w:p>
        </w:tc>
        <w:tc>
          <w:tcPr>
            <w:tcW w:w="1440" w:type="dxa"/>
            <w:vAlign w:val="center"/>
          </w:tcPr>
          <w:p w:rsidR="00FA07EE" w:rsidRDefault="0030797C">
            <w:pPr>
              <w:jc w:val="right"/>
            </w:pPr>
            <w:r>
              <w:rPr>
                <w:color w:val="000000"/>
                <w:kern w:val="0"/>
                <w:szCs w:val="21"/>
              </w:rPr>
              <w:t>100,000</w:t>
            </w:r>
          </w:p>
        </w:tc>
        <w:tc>
          <w:tcPr>
            <w:tcW w:w="1836" w:type="dxa"/>
            <w:vAlign w:val="center"/>
          </w:tcPr>
          <w:p w:rsidR="00FA07EE" w:rsidRDefault="0030797C">
            <w:pPr>
              <w:jc w:val="right"/>
            </w:pPr>
            <w:r>
              <w:rPr>
                <w:color w:val="000000"/>
                <w:kern w:val="0"/>
                <w:szCs w:val="21"/>
              </w:rPr>
              <w:t>10,021,000.00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9,427,000</w:t>
            </w:r>
          </w:p>
        </w:tc>
        <w:tc>
          <w:tcPr>
            <w:tcW w:w="1836" w:type="dxa"/>
          </w:tcPr>
          <w:p w:rsidR="001548F9" w:rsidRPr="00325F8A" w:rsidRDefault="001548F9" w:rsidP="0070173B">
            <w:pPr>
              <w:jc w:val="right"/>
              <w:rPr>
                <w:szCs w:val="21"/>
              </w:rPr>
            </w:pPr>
            <w:r w:rsidRPr="00325F8A">
              <w:rPr>
                <w:szCs w:val="21"/>
              </w:rPr>
              <w:t>942,426,590.00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9752AD" w:rsidRPr="009752AD" w:rsidRDefault="001548F9" w:rsidP="009752AD">
      <w:pPr>
        <w:tabs>
          <w:tab w:val="left" w:pos="426"/>
        </w:tabs>
        <w:spacing w:line="360" w:lineRule="auto"/>
        <w:ind w:firstLineChars="200" w:firstLine="420"/>
        <w:jc w:val="left"/>
        <w:rPr>
          <w:kern w:val="0"/>
          <w:szCs w:val="21"/>
        </w:rPr>
      </w:pPr>
      <w:r w:rsidRPr="009752AD">
        <w:rPr>
          <w:kern w:val="0"/>
          <w:szCs w:val="21"/>
        </w:rPr>
        <w:t>截至本报告期末</w:t>
      </w:r>
      <w:r w:rsidRPr="009752AD">
        <w:rPr>
          <w:kern w:val="0"/>
          <w:szCs w:val="21"/>
        </w:rPr>
        <w:t>2020</w:t>
      </w:r>
      <w:r w:rsidRPr="009752AD">
        <w:rPr>
          <w:kern w:val="0"/>
          <w:szCs w:val="21"/>
        </w:rPr>
        <w:t>年</w:t>
      </w:r>
      <w:r w:rsidRPr="009752AD">
        <w:rPr>
          <w:kern w:val="0"/>
          <w:szCs w:val="21"/>
        </w:rPr>
        <w:t>6</w:t>
      </w:r>
      <w:r w:rsidRPr="009752AD">
        <w:rPr>
          <w:kern w:val="0"/>
          <w:szCs w:val="21"/>
        </w:rPr>
        <w:t>月</w:t>
      </w:r>
      <w:r w:rsidRPr="009752AD">
        <w:rPr>
          <w:kern w:val="0"/>
          <w:szCs w:val="21"/>
        </w:rPr>
        <w:t>30</w:t>
      </w:r>
      <w:r w:rsidRPr="009752AD">
        <w:rPr>
          <w:kern w:val="0"/>
          <w:szCs w:val="21"/>
        </w:rPr>
        <w:t>日止，本基金从事证券交易所债券正回购交易形成的卖出回购证券款余额为</w:t>
      </w:r>
      <w:r w:rsidRPr="009752AD">
        <w:rPr>
          <w:kern w:val="0"/>
          <w:szCs w:val="21"/>
        </w:rPr>
        <w:t>0</w:t>
      </w:r>
      <w:r w:rsidRPr="009752AD">
        <w:rPr>
          <w:kern w:val="0"/>
          <w:szCs w:val="21"/>
        </w:rPr>
        <w:t>，无抵押债券。</w:t>
      </w:r>
    </w:p>
    <w:p w:rsidR="009752AD" w:rsidRPr="009752AD" w:rsidRDefault="009752AD" w:rsidP="009752AD">
      <w:pPr>
        <w:spacing w:line="360" w:lineRule="auto"/>
        <w:ind w:firstLineChars="196" w:firstLine="413"/>
        <w:rPr>
          <w:rFonts w:ascii="宋体"/>
          <w:b/>
          <w:bCs/>
          <w:color w:val="000000"/>
          <w:kern w:val="0"/>
          <w:szCs w:val="21"/>
        </w:rPr>
      </w:pPr>
      <w:r w:rsidRPr="009752AD">
        <w:rPr>
          <w:rFonts w:ascii="宋体"/>
          <w:b/>
          <w:bCs/>
          <w:color w:val="000000"/>
          <w:kern w:val="0"/>
          <w:szCs w:val="21"/>
        </w:rPr>
        <w:t>6.4.12.4</w:t>
      </w:r>
      <w:r w:rsidRPr="009752AD">
        <w:rPr>
          <w:rFonts w:ascii="宋体" w:hint="eastAsia"/>
          <w:b/>
          <w:bCs/>
          <w:color w:val="000000"/>
          <w:kern w:val="0"/>
          <w:szCs w:val="21"/>
        </w:rPr>
        <w:t>期末参与转融通证券出借业务的证券</w:t>
      </w:r>
    </w:p>
    <w:p w:rsidR="001548F9" w:rsidRPr="00A62732" w:rsidRDefault="009752AD" w:rsidP="00A62732">
      <w:pPr>
        <w:tabs>
          <w:tab w:val="left" w:pos="426"/>
        </w:tabs>
        <w:spacing w:line="360" w:lineRule="auto"/>
        <w:ind w:firstLineChars="200" w:firstLine="420"/>
        <w:jc w:val="left"/>
        <w:rPr>
          <w:kern w:val="0"/>
          <w:szCs w:val="21"/>
        </w:rPr>
      </w:pPr>
      <w:r w:rsidRPr="009752AD">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FA07EE" w:rsidRDefault="0030797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A07EE" w:rsidRDefault="0030797C">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FA07EE" w:rsidRDefault="0030797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B87459" w:rsidRPr="00E56272" w:rsidRDefault="001548F9" w:rsidP="00B87459">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118.45%(2019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109.78%)</w:t>
      </w:r>
      <w:r w:rsidRPr="00A62732">
        <w:rPr>
          <w:kern w:val="0"/>
          <w:szCs w:val="21"/>
        </w:rPr>
        <w:t>。</w:t>
      </w:r>
    </w:p>
    <w:p w:rsidR="00B87459" w:rsidRPr="0031077A" w:rsidRDefault="00B87459" w:rsidP="00B87459">
      <w:pPr>
        <w:spacing w:line="360" w:lineRule="auto"/>
        <w:ind w:firstLineChars="196" w:firstLine="413"/>
        <w:rPr>
          <w:rFonts w:ascii="宋体"/>
          <w:b/>
          <w:color w:val="000000"/>
          <w:szCs w:val="21"/>
        </w:rPr>
      </w:pPr>
      <w:r w:rsidRPr="0031077A">
        <w:rPr>
          <w:rFonts w:ascii="宋体"/>
          <w:b/>
          <w:color w:val="000000"/>
          <w:szCs w:val="21"/>
        </w:rPr>
        <w:lastRenderedPageBreak/>
        <w:t xml:space="preserve">6.4.13.2.1 </w:t>
      </w:r>
      <w:r w:rsidRPr="0031077A">
        <w:rPr>
          <w:rFonts w:ascii="宋体" w:hint="eastAsia"/>
          <w:b/>
          <w:color w:val="000000"/>
          <w:szCs w:val="21"/>
        </w:rPr>
        <w:t>按短期信用评级列示的债券投资</w:t>
      </w:r>
    </w:p>
    <w:p w:rsidR="00B87459" w:rsidRPr="00224952" w:rsidRDefault="00B87459" w:rsidP="00B8745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B87459" w:rsidRPr="00224952" w:rsidTr="0084481D">
        <w:trPr>
          <w:jc w:val="center"/>
        </w:trPr>
        <w:tc>
          <w:tcPr>
            <w:tcW w:w="2552" w:type="dxa"/>
            <w:vAlign w:val="center"/>
          </w:tcPr>
          <w:p w:rsidR="00B87459" w:rsidRPr="00224952" w:rsidRDefault="00B87459" w:rsidP="0084481D">
            <w:pPr>
              <w:jc w:val="center"/>
              <w:rPr>
                <w:szCs w:val="21"/>
              </w:rPr>
            </w:pPr>
            <w:r w:rsidRPr="00224952">
              <w:rPr>
                <w:rFonts w:hint="eastAsia"/>
                <w:szCs w:val="21"/>
              </w:rPr>
              <w:t>短期信用评级</w:t>
            </w:r>
          </w:p>
        </w:tc>
        <w:tc>
          <w:tcPr>
            <w:tcW w:w="3045"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本期末</w:t>
            </w:r>
          </w:p>
          <w:p w:rsidR="00B87459" w:rsidRPr="00224952" w:rsidRDefault="00B87459" w:rsidP="0084481D">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B87459" w:rsidRPr="00224952" w:rsidRDefault="00B87459" w:rsidP="0084481D">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szCs w:val="21"/>
              </w:rPr>
              <w:t>A-1</w:t>
            </w:r>
          </w:p>
        </w:tc>
        <w:tc>
          <w:tcPr>
            <w:tcW w:w="3045" w:type="dxa"/>
            <w:vAlign w:val="center"/>
          </w:tcPr>
          <w:p w:rsidR="00B87459" w:rsidRPr="00224952" w:rsidRDefault="00B87459" w:rsidP="0084481D">
            <w:pPr>
              <w:jc w:val="right"/>
              <w:rPr>
                <w:szCs w:val="21"/>
              </w:rPr>
            </w:pPr>
            <w:r w:rsidRPr="00224952">
              <w:rPr>
                <w:szCs w:val="21"/>
              </w:rPr>
              <w:t>612,681,113.89</w:t>
            </w:r>
          </w:p>
        </w:tc>
        <w:tc>
          <w:tcPr>
            <w:tcW w:w="3043" w:type="dxa"/>
            <w:vAlign w:val="center"/>
          </w:tcPr>
          <w:p w:rsidR="00B87459" w:rsidRPr="00224952" w:rsidRDefault="00B87459" w:rsidP="0084481D">
            <w:pPr>
              <w:jc w:val="right"/>
              <w:rPr>
                <w:szCs w:val="21"/>
              </w:rPr>
            </w:pPr>
            <w:r w:rsidRPr="00224952">
              <w:rPr>
                <w:szCs w:val="21"/>
              </w:rPr>
              <w:t>433,042,252.46</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szCs w:val="21"/>
              </w:rPr>
              <w:t>A-1</w:t>
            </w:r>
            <w:r w:rsidRPr="00224952">
              <w:rPr>
                <w:rFonts w:hint="eastAsia"/>
                <w:szCs w:val="21"/>
              </w:rPr>
              <w:t>以下</w:t>
            </w:r>
          </w:p>
        </w:tc>
        <w:tc>
          <w:tcPr>
            <w:tcW w:w="3045" w:type="dxa"/>
            <w:vAlign w:val="center"/>
          </w:tcPr>
          <w:p w:rsidR="00B87459" w:rsidRPr="00224952" w:rsidRDefault="00B87459" w:rsidP="0084481D">
            <w:pPr>
              <w:jc w:val="right"/>
              <w:rPr>
                <w:szCs w:val="21"/>
              </w:rPr>
            </w:pPr>
            <w:r w:rsidRPr="00224952">
              <w:rPr>
                <w:szCs w:val="21"/>
              </w:rPr>
              <w:t>0.00</w:t>
            </w:r>
          </w:p>
        </w:tc>
        <w:tc>
          <w:tcPr>
            <w:tcW w:w="3043" w:type="dxa"/>
            <w:vAlign w:val="center"/>
          </w:tcPr>
          <w:p w:rsidR="00B87459" w:rsidRPr="00224952" w:rsidRDefault="00B87459" w:rsidP="0084481D">
            <w:pPr>
              <w:jc w:val="right"/>
              <w:rPr>
                <w:szCs w:val="21"/>
              </w:rPr>
            </w:pPr>
            <w:r w:rsidRPr="00224952">
              <w:rPr>
                <w:szCs w:val="21"/>
              </w:rPr>
              <w:t>0.00</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rFonts w:hint="eastAsia"/>
                <w:kern w:val="0"/>
                <w:szCs w:val="21"/>
              </w:rPr>
              <w:t>未评级</w:t>
            </w:r>
          </w:p>
        </w:tc>
        <w:tc>
          <w:tcPr>
            <w:tcW w:w="3045" w:type="dxa"/>
            <w:vAlign w:val="center"/>
          </w:tcPr>
          <w:p w:rsidR="00B87459" w:rsidRPr="00224952" w:rsidRDefault="00B87459" w:rsidP="0084481D">
            <w:pPr>
              <w:jc w:val="right"/>
              <w:rPr>
                <w:szCs w:val="21"/>
              </w:rPr>
            </w:pPr>
            <w:r w:rsidRPr="00224952">
              <w:rPr>
                <w:szCs w:val="21"/>
              </w:rPr>
              <w:t>3,111,979,941.83</w:t>
            </w:r>
          </w:p>
        </w:tc>
        <w:tc>
          <w:tcPr>
            <w:tcW w:w="3043" w:type="dxa"/>
            <w:vAlign w:val="center"/>
          </w:tcPr>
          <w:p w:rsidR="00B87459" w:rsidRPr="00224952" w:rsidRDefault="00B87459" w:rsidP="0084481D">
            <w:pPr>
              <w:jc w:val="right"/>
              <w:rPr>
                <w:szCs w:val="21"/>
              </w:rPr>
            </w:pPr>
            <w:r w:rsidRPr="00224952">
              <w:rPr>
                <w:szCs w:val="21"/>
              </w:rPr>
              <w:t>3,362,727,685.99</w:t>
            </w:r>
          </w:p>
        </w:tc>
      </w:tr>
      <w:tr w:rsidR="00B87459" w:rsidRPr="00224952" w:rsidTr="0084481D">
        <w:trPr>
          <w:jc w:val="center"/>
        </w:trPr>
        <w:tc>
          <w:tcPr>
            <w:tcW w:w="2552" w:type="dxa"/>
            <w:vAlign w:val="center"/>
          </w:tcPr>
          <w:p w:rsidR="00B87459" w:rsidRPr="00224952" w:rsidRDefault="00B87459" w:rsidP="0084481D">
            <w:pPr>
              <w:rPr>
                <w:szCs w:val="21"/>
              </w:rPr>
            </w:pPr>
            <w:r w:rsidRPr="00224952">
              <w:rPr>
                <w:rFonts w:hint="eastAsia"/>
                <w:kern w:val="0"/>
                <w:szCs w:val="21"/>
              </w:rPr>
              <w:t>合计</w:t>
            </w:r>
          </w:p>
        </w:tc>
        <w:tc>
          <w:tcPr>
            <w:tcW w:w="3045" w:type="dxa"/>
            <w:vAlign w:val="center"/>
          </w:tcPr>
          <w:p w:rsidR="00B87459" w:rsidRPr="00224952" w:rsidRDefault="00B87459" w:rsidP="0084481D">
            <w:pPr>
              <w:jc w:val="right"/>
              <w:rPr>
                <w:szCs w:val="21"/>
              </w:rPr>
            </w:pPr>
            <w:r w:rsidRPr="00224952">
              <w:rPr>
                <w:szCs w:val="21"/>
              </w:rPr>
              <w:t>3,724,661,055.72</w:t>
            </w:r>
          </w:p>
        </w:tc>
        <w:tc>
          <w:tcPr>
            <w:tcW w:w="3043" w:type="dxa"/>
            <w:vAlign w:val="center"/>
          </w:tcPr>
          <w:p w:rsidR="00B87459" w:rsidRPr="00224952" w:rsidRDefault="00B87459" w:rsidP="0084481D">
            <w:pPr>
              <w:jc w:val="right"/>
              <w:rPr>
                <w:szCs w:val="21"/>
              </w:rPr>
            </w:pPr>
            <w:r w:rsidRPr="00224952">
              <w:rPr>
                <w:szCs w:val="21"/>
              </w:rPr>
              <w:t>3,795,769,938.45</w:t>
            </w:r>
          </w:p>
        </w:tc>
      </w:tr>
    </w:tbl>
    <w:p w:rsidR="00FA07EE" w:rsidRDefault="003079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A07EE" w:rsidRDefault="003079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B87459" w:rsidRPr="00E56272" w:rsidRDefault="00B87459" w:rsidP="00B87459">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6.4.13.2.2 按短期信用评级列示的资产支持证券投资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B87459" w:rsidTr="00724DDA">
        <w:trPr>
          <w:jc w:val="center"/>
        </w:trPr>
        <w:tc>
          <w:tcPr>
            <w:tcW w:w="2552" w:type="dxa"/>
            <w:vAlign w:val="center"/>
            <w:hideMark/>
          </w:tcPr>
          <w:p w:rsidR="00B87459" w:rsidRDefault="00B87459" w:rsidP="0084481D">
            <w:pPr>
              <w:jc w:val="center"/>
              <w:rPr>
                <w:rFonts w:eastAsiaTheme="minorEastAsia"/>
                <w:szCs w:val="21"/>
              </w:rPr>
            </w:pPr>
            <w:r>
              <w:rPr>
                <w:rFonts w:eastAsiaTheme="minorEastAsia" w:hint="eastAsia"/>
                <w:szCs w:val="21"/>
              </w:rPr>
              <w:t>短期信用评级</w:t>
            </w:r>
          </w:p>
        </w:tc>
        <w:tc>
          <w:tcPr>
            <w:tcW w:w="3049"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552" w:type="dxa"/>
            <w:hideMark/>
          </w:tcPr>
          <w:p w:rsidR="00B87459" w:rsidRDefault="00B87459" w:rsidP="0084481D">
            <w:pPr>
              <w:rPr>
                <w:rFonts w:eastAsiaTheme="minorEastAsia"/>
                <w:szCs w:val="21"/>
              </w:rPr>
            </w:pPr>
            <w:r>
              <w:rPr>
                <w:rFonts w:eastAsiaTheme="minorEastAsia"/>
                <w:szCs w:val="21"/>
              </w:rPr>
              <w:t>A-1</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hideMark/>
          </w:tcPr>
          <w:p w:rsidR="00B87459" w:rsidRDefault="00B87459" w:rsidP="0084481D">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552" w:type="dxa"/>
            <w:vAlign w:val="center"/>
            <w:hideMark/>
          </w:tcPr>
          <w:p w:rsidR="00B87459" w:rsidRDefault="00B87459" w:rsidP="0084481D">
            <w:pPr>
              <w:rPr>
                <w:rFonts w:eastAsiaTheme="minorEastAsia"/>
                <w:szCs w:val="21"/>
              </w:rPr>
            </w:pPr>
            <w:r>
              <w:rPr>
                <w:rFonts w:eastAsiaTheme="minorEastAsia" w:hint="eastAsia"/>
                <w:kern w:val="0"/>
                <w:szCs w:val="21"/>
              </w:rPr>
              <w:t>合计</w:t>
            </w:r>
          </w:p>
        </w:tc>
        <w:tc>
          <w:tcPr>
            <w:tcW w:w="3049"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6.4.13.2.3 按短期信用评级列示的同业存单投资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短期信用评级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A-1</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合计</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b/>
          <w:color w:val="000000"/>
          <w:szCs w:val="21"/>
        </w:rPr>
        <w:t xml:space="preserve">6.4.13.2.4 </w:t>
      </w:r>
      <w:r w:rsidRPr="0031077A">
        <w:rPr>
          <w:rFonts w:ascii="宋体" w:hint="eastAsia"/>
          <w:b/>
          <w:color w:val="000000"/>
          <w:szCs w:val="21"/>
        </w:rPr>
        <w:t>按长期信用评级列示的债券投资</w:t>
      </w:r>
    </w:p>
    <w:p w:rsidR="00B87459" w:rsidRPr="00224952" w:rsidRDefault="00B87459" w:rsidP="00B8745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B87459" w:rsidRPr="00224952" w:rsidTr="0084481D">
        <w:tc>
          <w:tcPr>
            <w:tcW w:w="2655" w:type="dxa"/>
            <w:vAlign w:val="center"/>
          </w:tcPr>
          <w:p w:rsidR="00B87459" w:rsidRPr="00224952" w:rsidRDefault="00B87459" w:rsidP="0084481D">
            <w:pPr>
              <w:jc w:val="center"/>
              <w:rPr>
                <w:szCs w:val="21"/>
              </w:rPr>
            </w:pPr>
            <w:r w:rsidRPr="00224952">
              <w:rPr>
                <w:rFonts w:hint="eastAsia"/>
                <w:szCs w:val="21"/>
              </w:rPr>
              <w:t>长期信用评级</w:t>
            </w:r>
          </w:p>
        </w:tc>
        <w:tc>
          <w:tcPr>
            <w:tcW w:w="2977"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本期末</w:t>
            </w:r>
          </w:p>
          <w:p w:rsidR="00B87459" w:rsidRPr="00224952" w:rsidRDefault="00B87459" w:rsidP="0084481D">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B87459" w:rsidRPr="00224952" w:rsidRDefault="00B87459" w:rsidP="0084481D">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B87459" w:rsidRPr="00224952" w:rsidRDefault="00B87459" w:rsidP="0084481D">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B87459" w:rsidRPr="00224952" w:rsidTr="0084481D">
        <w:tc>
          <w:tcPr>
            <w:tcW w:w="2655" w:type="dxa"/>
            <w:vAlign w:val="center"/>
          </w:tcPr>
          <w:p w:rsidR="00B87459" w:rsidRPr="00224952" w:rsidRDefault="00B87459" w:rsidP="0084481D">
            <w:pPr>
              <w:rPr>
                <w:szCs w:val="21"/>
              </w:rPr>
            </w:pPr>
            <w:r w:rsidRPr="00224952">
              <w:rPr>
                <w:szCs w:val="21"/>
              </w:rPr>
              <w:t>AAA</w:t>
            </w:r>
          </w:p>
        </w:tc>
        <w:tc>
          <w:tcPr>
            <w:tcW w:w="2977" w:type="dxa"/>
            <w:vAlign w:val="center"/>
          </w:tcPr>
          <w:p w:rsidR="00B87459" w:rsidRPr="00224952" w:rsidRDefault="00B87459" w:rsidP="0084481D">
            <w:pPr>
              <w:jc w:val="right"/>
              <w:rPr>
                <w:szCs w:val="21"/>
              </w:rPr>
            </w:pPr>
            <w:r w:rsidRPr="00224952">
              <w:rPr>
                <w:szCs w:val="21"/>
              </w:rPr>
              <w:t>951,062,621.98</w:t>
            </w:r>
          </w:p>
        </w:tc>
        <w:tc>
          <w:tcPr>
            <w:tcW w:w="3008" w:type="dxa"/>
            <w:vAlign w:val="center"/>
          </w:tcPr>
          <w:p w:rsidR="00B87459" w:rsidRPr="00224952" w:rsidRDefault="00B87459" w:rsidP="0084481D">
            <w:pPr>
              <w:jc w:val="right"/>
              <w:rPr>
                <w:szCs w:val="21"/>
              </w:rPr>
            </w:pPr>
            <w:r w:rsidRPr="00224952">
              <w:rPr>
                <w:szCs w:val="21"/>
              </w:rPr>
              <w:t>743,125,123.97</w:t>
            </w:r>
          </w:p>
        </w:tc>
      </w:tr>
      <w:tr w:rsidR="00B87459" w:rsidRPr="00224952" w:rsidTr="0084481D">
        <w:tc>
          <w:tcPr>
            <w:tcW w:w="2655" w:type="dxa"/>
            <w:vAlign w:val="center"/>
          </w:tcPr>
          <w:p w:rsidR="00B87459" w:rsidRPr="00224952" w:rsidRDefault="00B87459" w:rsidP="0084481D">
            <w:pPr>
              <w:rPr>
                <w:szCs w:val="21"/>
              </w:rPr>
            </w:pPr>
            <w:r w:rsidRPr="00224952">
              <w:rPr>
                <w:szCs w:val="21"/>
              </w:rPr>
              <w:t>AAA</w:t>
            </w:r>
            <w:r w:rsidRPr="00224952">
              <w:rPr>
                <w:rFonts w:hint="eastAsia"/>
                <w:szCs w:val="21"/>
              </w:rPr>
              <w:t>以下</w:t>
            </w:r>
          </w:p>
        </w:tc>
        <w:tc>
          <w:tcPr>
            <w:tcW w:w="2977" w:type="dxa"/>
            <w:vAlign w:val="center"/>
          </w:tcPr>
          <w:p w:rsidR="00B87459" w:rsidRPr="00224952" w:rsidRDefault="00B87459" w:rsidP="0084481D">
            <w:pPr>
              <w:jc w:val="right"/>
              <w:rPr>
                <w:szCs w:val="21"/>
              </w:rPr>
            </w:pPr>
            <w:r w:rsidRPr="00224952">
              <w:rPr>
                <w:szCs w:val="21"/>
              </w:rPr>
              <w:t>189,403,006.09</w:t>
            </w:r>
          </w:p>
        </w:tc>
        <w:tc>
          <w:tcPr>
            <w:tcW w:w="3008" w:type="dxa"/>
            <w:vAlign w:val="center"/>
          </w:tcPr>
          <w:p w:rsidR="00B87459" w:rsidRPr="00224952" w:rsidRDefault="00B87459" w:rsidP="0084481D">
            <w:pPr>
              <w:jc w:val="right"/>
              <w:rPr>
                <w:szCs w:val="21"/>
              </w:rPr>
            </w:pPr>
            <w:r w:rsidRPr="00224952">
              <w:rPr>
                <w:szCs w:val="21"/>
              </w:rPr>
              <w:t>395,732,637.20</w:t>
            </w:r>
          </w:p>
        </w:tc>
      </w:tr>
      <w:tr w:rsidR="00B87459" w:rsidRPr="00224952" w:rsidTr="0084481D">
        <w:tc>
          <w:tcPr>
            <w:tcW w:w="2655" w:type="dxa"/>
            <w:vAlign w:val="center"/>
          </w:tcPr>
          <w:p w:rsidR="00B87459" w:rsidRPr="00224952" w:rsidRDefault="00B87459" w:rsidP="0084481D">
            <w:pPr>
              <w:rPr>
                <w:szCs w:val="21"/>
              </w:rPr>
            </w:pPr>
            <w:r w:rsidRPr="00224952">
              <w:rPr>
                <w:rFonts w:hint="eastAsia"/>
                <w:kern w:val="0"/>
                <w:szCs w:val="21"/>
              </w:rPr>
              <w:t>未评级</w:t>
            </w:r>
          </w:p>
        </w:tc>
        <w:tc>
          <w:tcPr>
            <w:tcW w:w="2977" w:type="dxa"/>
            <w:vAlign w:val="center"/>
          </w:tcPr>
          <w:p w:rsidR="00B87459" w:rsidRPr="00224952" w:rsidRDefault="00B87459" w:rsidP="0084481D">
            <w:pPr>
              <w:jc w:val="right"/>
              <w:rPr>
                <w:szCs w:val="21"/>
              </w:rPr>
            </w:pPr>
            <w:r w:rsidRPr="00224952">
              <w:rPr>
                <w:szCs w:val="21"/>
              </w:rPr>
              <w:t>0.00</w:t>
            </w:r>
          </w:p>
        </w:tc>
        <w:tc>
          <w:tcPr>
            <w:tcW w:w="3008" w:type="dxa"/>
            <w:vAlign w:val="center"/>
          </w:tcPr>
          <w:p w:rsidR="00B87459" w:rsidRPr="00224952" w:rsidRDefault="00B87459" w:rsidP="0084481D">
            <w:pPr>
              <w:jc w:val="right"/>
              <w:rPr>
                <w:szCs w:val="21"/>
              </w:rPr>
            </w:pPr>
            <w:r w:rsidRPr="00224952">
              <w:rPr>
                <w:szCs w:val="21"/>
              </w:rPr>
              <w:t>0.00</w:t>
            </w:r>
          </w:p>
        </w:tc>
      </w:tr>
      <w:tr w:rsidR="00B87459" w:rsidRPr="00224952" w:rsidTr="0084481D">
        <w:tc>
          <w:tcPr>
            <w:tcW w:w="2655" w:type="dxa"/>
            <w:vAlign w:val="center"/>
          </w:tcPr>
          <w:p w:rsidR="00B87459" w:rsidRPr="00224952" w:rsidRDefault="00B87459" w:rsidP="0084481D">
            <w:pPr>
              <w:rPr>
                <w:kern w:val="0"/>
                <w:szCs w:val="21"/>
              </w:rPr>
            </w:pPr>
            <w:r w:rsidRPr="00224952">
              <w:rPr>
                <w:rFonts w:hint="eastAsia"/>
                <w:kern w:val="0"/>
                <w:szCs w:val="21"/>
              </w:rPr>
              <w:t>合计</w:t>
            </w:r>
          </w:p>
        </w:tc>
        <w:tc>
          <w:tcPr>
            <w:tcW w:w="2977" w:type="dxa"/>
            <w:vAlign w:val="center"/>
          </w:tcPr>
          <w:p w:rsidR="00B87459" w:rsidRPr="00224952" w:rsidRDefault="00B87459" w:rsidP="0084481D">
            <w:pPr>
              <w:jc w:val="right"/>
              <w:rPr>
                <w:szCs w:val="21"/>
              </w:rPr>
            </w:pPr>
            <w:r w:rsidRPr="00224952">
              <w:rPr>
                <w:szCs w:val="21"/>
              </w:rPr>
              <w:t>1,140,465,628.07</w:t>
            </w:r>
          </w:p>
        </w:tc>
        <w:tc>
          <w:tcPr>
            <w:tcW w:w="3008" w:type="dxa"/>
            <w:vAlign w:val="center"/>
          </w:tcPr>
          <w:p w:rsidR="00B87459" w:rsidRPr="00224952" w:rsidRDefault="00B87459" w:rsidP="0084481D">
            <w:pPr>
              <w:jc w:val="right"/>
              <w:rPr>
                <w:szCs w:val="21"/>
              </w:rPr>
            </w:pPr>
            <w:r w:rsidRPr="00224952">
              <w:rPr>
                <w:szCs w:val="21"/>
              </w:rPr>
              <w:t>1,138,857,761.17</w:t>
            </w:r>
          </w:p>
        </w:tc>
      </w:tr>
    </w:tbl>
    <w:p w:rsidR="00FA07EE" w:rsidRDefault="003079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A07EE" w:rsidRDefault="003079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B87459" w:rsidRDefault="00B87459" w:rsidP="00B87459">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lastRenderedPageBreak/>
        <w:t>6.4.13.2.5 按长期信用评级列示的资产支持证券投资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长期信用评级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p>
        </w:tc>
        <w:tc>
          <w:tcPr>
            <w:tcW w:w="2977" w:type="dxa"/>
            <w:hideMark/>
          </w:tcPr>
          <w:p w:rsidR="00B87459" w:rsidRDefault="00B87459" w:rsidP="0084481D">
            <w:pPr>
              <w:jc w:val="right"/>
              <w:rPr>
                <w:rFonts w:eastAsiaTheme="minorEastAsia"/>
                <w:szCs w:val="21"/>
              </w:rPr>
            </w:pPr>
            <w:r>
              <w:rPr>
                <w:rFonts w:eastAsiaTheme="minorEastAsia"/>
                <w:szCs w:val="21"/>
              </w:rPr>
              <w:t>83,335,442.79</w:t>
            </w:r>
          </w:p>
        </w:tc>
        <w:tc>
          <w:tcPr>
            <w:tcW w:w="3046" w:type="dxa"/>
            <w:hideMark/>
          </w:tcPr>
          <w:p w:rsidR="00B87459" w:rsidRDefault="00B87459" w:rsidP="0084481D">
            <w:pPr>
              <w:jc w:val="right"/>
              <w:rPr>
                <w:rFonts w:eastAsiaTheme="minorEastAsia"/>
                <w:szCs w:val="21"/>
              </w:rPr>
            </w:pPr>
            <w:r>
              <w:rPr>
                <w:rFonts w:eastAsiaTheme="minorEastAsia"/>
                <w:szCs w:val="21"/>
              </w:rPr>
              <w:t>112,959,340.36</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kern w:val="0"/>
                <w:szCs w:val="21"/>
              </w:rPr>
            </w:pPr>
            <w:r>
              <w:rPr>
                <w:rFonts w:eastAsiaTheme="minorEastAsia" w:hint="eastAsia"/>
                <w:kern w:val="0"/>
                <w:szCs w:val="21"/>
              </w:rPr>
              <w:t>合计</w:t>
            </w:r>
          </w:p>
        </w:tc>
        <w:tc>
          <w:tcPr>
            <w:tcW w:w="2977" w:type="dxa"/>
            <w:vAlign w:val="center"/>
            <w:hideMark/>
          </w:tcPr>
          <w:p w:rsidR="00B87459" w:rsidRDefault="00B87459" w:rsidP="0084481D">
            <w:pPr>
              <w:jc w:val="right"/>
              <w:rPr>
                <w:rFonts w:eastAsiaTheme="minorEastAsia"/>
                <w:szCs w:val="21"/>
              </w:rPr>
            </w:pPr>
            <w:r>
              <w:rPr>
                <w:rFonts w:eastAsiaTheme="minorEastAsia"/>
                <w:szCs w:val="21"/>
              </w:rPr>
              <w:t>83,335,442.79</w:t>
            </w:r>
          </w:p>
        </w:tc>
        <w:tc>
          <w:tcPr>
            <w:tcW w:w="3046" w:type="dxa"/>
            <w:vAlign w:val="center"/>
            <w:hideMark/>
          </w:tcPr>
          <w:p w:rsidR="00B87459" w:rsidRDefault="00B87459" w:rsidP="0084481D">
            <w:pPr>
              <w:jc w:val="right"/>
              <w:rPr>
                <w:rFonts w:eastAsiaTheme="minorEastAsia"/>
                <w:szCs w:val="21"/>
              </w:rPr>
            </w:pPr>
            <w:r>
              <w:rPr>
                <w:rFonts w:eastAsiaTheme="minorEastAsia"/>
                <w:szCs w:val="21"/>
              </w:rPr>
              <w:t>112,959,340.36</w:t>
            </w:r>
          </w:p>
        </w:tc>
      </w:tr>
    </w:tbl>
    <w:p w:rsidR="00B87459" w:rsidRPr="0031077A" w:rsidRDefault="00B87459" w:rsidP="00B87459">
      <w:pPr>
        <w:spacing w:line="360" w:lineRule="auto"/>
        <w:ind w:firstLineChars="196" w:firstLine="413"/>
        <w:rPr>
          <w:rFonts w:ascii="宋体"/>
          <w:b/>
          <w:color w:val="000000"/>
          <w:szCs w:val="21"/>
        </w:rPr>
      </w:pPr>
      <w:r w:rsidRPr="0031077A">
        <w:rPr>
          <w:rFonts w:ascii="宋体" w:hint="eastAsia"/>
          <w:b/>
          <w:color w:val="000000"/>
          <w:szCs w:val="21"/>
        </w:rPr>
        <w:t>6.4.13.2.6按长期信用评级列示的同业存单投资</w:t>
      </w:r>
    </w:p>
    <w:p w:rsidR="00B87459" w:rsidRDefault="00B87459" w:rsidP="00B87459">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B87459" w:rsidTr="00724DDA">
        <w:trPr>
          <w:jc w:val="center"/>
        </w:trPr>
        <w:tc>
          <w:tcPr>
            <w:tcW w:w="2624" w:type="dxa"/>
            <w:vAlign w:val="center"/>
            <w:hideMark/>
          </w:tcPr>
          <w:p w:rsidR="00B87459" w:rsidRDefault="00B87459" w:rsidP="0084481D">
            <w:pPr>
              <w:jc w:val="center"/>
              <w:rPr>
                <w:rFonts w:eastAsiaTheme="minorEastAsia"/>
                <w:szCs w:val="21"/>
              </w:rPr>
            </w:pPr>
            <w:r>
              <w:rPr>
                <w:rFonts w:eastAsiaTheme="minorEastAsia" w:hint="eastAsia"/>
                <w:szCs w:val="21"/>
              </w:rPr>
              <w:t>长期信用评级</w:t>
            </w:r>
          </w:p>
        </w:tc>
        <w:tc>
          <w:tcPr>
            <w:tcW w:w="2977"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B87459" w:rsidRDefault="00B87459" w:rsidP="0084481D">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B87459" w:rsidRDefault="00B87459" w:rsidP="0084481D">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hideMark/>
          </w:tcPr>
          <w:p w:rsidR="00B87459" w:rsidRDefault="00B87459" w:rsidP="0084481D">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szCs w:val="21"/>
              </w:rPr>
            </w:pPr>
            <w:r>
              <w:rPr>
                <w:rFonts w:eastAsiaTheme="minorEastAsia" w:hint="eastAsia"/>
                <w:kern w:val="0"/>
                <w:szCs w:val="21"/>
              </w:rPr>
              <w:t>未评级</w:t>
            </w:r>
          </w:p>
        </w:tc>
        <w:tc>
          <w:tcPr>
            <w:tcW w:w="2977" w:type="dxa"/>
            <w:hideMark/>
          </w:tcPr>
          <w:p w:rsidR="00B87459" w:rsidRDefault="00B87459" w:rsidP="0084481D">
            <w:pPr>
              <w:jc w:val="right"/>
              <w:rPr>
                <w:rFonts w:eastAsiaTheme="minorEastAsia"/>
                <w:szCs w:val="21"/>
              </w:rPr>
            </w:pPr>
            <w:r>
              <w:rPr>
                <w:rFonts w:eastAsiaTheme="minorEastAsia"/>
                <w:szCs w:val="21"/>
              </w:rPr>
              <w:t>0.00</w:t>
            </w:r>
          </w:p>
        </w:tc>
        <w:tc>
          <w:tcPr>
            <w:tcW w:w="3046" w:type="dxa"/>
            <w:hideMark/>
          </w:tcPr>
          <w:p w:rsidR="00B87459" w:rsidRDefault="00B87459" w:rsidP="0084481D">
            <w:pPr>
              <w:jc w:val="right"/>
              <w:rPr>
                <w:rFonts w:eastAsiaTheme="minorEastAsia"/>
                <w:szCs w:val="21"/>
              </w:rPr>
            </w:pPr>
            <w:r>
              <w:rPr>
                <w:rFonts w:eastAsiaTheme="minorEastAsia"/>
                <w:szCs w:val="21"/>
              </w:rPr>
              <w:t>0.00</w:t>
            </w:r>
          </w:p>
        </w:tc>
      </w:tr>
      <w:tr w:rsidR="00B87459" w:rsidTr="00724DDA">
        <w:trPr>
          <w:jc w:val="center"/>
        </w:trPr>
        <w:tc>
          <w:tcPr>
            <w:tcW w:w="2624" w:type="dxa"/>
            <w:vAlign w:val="center"/>
            <w:hideMark/>
          </w:tcPr>
          <w:p w:rsidR="00B87459" w:rsidRDefault="00B87459" w:rsidP="0084481D">
            <w:pPr>
              <w:rPr>
                <w:rFonts w:eastAsiaTheme="minorEastAsia"/>
                <w:kern w:val="0"/>
                <w:szCs w:val="21"/>
              </w:rPr>
            </w:pPr>
            <w:r>
              <w:rPr>
                <w:rFonts w:eastAsiaTheme="minorEastAsia" w:hint="eastAsia"/>
                <w:kern w:val="0"/>
                <w:szCs w:val="21"/>
              </w:rPr>
              <w:t>合计</w:t>
            </w:r>
          </w:p>
        </w:tc>
        <w:tc>
          <w:tcPr>
            <w:tcW w:w="2977" w:type="dxa"/>
            <w:vAlign w:val="center"/>
            <w:hideMark/>
          </w:tcPr>
          <w:p w:rsidR="00B87459" w:rsidRDefault="00B87459" w:rsidP="0084481D">
            <w:pPr>
              <w:jc w:val="right"/>
              <w:rPr>
                <w:rFonts w:eastAsiaTheme="minorEastAsia"/>
                <w:szCs w:val="21"/>
              </w:rPr>
            </w:pPr>
            <w:r>
              <w:rPr>
                <w:rFonts w:eastAsiaTheme="minorEastAsia"/>
                <w:szCs w:val="21"/>
              </w:rPr>
              <w:t>0.00</w:t>
            </w:r>
          </w:p>
        </w:tc>
        <w:tc>
          <w:tcPr>
            <w:tcW w:w="3046" w:type="dxa"/>
            <w:vAlign w:val="center"/>
            <w:hideMark/>
          </w:tcPr>
          <w:p w:rsidR="00B87459" w:rsidRDefault="00B87459" w:rsidP="0084481D">
            <w:pPr>
              <w:jc w:val="right"/>
              <w:rPr>
                <w:rFonts w:eastAsiaTheme="minorEastAsia"/>
                <w:szCs w:val="21"/>
              </w:rPr>
            </w:pPr>
            <w:r>
              <w:rPr>
                <w:rFonts w:eastAsiaTheme="minorEastAsia"/>
                <w:szCs w:val="21"/>
              </w:rPr>
              <w:t>0.00</w:t>
            </w:r>
          </w:p>
        </w:tc>
      </w:tr>
    </w:tbl>
    <w:p w:rsidR="001548F9" w:rsidRPr="00235099" w:rsidRDefault="001548F9" w:rsidP="00B87459">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FA07EE" w:rsidRDefault="0030797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FA07EE" w:rsidRDefault="0030797C">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w:t>
      </w:r>
      <w:r w:rsidRPr="00A62732">
        <w:rPr>
          <w:kern w:val="0"/>
          <w:szCs w:val="21"/>
        </w:rPr>
        <w:lastRenderedPageBreak/>
        <w:t>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A07EE">
        <w:trPr>
          <w:jc w:val="center"/>
        </w:trPr>
        <w:tc>
          <w:tcPr>
            <w:tcW w:w="1588" w:type="dxa"/>
            <w:vAlign w:val="center"/>
          </w:tcPr>
          <w:p w:rsidR="00FA07EE" w:rsidRDefault="0030797C">
            <w:pPr>
              <w:jc w:val="center"/>
            </w:pPr>
            <w:r>
              <w:rPr>
                <w:color w:val="000000"/>
                <w:szCs w:val="21"/>
              </w:rPr>
              <w:t>银行存款</w:t>
            </w:r>
          </w:p>
        </w:tc>
        <w:tc>
          <w:tcPr>
            <w:tcW w:w="1701" w:type="dxa"/>
            <w:vAlign w:val="center"/>
          </w:tcPr>
          <w:p w:rsidR="00FA07EE" w:rsidRDefault="0030797C">
            <w:pPr>
              <w:jc w:val="right"/>
            </w:pPr>
            <w:r>
              <w:rPr>
                <w:color w:val="000000"/>
                <w:szCs w:val="21"/>
              </w:rPr>
              <w:t>4,154,866.77</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4,154,866.77</w:t>
            </w:r>
          </w:p>
        </w:tc>
      </w:tr>
      <w:tr w:rsidR="00FA07EE">
        <w:trPr>
          <w:jc w:val="center"/>
        </w:trPr>
        <w:tc>
          <w:tcPr>
            <w:tcW w:w="1588" w:type="dxa"/>
            <w:vAlign w:val="center"/>
          </w:tcPr>
          <w:p w:rsidR="00FA07EE" w:rsidRDefault="0030797C">
            <w:pPr>
              <w:jc w:val="center"/>
            </w:pPr>
            <w:r>
              <w:rPr>
                <w:color w:val="000000"/>
                <w:szCs w:val="21"/>
              </w:rPr>
              <w:t>结算备付金</w:t>
            </w:r>
          </w:p>
        </w:tc>
        <w:tc>
          <w:tcPr>
            <w:tcW w:w="1701" w:type="dxa"/>
            <w:vAlign w:val="center"/>
          </w:tcPr>
          <w:p w:rsidR="00FA07EE" w:rsidRDefault="0030797C">
            <w:pPr>
              <w:jc w:val="right"/>
            </w:pPr>
            <w:r>
              <w:rPr>
                <w:color w:val="000000"/>
                <w:szCs w:val="21"/>
              </w:rPr>
              <w:t>652,500.78</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652,500.78</w:t>
            </w:r>
          </w:p>
        </w:tc>
      </w:tr>
      <w:tr w:rsidR="00FA07EE">
        <w:trPr>
          <w:jc w:val="center"/>
        </w:trPr>
        <w:tc>
          <w:tcPr>
            <w:tcW w:w="1588" w:type="dxa"/>
            <w:vAlign w:val="center"/>
          </w:tcPr>
          <w:p w:rsidR="00FA07EE" w:rsidRDefault="0030797C">
            <w:pPr>
              <w:jc w:val="center"/>
            </w:pPr>
            <w:r>
              <w:rPr>
                <w:color w:val="000000"/>
                <w:szCs w:val="21"/>
              </w:rPr>
              <w:t>存出保证金</w:t>
            </w:r>
          </w:p>
        </w:tc>
        <w:tc>
          <w:tcPr>
            <w:tcW w:w="1701" w:type="dxa"/>
            <w:vAlign w:val="center"/>
          </w:tcPr>
          <w:p w:rsidR="00FA07EE" w:rsidRDefault="0030797C">
            <w:pPr>
              <w:jc w:val="right"/>
            </w:pPr>
            <w:r>
              <w:rPr>
                <w:color w:val="000000"/>
                <w:szCs w:val="21"/>
              </w:rPr>
              <w:t>8,557.66</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8,557.66</w:t>
            </w:r>
          </w:p>
        </w:tc>
      </w:tr>
      <w:tr w:rsidR="00FA07EE">
        <w:trPr>
          <w:jc w:val="center"/>
        </w:trPr>
        <w:tc>
          <w:tcPr>
            <w:tcW w:w="1588" w:type="dxa"/>
            <w:vAlign w:val="center"/>
          </w:tcPr>
          <w:p w:rsidR="00FA07EE" w:rsidRDefault="0030797C">
            <w:pPr>
              <w:jc w:val="center"/>
            </w:pPr>
            <w:r>
              <w:rPr>
                <w:color w:val="000000"/>
                <w:szCs w:val="21"/>
              </w:rPr>
              <w:t>交易性金融资产</w:t>
            </w:r>
          </w:p>
        </w:tc>
        <w:tc>
          <w:tcPr>
            <w:tcW w:w="1701" w:type="dxa"/>
            <w:vAlign w:val="center"/>
          </w:tcPr>
          <w:p w:rsidR="00FA07EE" w:rsidRDefault="0030797C">
            <w:pPr>
              <w:jc w:val="right"/>
            </w:pPr>
            <w:r>
              <w:rPr>
                <w:color w:val="000000"/>
                <w:szCs w:val="21"/>
              </w:rPr>
              <w:t>4,469,763,520.00</w:t>
            </w:r>
          </w:p>
        </w:tc>
        <w:tc>
          <w:tcPr>
            <w:tcW w:w="1701" w:type="dxa"/>
            <w:vAlign w:val="center"/>
          </w:tcPr>
          <w:p w:rsidR="00FA07EE" w:rsidRDefault="0030797C">
            <w:pPr>
              <w:jc w:val="right"/>
            </w:pPr>
            <w:r>
              <w:rPr>
                <w:color w:val="000000"/>
                <w:szCs w:val="21"/>
              </w:rPr>
              <w:t>411,698,343.00</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4,881,461,863.00</w:t>
            </w:r>
          </w:p>
        </w:tc>
      </w:tr>
      <w:tr w:rsidR="00FA07EE">
        <w:trPr>
          <w:jc w:val="center"/>
        </w:trPr>
        <w:tc>
          <w:tcPr>
            <w:tcW w:w="1588" w:type="dxa"/>
            <w:vAlign w:val="center"/>
          </w:tcPr>
          <w:p w:rsidR="00FA07EE" w:rsidRDefault="0030797C">
            <w:pPr>
              <w:jc w:val="center"/>
            </w:pPr>
            <w:r>
              <w:rPr>
                <w:color w:val="000000"/>
                <w:szCs w:val="21"/>
              </w:rPr>
              <w:t>衍生金融资产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买入返售金融资产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应收证券清算款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应收利息</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67,001,229.91</w:t>
            </w:r>
          </w:p>
        </w:tc>
        <w:tc>
          <w:tcPr>
            <w:tcW w:w="1301" w:type="dxa"/>
            <w:vAlign w:val="center"/>
          </w:tcPr>
          <w:p w:rsidR="00FA07EE" w:rsidRDefault="0030797C">
            <w:pPr>
              <w:jc w:val="right"/>
            </w:pPr>
            <w:r>
              <w:rPr>
                <w:color w:val="000000"/>
                <w:szCs w:val="21"/>
              </w:rPr>
              <w:t>67,001,229.91</w:t>
            </w:r>
          </w:p>
        </w:tc>
      </w:tr>
      <w:tr w:rsidR="00FA07EE">
        <w:trPr>
          <w:jc w:val="center"/>
        </w:trPr>
        <w:tc>
          <w:tcPr>
            <w:tcW w:w="1588" w:type="dxa"/>
            <w:vAlign w:val="center"/>
          </w:tcPr>
          <w:p w:rsidR="00FA07EE" w:rsidRDefault="0030797C">
            <w:pPr>
              <w:jc w:val="center"/>
            </w:pPr>
            <w:r>
              <w:rPr>
                <w:color w:val="000000"/>
                <w:szCs w:val="21"/>
              </w:rPr>
              <w:t>应收股利</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应收申购款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8,432,985.68</w:t>
            </w:r>
          </w:p>
        </w:tc>
        <w:tc>
          <w:tcPr>
            <w:tcW w:w="1301" w:type="dxa"/>
            <w:vAlign w:val="center"/>
          </w:tcPr>
          <w:p w:rsidR="00FA07EE" w:rsidRDefault="0030797C">
            <w:pPr>
              <w:jc w:val="right"/>
            </w:pPr>
            <w:r>
              <w:rPr>
                <w:color w:val="000000"/>
                <w:szCs w:val="21"/>
              </w:rPr>
              <w:t>8,432,985.68</w:t>
            </w:r>
          </w:p>
        </w:tc>
      </w:tr>
      <w:tr w:rsidR="00FA07EE">
        <w:trPr>
          <w:jc w:val="center"/>
        </w:trPr>
        <w:tc>
          <w:tcPr>
            <w:tcW w:w="1588" w:type="dxa"/>
            <w:vAlign w:val="center"/>
          </w:tcPr>
          <w:p w:rsidR="00FA07EE" w:rsidRDefault="0030797C">
            <w:pPr>
              <w:jc w:val="center"/>
            </w:pPr>
            <w:r>
              <w:rPr>
                <w:color w:val="000000"/>
                <w:szCs w:val="21"/>
              </w:rPr>
              <w:t>递延所得税资产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其他资产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4,474,579,445.21</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411,698,343.00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75,434,215.59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4,961,712,003.80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FA07EE">
        <w:trPr>
          <w:jc w:val="center"/>
        </w:trPr>
        <w:tc>
          <w:tcPr>
            <w:tcW w:w="1588" w:type="dxa"/>
            <w:vAlign w:val="center"/>
          </w:tcPr>
          <w:p w:rsidR="00FA07EE" w:rsidRDefault="0030797C">
            <w:pPr>
              <w:jc w:val="center"/>
            </w:pPr>
            <w:r>
              <w:rPr>
                <w:color w:val="000000"/>
                <w:szCs w:val="21"/>
              </w:rPr>
              <w:t>短期借款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交易性金融负债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衍生金融负债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卖出回购金融资产款</w:t>
            </w:r>
          </w:p>
        </w:tc>
        <w:tc>
          <w:tcPr>
            <w:tcW w:w="1701" w:type="dxa"/>
            <w:vAlign w:val="center"/>
          </w:tcPr>
          <w:p w:rsidR="00FA07EE" w:rsidRDefault="0030797C">
            <w:pPr>
              <w:jc w:val="right"/>
            </w:pPr>
            <w:r>
              <w:rPr>
                <w:color w:val="000000"/>
                <w:szCs w:val="21"/>
              </w:rPr>
              <w:t>889,103,835.44</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889,103,835.44</w:t>
            </w:r>
          </w:p>
        </w:tc>
      </w:tr>
      <w:tr w:rsidR="00FA07EE">
        <w:trPr>
          <w:jc w:val="center"/>
        </w:trPr>
        <w:tc>
          <w:tcPr>
            <w:tcW w:w="1588" w:type="dxa"/>
            <w:vAlign w:val="center"/>
          </w:tcPr>
          <w:p w:rsidR="00FA07EE" w:rsidRDefault="0030797C">
            <w:pPr>
              <w:jc w:val="center"/>
            </w:pPr>
            <w:r>
              <w:rPr>
                <w:color w:val="000000"/>
                <w:szCs w:val="21"/>
              </w:rPr>
              <w:t>应付证券清算款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应付赎回款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195,311,632.05</w:t>
            </w:r>
          </w:p>
        </w:tc>
        <w:tc>
          <w:tcPr>
            <w:tcW w:w="1301" w:type="dxa"/>
            <w:vAlign w:val="center"/>
          </w:tcPr>
          <w:p w:rsidR="00FA07EE" w:rsidRDefault="0030797C">
            <w:pPr>
              <w:jc w:val="right"/>
            </w:pPr>
            <w:r>
              <w:rPr>
                <w:color w:val="000000"/>
                <w:szCs w:val="21"/>
              </w:rPr>
              <w:t>195,311,632.05</w:t>
            </w:r>
          </w:p>
        </w:tc>
      </w:tr>
      <w:tr w:rsidR="00FA07EE">
        <w:trPr>
          <w:jc w:val="center"/>
        </w:trPr>
        <w:tc>
          <w:tcPr>
            <w:tcW w:w="1588" w:type="dxa"/>
            <w:vAlign w:val="center"/>
          </w:tcPr>
          <w:p w:rsidR="00FA07EE" w:rsidRDefault="0030797C">
            <w:pPr>
              <w:jc w:val="center"/>
            </w:pPr>
            <w:r>
              <w:rPr>
                <w:color w:val="000000"/>
                <w:szCs w:val="21"/>
              </w:rPr>
              <w:t>应付管理人报酬</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748,056.22</w:t>
            </w:r>
          </w:p>
        </w:tc>
        <w:tc>
          <w:tcPr>
            <w:tcW w:w="1301" w:type="dxa"/>
            <w:vAlign w:val="center"/>
          </w:tcPr>
          <w:p w:rsidR="00FA07EE" w:rsidRDefault="0030797C">
            <w:pPr>
              <w:jc w:val="right"/>
            </w:pPr>
            <w:r>
              <w:rPr>
                <w:color w:val="000000"/>
                <w:szCs w:val="21"/>
              </w:rPr>
              <w:t>748,056.22</w:t>
            </w:r>
          </w:p>
        </w:tc>
      </w:tr>
      <w:tr w:rsidR="00FA07EE">
        <w:trPr>
          <w:jc w:val="center"/>
        </w:trPr>
        <w:tc>
          <w:tcPr>
            <w:tcW w:w="1588" w:type="dxa"/>
            <w:vAlign w:val="center"/>
          </w:tcPr>
          <w:p w:rsidR="00FA07EE" w:rsidRDefault="0030797C">
            <w:pPr>
              <w:jc w:val="center"/>
            </w:pPr>
            <w:r>
              <w:rPr>
                <w:color w:val="000000"/>
                <w:szCs w:val="21"/>
              </w:rPr>
              <w:t>应付托管费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187,014.08</w:t>
            </w:r>
          </w:p>
        </w:tc>
        <w:tc>
          <w:tcPr>
            <w:tcW w:w="1301" w:type="dxa"/>
            <w:vAlign w:val="center"/>
          </w:tcPr>
          <w:p w:rsidR="00FA07EE" w:rsidRDefault="0030797C">
            <w:pPr>
              <w:jc w:val="right"/>
            </w:pPr>
            <w:r>
              <w:rPr>
                <w:color w:val="000000"/>
                <w:szCs w:val="21"/>
              </w:rPr>
              <w:t>187,014.08</w:t>
            </w:r>
          </w:p>
        </w:tc>
      </w:tr>
      <w:tr w:rsidR="00FA07EE">
        <w:trPr>
          <w:jc w:val="center"/>
        </w:trPr>
        <w:tc>
          <w:tcPr>
            <w:tcW w:w="1588" w:type="dxa"/>
            <w:vAlign w:val="center"/>
          </w:tcPr>
          <w:p w:rsidR="00FA07EE" w:rsidRDefault="0030797C">
            <w:pPr>
              <w:jc w:val="center"/>
            </w:pPr>
            <w:r>
              <w:rPr>
                <w:color w:val="000000"/>
                <w:szCs w:val="21"/>
              </w:rPr>
              <w:lastRenderedPageBreak/>
              <w:t>应付销售服务费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181,057.18</w:t>
            </w:r>
          </w:p>
        </w:tc>
        <w:tc>
          <w:tcPr>
            <w:tcW w:w="1301" w:type="dxa"/>
            <w:vAlign w:val="center"/>
          </w:tcPr>
          <w:p w:rsidR="00FA07EE" w:rsidRDefault="0030797C">
            <w:pPr>
              <w:jc w:val="right"/>
            </w:pPr>
            <w:r>
              <w:rPr>
                <w:color w:val="000000"/>
                <w:szCs w:val="21"/>
              </w:rPr>
              <w:t>181,057.18</w:t>
            </w:r>
          </w:p>
        </w:tc>
      </w:tr>
      <w:tr w:rsidR="00FA07EE">
        <w:trPr>
          <w:jc w:val="center"/>
        </w:trPr>
        <w:tc>
          <w:tcPr>
            <w:tcW w:w="1588" w:type="dxa"/>
            <w:vAlign w:val="center"/>
          </w:tcPr>
          <w:p w:rsidR="00FA07EE" w:rsidRDefault="0030797C">
            <w:pPr>
              <w:jc w:val="center"/>
            </w:pPr>
            <w:r>
              <w:rPr>
                <w:color w:val="000000"/>
                <w:szCs w:val="21"/>
              </w:rPr>
              <w:t>应付交易费用</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74,221.95</w:t>
            </w:r>
          </w:p>
        </w:tc>
        <w:tc>
          <w:tcPr>
            <w:tcW w:w="1301" w:type="dxa"/>
            <w:vAlign w:val="center"/>
          </w:tcPr>
          <w:p w:rsidR="00FA07EE" w:rsidRDefault="0030797C">
            <w:pPr>
              <w:jc w:val="right"/>
            </w:pPr>
            <w:r>
              <w:rPr>
                <w:color w:val="000000"/>
                <w:szCs w:val="21"/>
              </w:rPr>
              <w:t>74,221.95</w:t>
            </w:r>
          </w:p>
        </w:tc>
      </w:tr>
      <w:tr w:rsidR="00FA07EE">
        <w:trPr>
          <w:jc w:val="center"/>
        </w:trPr>
        <w:tc>
          <w:tcPr>
            <w:tcW w:w="1588" w:type="dxa"/>
            <w:vAlign w:val="center"/>
          </w:tcPr>
          <w:p w:rsidR="00FA07EE" w:rsidRDefault="0030797C">
            <w:pPr>
              <w:jc w:val="center"/>
            </w:pPr>
            <w:r>
              <w:rPr>
                <w:color w:val="000000"/>
                <w:szCs w:val="21"/>
              </w:rPr>
              <w:t>应交税费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556,779.56</w:t>
            </w:r>
          </w:p>
        </w:tc>
        <w:tc>
          <w:tcPr>
            <w:tcW w:w="1301" w:type="dxa"/>
            <w:vAlign w:val="center"/>
          </w:tcPr>
          <w:p w:rsidR="00FA07EE" w:rsidRDefault="0030797C">
            <w:pPr>
              <w:jc w:val="right"/>
            </w:pPr>
            <w:r>
              <w:rPr>
                <w:color w:val="000000"/>
                <w:szCs w:val="21"/>
              </w:rPr>
              <w:t>556,779.56</w:t>
            </w:r>
          </w:p>
        </w:tc>
      </w:tr>
      <w:tr w:rsidR="00FA07EE">
        <w:trPr>
          <w:jc w:val="center"/>
        </w:trPr>
        <w:tc>
          <w:tcPr>
            <w:tcW w:w="1588" w:type="dxa"/>
            <w:vAlign w:val="center"/>
          </w:tcPr>
          <w:p w:rsidR="00FA07EE" w:rsidRDefault="0030797C">
            <w:pPr>
              <w:jc w:val="center"/>
            </w:pPr>
            <w:r>
              <w:rPr>
                <w:color w:val="000000"/>
                <w:szCs w:val="21"/>
              </w:rPr>
              <w:t>应付利息</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79,432.63</w:t>
            </w:r>
          </w:p>
        </w:tc>
        <w:tc>
          <w:tcPr>
            <w:tcW w:w="1301" w:type="dxa"/>
            <w:vAlign w:val="center"/>
          </w:tcPr>
          <w:p w:rsidR="00FA07EE" w:rsidRDefault="0030797C">
            <w:pPr>
              <w:jc w:val="right"/>
            </w:pPr>
            <w:r>
              <w:rPr>
                <w:color w:val="000000"/>
                <w:szCs w:val="21"/>
              </w:rPr>
              <w:t>79,432.63</w:t>
            </w:r>
          </w:p>
        </w:tc>
      </w:tr>
      <w:tr w:rsidR="00FA07EE">
        <w:trPr>
          <w:jc w:val="center"/>
        </w:trPr>
        <w:tc>
          <w:tcPr>
            <w:tcW w:w="1588" w:type="dxa"/>
            <w:vAlign w:val="center"/>
          </w:tcPr>
          <w:p w:rsidR="00FA07EE" w:rsidRDefault="0030797C">
            <w:pPr>
              <w:jc w:val="center"/>
            </w:pPr>
            <w:r>
              <w:rPr>
                <w:color w:val="000000"/>
                <w:szCs w:val="21"/>
              </w:rPr>
              <w:t>应付利润</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递延所得税负债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其他负债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95,365.08</w:t>
            </w:r>
          </w:p>
        </w:tc>
        <w:tc>
          <w:tcPr>
            <w:tcW w:w="1301" w:type="dxa"/>
            <w:vAlign w:val="center"/>
          </w:tcPr>
          <w:p w:rsidR="00FA07EE" w:rsidRDefault="0030797C">
            <w:pPr>
              <w:jc w:val="right"/>
            </w:pPr>
            <w:r>
              <w:rPr>
                <w:color w:val="000000"/>
                <w:szCs w:val="21"/>
              </w:rPr>
              <w:t>95,365.08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889,103,835.44</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197,233,558.75</w:t>
            </w:r>
          </w:p>
        </w:tc>
        <w:tc>
          <w:tcPr>
            <w:tcW w:w="1301" w:type="dxa"/>
          </w:tcPr>
          <w:p w:rsidR="001816E6" w:rsidRPr="004604CE" w:rsidRDefault="001816E6" w:rsidP="00E431A5">
            <w:pPr>
              <w:spacing w:line="360" w:lineRule="auto"/>
              <w:ind w:right="210"/>
              <w:jc w:val="right"/>
              <w:rPr>
                <w:szCs w:val="21"/>
              </w:rPr>
            </w:pPr>
            <w:r w:rsidRPr="004604CE">
              <w:rPr>
                <w:szCs w:val="21"/>
              </w:rPr>
              <w:t>1,086,337,394.19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3,585,475,609.77</w:t>
            </w:r>
          </w:p>
        </w:tc>
        <w:tc>
          <w:tcPr>
            <w:tcW w:w="1701" w:type="dxa"/>
          </w:tcPr>
          <w:p w:rsidR="001816E6" w:rsidRPr="004604CE" w:rsidRDefault="001816E6" w:rsidP="00E431A5">
            <w:pPr>
              <w:spacing w:line="360" w:lineRule="auto"/>
              <w:jc w:val="right"/>
              <w:rPr>
                <w:szCs w:val="21"/>
              </w:rPr>
            </w:pPr>
            <w:r w:rsidRPr="004604CE">
              <w:rPr>
                <w:szCs w:val="21"/>
              </w:rPr>
              <w:t>411,698,343.00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-121,799,343.16</w:t>
            </w:r>
          </w:p>
        </w:tc>
        <w:tc>
          <w:tcPr>
            <w:tcW w:w="1301" w:type="dxa"/>
          </w:tcPr>
          <w:p w:rsidR="001816E6" w:rsidRPr="004604CE" w:rsidRDefault="001816E6" w:rsidP="00E431A5">
            <w:pPr>
              <w:spacing w:line="360" w:lineRule="auto"/>
              <w:jc w:val="right"/>
              <w:rPr>
                <w:szCs w:val="21"/>
              </w:rPr>
            </w:pPr>
            <w:r w:rsidRPr="004604CE">
              <w:rPr>
                <w:szCs w:val="21"/>
              </w:rPr>
              <w:t>3,875,374,609.61</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A07EE">
        <w:trPr>
          <w:jc w:val="center"/>
        </w:trPr>
        <w:tc>
          <w:tcPr>
            <w:tcW w:w="1588" w:type="dxa"/>
            <w:vAlign w:val="center"/>
          </w:tcPr>
          <w:p w:rsidR="00FA07EE" w:rsidRDefault="0030797C">
            <w:pPr>
              <w:jc w:val="center"/>
            </w:pPr>
            <w:r>
              <w:rPr>
                <w:color w:val="000000"/>
                <w:szCs w:val="21"/>
              </w:rPr>
              <w:t>银行存款</w:t>
            </w:r>
          </w:p>
        </w:tc>
        <w:tc>
          <w:tcPr>
            <w:tcW w:w="1701" w:type="dxa"/>
            <w:vAlign w:val="center"/>
          </w:tcPr>
          <w:p w:rsidR="00FA07EE" w:rsidRDefault="0030797C">
            <w:pPr>
              <w:jc w:val="right"/>
            </w:pPr>
            <w:r>
              <w:rPr>
                <w:color w:val="000000"/>
                <w:szCs w:val="21"/>
              </w:rPr>
              <w:t>1,153,580.96</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1,153,580.96</w:t>
            </w:r>
          </w:p>
        </w:tc>
      </w:tr>
      <w:tr w:rsidR="00FA07EE">
        <w:trPr>
          <w:jc w:val="center"/>
        </w:trPr>
        <w:tc>
          <w:tcPr>
            <w:tcW w:w="1588" w:type="dxa"/>
            <w:vAlign w:val="center"/>
          </w:tcPr>
          <w:p w:rsidR="00FA07EE" w:rsidRDefault="0030797C">
            <w:pPr>
              <w:jc w:val="center"/>
            </w:pPr>
            <w:r>
              <w:rPr>
                <w:color w:val="000000"/>
                <w:szCs w:val="21"/>
              </w:rPr>
              <w:t>结算备付金</w:t>
            </w:r>
          </w:p>
        </w:tc>
        <w:tc>
          <w:tcPr>
            <w:tcW w:w="1701" w:type="dxa"/>
            <w:vAlign w:val="center"/>
          </w:tcPr>
          <w:p w:rsidR="00FA07EE" w:rsidRDefault="0030797C">
            <w:pPr>
              <w:jc w:val="right"/>
            </w:pPr>
            <w:r>
              <w:rPr>
                <w:color w:val="000000"/>
                <w:szCs w:val="21"/>
              </w:rPr>
              <w:t>424,520.56</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424,520.56</w:t>
            </w:r>
          </w:p>
        </w:tc>
      </w:tr>
      <w:tr w:rsidR="00FA07EE">
        <w:trPr>
          <w:jc w:val="center"/>
        </w:trPr>
        <w:tc>
          <w:tcPr>
            <w:tcW w:w="1588" w:type="dxa"/>
            <w:vAlign w:val="center"/>
          </w:tcPr>
          <w:p w:rsidR="00FA07EE" w:rsidRDefault="0030797C">
            <w:pPr>
              <w:jc w:val="center"/>
            </w:pPr>
            <w:r>
              <w:rPr>
                <w:color w:val="000000"/>
                <w:szCs w:val="21"/>
              </w:rPr>
              <w:t>存出保证金</w:t>
            </w:r>
          </w:p>
        </w:tc>
        <w:tc>
          <w:tcPr>
            <w:tcW w:w="1701" w:type="dxa"/>
            <w:vAlign w:val="center"/>
          </w:tcPr>
          <w:p w:rsidR="00FA07EE" w:rsidRDefault="0030797C">
            <w:pPr>
              <w:jc w:val="right"/>
            </w:pPr>
            <w:r>
              <w:rPr>
                <w:color w:val="000000"/>
                <w:szCs w:val="21"/>
              </w:rPr>
              <w:t>4,881.78</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4,881.78</w:t>
            </w:r>
          </w:p>
        </w:tc>
      </w:tr>
      <w:tr w:rsidR="00FA07EE">
        <w:trPr>
          <w:jc w:val="center"/>
        </w:trPr>
        <w:tc>
          <w:tcPr>
            <w:tcW w:w="1588" w:type="dxa"/>
            <w:vAlign w:val="center"/>
          </w:tcPr>
          <w:p w:rsidR="00FA07EE" w:rsidRDefault="0030797C">
            <w:pPr>
              <w:jc w:val="center"/>
            </w:pPr>
            <w:r>
              <w:rPr>
                <w:color w:val="000000"/>
                <w:szCs w:val="21"/>
              </w:rPr>
              <w:t>交易性金融资产</w:t>
            </w:r>
          </w:p>
        </w:tc>
        <w:tc>
          <w:tcPr>
            <w:tcW w:w="1701" w:type="dxa"/>
            <w:vAlign w:val="center"/>
          </w:tcPr>
          <w:p w:rsidR="00FA07EE" w:rsidRDefault="0030797C">
            <w:pPr>
              <w:jc w:val="right"/>
            </w:pPr>
            <w:r>
              <w:rPr>
                <w:color w:val="000000"/>
                <w:szCs w:val="21"/>
              </w:rPr>
              <w:t>4,758,359,810.00</w:t>
            </w:r>
          </w:p>
        </w:tc>
        <w:tc>
          <w:tcPr>
            <w:tcW w:w="1701" w:type="dxa"/>
            <w:vAlign w:val="center"/>
          </w:tcPr>
          <w:p w:rsidR="00FA07EE" w:rsidRDefault="0030797C">
            <w:pPr>
              <w:jc w:val="right"/>
            </w:pPr>
            <w:r>
              <w:rPr>
                <w:color w:val="000000"/>
                <w:szCs w:val="21"/>
              </w:rPr>
              <w:t>226,051,000.00</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4,984,410,810.00</w:t>
            </w:r>
          </w:p>
        </w:tc>
      </w:tr>
      <w:tr w:rsidR="00FA07EE">
        <w:trPr>
          <w:jc w:val="center"/>
        </w:trPr>
        <w:tc>
          <w:tcPr>
            <w:tcW w:w="1588" w:type="dxa"/>
            <w:vAlign w:val="center"/>
          </w:tcPr>
          <w:p w:rsidR="00FA07EE" w:rsidRDefault="0030797C">
            <w:pPr>
              <w:jc w:val="center"/>
            </w:pPr>
            <w:r>
              <w:rPr>
                <w:color w:val="000000"/>
                <w:szCs w:val="21"/>
              </w:rPr>
              <w:t>衍生金融资产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买入返售金融资产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应收证券清算款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应收利息</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63,177,201.47</w:t>
            </w:r>
          </w:p>
        </w:tc>
        <w:tc>
          <w:tcPr>
            <w:tcW w:w="1301" w:type="dxa"/>
            <w:vAlign w:val="center"/>
          </w:tcPr>
          <w:p w:rsidR="00FA07EE" w:rsidRDefault="0030797C">
            <w:pPr>
              <w:jc w:val="right"/>
            </w:pPr>
            <w:r>
              <w:rPr>
                <w:color w:val="000000"/>
                <w:szCs w:val="21"/>
              </w:rPr>
              <w:t>63,177,201.47</w:t>
            </w:r>
          </w:p>
        </w:tc>
      </w:tr>
      <w:tr w:rsidR="00FA07EE">
        <w:trPr>
          <w:jc w:val="center"/>
        </w:trPr>
        <w:tc>
          <w:tcPr>
            <w:tcW w:w="1588" w:type="dxa"/>
            <w:vAlign w:val="center"/>
          </w:tcPr>
          <w:p w:rsidR="00FA07EE" w:rsidRDefault="0030797C">
            <w:pPr>
              <w:jc w:val="center"/>
            </w:pPr>
            <w:r>
              <w:rPr>
                <w:color w:val="000000"/>
                <w:szCs w:val="21"/>
              </w:rPr>
              <w:t>应收股利</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应收申购款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41,112,113.44</w:t>
            </w:r>
          </w:p>
        </w:tc>
        <w:tc>
          <w:tcPr>
            <w:tcW w:w="1301" w:type="dxa"/>
            <w:vAlign w:val="center"/>
          </w:tcPr>
          <w:p w:rsidR="00FA07EE" w:rsidRDefault="0030797C">
            <w:pPr>
              <w:jc w:val="right"/>
            </w:pPr>
            <w:r>
              <w:rPr>
                <w:color w:val="000000"/>
                <w:szCs w:val="21"/>
              </w:rPr>
              <w:t>41,112,113.44</w:t>
            </w:r>
          </w:p>
        </w:tc>
      </w:tr>
      <w:tr w:rsidR="00FA07EE">
        <w:trPr>
          <w:jc w:val="center"/>
        </w:trPr>
        <w:tc>
          <w:tcPr>
            <w:tcW w:w="1588" w:type="dxa"/>
            <w:vAlign w:val="center"/>
          </w:tcPr>
          <w:p w:rsidR="00FA07EE" w:rsidRDefault="0030797C">
            <w:pPr>
              <w:jc w:val="center"/>
            </w:pPr>
            <w:r>
              <w:rPr>
                <w:color w:val="000000"/>
                <w:szCs w:val="21"/>
              </w:rPr>
              <w:t>递延所得税资产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其他资产</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301" w:type="dxa"/>
            <w:vAlign w:val="center"/>
          </w:tcPr>
          <w:p w:rsidR="00FA07EE" w:rsidRDefault="0030797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4,759,942,793.30</w:t>
            </w:r>
          </w:p>
        </w:tc>
        <w:tc>
          <w:tcPr>
            <w:tcW w:w="1701" w:type="dxa"/>
          </w:tcPr>
          <w:p w:rsidR="001816E6" w:rsidRPr="004604CE" w:rsidRDefault="001816E6" w:rsidP="00E431A5">
            <w:pPr>
              <w:spacing w:line="360" w:lineRule="auto"/>
              <w:jc w:val="right"/>
              <w:rPr>
                <w:szCs w:val="21"/>
              </w:rPr>
            </w:pPr>
            <w:r w:rsidRPr="004604CE">
              <w:rPr>
                <w:szCs w:val="21"/>
              </w:rPr>
              <w:t>226,051,000.00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104,289,314.91</w:t>
            </w:r>
          </w:p>
        </w:tc>
        <w:tc>
          <w:tcPr>
            <w:tcW w:w="1301" w:type="dxa"/>
          </w:tcPr>
          <w:p w:rsidR="001816E6" w:rsidRPr="004604CE" w:rsidRDefault="001816E6" w:rsidP="00E431A5">
            <w:pPr>
              <w:spacing w:line="360" w:lineRule="auto"/>
              <w:jc w:val="right"/>
              <w:rPr>
                <w:szCs w:val="21"/>
              </w:rPr>
            </w:pPr>
            <w:r w:rsidRPr="004604CE">
              <w:rPr>
                <w:szCs w:val="21"/>
              </w:rPr>
              <w:t>5,090,283,108.21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FA07EE">
        <w:trPr>
          <w:jc w:val="center"/>
        </w:trPr>
        <w:tc>
          <w:tcPr>
            <w:tcW w:w="1588" w:type="dxa"/>
            <w:vAlign w:val="center"/>
          </w:tcPr>
          <w:p w:rsidR="00FA07EE" w:rsidRDefault="0030797C">
            <w:pPr>
              <w:jc w:val="center"/>
            </w:pPr>
            <w:r>
              <w:rPr>
                <w:color w:val="000000"/>
                <w:szCs w:val="21"/>
              </w:rPr>
              <w:t>短期借款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交易性金融负债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衍生金融负债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卖出回购金融资产款</w:t>
            </w:r>
          </w:p>
        </w:tc>
        <w:tc>
          <w:tcPr>
            <w:tcW w:w="1701" w:type="dxa"/>
            <w:vAlign w:val="center"/>
          </w:tcPr>
          <w:p w:rsidR="00FA07EE" w:rsidRDefault="0030797C">
            <w:pPr>
              <w:jc w:val="right"/>
            </w:pPr>
            <w:r>
              <w:rPr>
                <w:color w:val="000000"/>
                <w:szCs w:val="21"/>
              </w:rPr>
              <w:t>702,068,138.90</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702,068,138.90</w:t>
            </w:r>
          </w:p>
        </w:tc>
      </w:tr>
      <w:tr w:rsidR="00FA07EE">
        <w:trPr>
          <w:jc w:val="center"/>
        </w:trPr>
        <w:tc>
          <w:tcPr>
            <w:tcW w:w="1588" w:type="dxa"/>
            <w:vAlign w:val="center"/>
          </w:tcPr>
          <w:p w:rsidR="00FA07EE" w:rsidRDefault="0030797C">
            <w:pPr>
              <w:jc w:val="center"/>
            </w:pPr>
            <w:r>
              <w:rPr>
                <w:color w:val="000000"/>
                <w:szCs w:val="21"/>
              </w:rPr>
              <w:t>应付证券清算款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lastRenderedPageBreak/>
              <w:t>应付赎回款</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1,313,223.35</w:t>
            </w:r>
          </w:p>
        </w:tc>
        <w:tc>
          <w:tcPr>
            <w:tcW w:w="1301" w:type="dxa"/>
            <w:vAlign w:val="center"/>
          </w:tcPr>
          <w:p w:rsidR="00FA07EE" w:rsidRDefault="0030797C">
            <w:pPr>
              <w:jc w:val="right"/>
            </w:pPr>
            <w:r>
              <w:rPr>
                <w:color w:val="000000"/>
                <w:szCs w:val="21"/>
              </w:rPr>
              <w:t>1,313,223.35</w:t>
            </w:r>
          </w:p>
        </w:tc>
      </w:tr>
      <w:tr w:rsidR="00FA07EE">
        <w:trPr>
          <w:jc w:val="center"/>
        </w:trPr>
        <w:tc>
          <w:tcPr>
            <w:tcW w:w="1588" w:type="dxa"/>
            <w:vAlign w:val="center"/>
          </w:tcPr>
          <w:p w:rsidR="00FA07EE" w:rsidRDefault="0030797C">
            <w:pPr>
              <w:jc w:val="center"/>
            </w:pPr>
            <w:r>
              <w:rPr>
                <w:color w:val="000000"/>
                <w:szCs w:val="21"/>
              </w:rPr>
              <w:t>应付管理人报酬</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737,264.17</w:t>
            </w:r>
          </w:p>
        </w:tc>
        <w:tc>
          <w:tcPr>
            <w:tcW w:w="1301" w:type="dxa"/>
            <w:vAlign w:val="center"/>
          </w:tcPr>
          <w:p w:rsidR="00FA07EE" w:rsidRDefault="0030797C">
            <w:pPr>
              <w:jc w:val="right"/>
            </w:pPr>
            <w:r>
              <w:rPr>
                <w:color w:val="000000"/>
                <w:szCs w:val="21"/>
              </w:rPr>
              <w:t>737,264.17</w:t>
            </w:r>
          </w:p>
        </w:tc>
      </w:tr>
      <w:tr w:rsidR="00FA07EE">
        <w:trPr>
          <w:jc w:val="center"/>
        </w:trPr>
        <w:tc>
          <w:tcPr>
            <w:tcW w:w="1588" w:type="dxa"/>
            <w:vAlign w:val="center"/>
          </w:tcPr>
          <w:p w:rsidR="00FA07EE" w:rsidRDefault="0030797C">
            <w:pPr>
              <w:jc w:val="center"/>
            </w:pPr>
            <w:r>
              <w:rPr>
                <w:color w:val="000000"/>
                <w:szCs w:val="21"/>
              </w:rPr>
              <w:t>应付托管费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184,316.06</w:t>
            </w:r>
          </w:p>
        </w:tc>
        <w:tc>
          <w:tcPr>
            <w:tcW w:w="1301" w:type="dxa"/>
            <w:vAlign w:val="center"/>
          </w:tcPr>
          <w:p w:rsidR="00FA07EE" w:rsidRDefault="0030797C">
            <w:pPr>
              <w:jc w:val="right"/>
            </w:pPr>
            <w:r>
              <w:rPr>
                <w:color w:val="000000"/>
                <w:szCs w:val="21"/>
              </w:rPr>
              <w:t>184,316.06</w:t>
            </w:r>
          </w:p>
        </w:tc>
      </w:tr>
      <w:tr w:rsidR="00FA07EE">
        <w:trPr>
          <w:jc w:val="center"/>
        </w:trPr>
        <w:tc>
          <w:tcPr>
            <w:tcW w:w="1588" w:type="dxa"/>
            <w:vAlign w:val="center"/>
          </w:tcPr>
          <w:p w:rsidR="00FA07EE" w:rsidRDefault="0030797C">
            <w:pPr>
              <w:jc w:val="center"/>
            </w:pPr>
            <w:r>
              <w:rPr>
                <w:color w:val="000000"/>
                <w:szCs w:val="21"/>
              </w:rPr>
              <w:t>应付销售服务费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318,413.37</w:t>
            </w:r>
          </w:p>
        </w:tc>
        <w:tc>
          <w:tcPr>
            <w:tcW w:w="1301" w:type="dxa"/>
            <w:vAlign w:val="center"/>
          </w:tcPr>
          <w:p w:rsidR="00FA07EE" w:rsidRDefault="0030797C">
            <w:pPr>
              <w:jc w:val="right"/>
            </w:pPr>
            <w:r>
              <w:rPr>
                <w:color w:val="000000"/>
                <w:szCs w:val="21"/>
              </w:rPr>
              <w:t>318,413.37</w:t>
            </w:r>
          </w:p>
        </w:tc>
      </w:tr>
      <w:tr w:rsidR="00FA07EE">
        <w:trPr>
          <w:jc w:val="center"/>
        </w:trPr>
        <w:tc>
          <w:tcPr>
            <w:tcW w:w="1588" w:type="dxa"/>
            <w:vAlign w:val="center"/>
          </w:tcPr>
          <w:p w:rsidR="00FA07EE" w:rsidRDefault="0030797C">
            <w:pPr>
              <w:jc w:val="center"/>
            </w:pPr>
            <w:r>
              <w:rPr>
                <w:color w:val="000000"/>
                <w:szCs w:val="21"/>
              </w:rPr>
              <w:t>应付交易费用</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80,835.35</w:t>
            </w:r>
          </w:p>
        </w:tc>
        <w:tc>
          <w:tcPr>
            <w:tcW w:w="1301" w:type="dxa"/>
            <w:vAlign w:val="center"/>
          </w:tcPr>
          <w:p w:rsidR="00FA07EE" w:rsidRDefault="0030797C">
            <w:pPr>
              <w:jc w:val="right"/>
            </w:pPr>
            <w:r>
              <w:rPr>
                <w:color w:val="000000"/>
                <w:szCs w:val="21"/>
              </w:rPr>
              <w:t>80,835.35</w:t>
            </w:r>
          </w:p>
        </w:tc>
      </w:tr>
      <w:tr w:rsidR="00FA07EE">
        <w:trPr>
          <w:jc w:val="center"/>
        </w:trPr>
        <w:tc>
          <w:tcPr>
            <w:tcW w:w="1588" w:type="dxa"/>
            <w:vAlign w:val="center"/>
          </w:tcPr>
          <w:p w:rsidR="00FA07EE" w:rsidRDefault="0030797C">
            <w:pPr>
              <w:jc w:val="center"/>
            </w:pPr>
            <w:r>
              <w:rPr>
                <w:color w:val="000000"/>
                <w:szCs w:val="21"/>
              </w:rPr>
              <w:t>应交税费</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460,901.45</w:t>
            </w:r>
          </w:p>
        </w:tc>
        <w:tc>
          <w:tcPr>
            <w:tcW w:w="1301" w:type="dxa"/>
            <w:vAlign w:val="center"/>
          </w:tcPr>
          <w:p w:rsidR="00FA07EE" w:rsidRDefault="0030797C">
            <w:pPr>
              <w:jc w:val="right"/>
            </w:pPr>
            <w:r>
              <w:rPr>
                <w:color w:val="000000"/>
                <w:szCs w:val="21"/>
              </w:rPr>
              <w:t>460,901.45</w:t>
            </w:r>
          </w:p>
        </w:tc>
      </w:tr>
      <w:tr w:rsidR="00FA07EE">
        <w:trPr>
          <w:jc w:val="center"/>
        </w:trPr>
        <w:tc>
          <w:tcPr>
            <w:tcW w:w="1588" w:type="dxa"/>
            <w:vAlign w:val="center"/>
          </w:tcPr>
          <w:p w:rsidR="00FA07EE" w:rsidRDefault="0030797C">
            <w:pPr>
              <w:jc w:val="center"/>
            </w:pPr>
            <w:r>
              <w:rPr>
                <w:color w:val="000000"/>
                <w:szCs w:val="21"/>
              </w:rPr>
              <w:t>应付利息</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537,641.26</w:t>
            </w:r>
          </w:p>
        </w:tc>
        <w:tc>
          <w:tcPr>
            <w:tcW w:w="1301" w:type="dxa"/>
            <w:vAlign w:val="center"/>
          </w:tcPr>
          <w:p w:rsidR="00FA07EE" w:rsidRDefault="0030797C">
            <w:pPr>
              <w:jc w:val="right"/>
            </w:pPr>
            <w:r>
              <w:rPr>
                <w:color w:val="000000"/>
                <w:szCs w:val="21"/>
              </w:rPr>
              <w:t>537,641.26</w:t>
            </w:r>
          </w:p>
        </w:tc>
      </w:tr>
      <w:tr w:rsidR="00FA07EE">
        <w:trPr>
          <w:jc w:val="center"/>
        </w:trPr>
        <w:tc>
          <w:tcPr>
            <w:tcW w:w="1588" w:type="dxa"/>
            <w:vAlign w:val="center"/>
          </w:tcPr>
          <w:p w:rsidR="00FA07EE" w:rsidRDefault="0030797C">
            <w:pPr>
              <w:jc w:val="center"/>
            </w:pPr>
            <w:r>
              <w:rPr>
                <w:color w:val="000000"/>
                <w:szCs w:val="21"/>
              </w:rPr>
              <w:t>应付利润</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递延所得税负债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w:t>
            </w:r>
          </w:p>
        </w:tc>
        <w:tc>
          <w:tcPr>
            <w:tcW w:w="1301" w:type="dxa"/>
            <w:vAlign w:val="center"/>
          </w:tcPr>
          <w:p w:rsidR="00FA07EE" w:rsidRDefault="0030797C">
            <w:pPr>
              <w:jc w:val="right"/>
            </w:pPr>
            <w:r>
              <w:rPr>
                <w:color w:val="000000"/>
                <w:szCs w:val="21"/>
              </w:rPr>
              <w:t>-</w:t>
            </w:r>
          </w:p>
        </w:tc>
      </w:tr>
      <w:tr w:rsidR="00FA07EE">
        <w:trPr>
          <w:jc w:val="center"/>
        </w:trPr>
        <w:tc>
          <w:tcPr>
            <w:tcW w:w="1588" w:type="dxa"/>
            <w:vAlign w:val="center"/>
          </w:tcPr>
          <w:p w:rsidR="00FA07EE" w:rsidRDefault="0030797C">
            <w:pPr>
              <w:jc w:val="center"/>
            </w:pPr>
            <w:r>
              <w:rPr>
                <w:color w:val="000000"/>
                <w:szCs w:val="21"/>
              </w:rPr>
              <w:t>其他负债</w:t>
            </w:r>
          </w:p>
        </w:tc>
        <w:tc>
          <w:tcPr>
            <w:tcW w:w="1701" w:type="dxa"/>
            <w:vAlign w:val="center"/>
          </w:tcPr>
          <w:p w:rsidR="00FA07EE" w:rsidRDefault="0030797C">
            <w:pPr>
              <w:jc w:val="right"/>
            </w:pPr>
            <w:r>
              <w:rPr>
                <w:color w:val="000000"/>
                <w:szCs w:val="21"/>
              </w:rPr>
              <w:t>-</w:t>
            </w:r>
          </w:p>
        </w:tc>
        <w:tc>
          <w:tcPr>
            <w:tcW w:w="1701" w:type="dxa"/>
            <w:vAlign w:val="center"/>
          </w:tcPr>
          <w:p w:rsidR="00FA07EE" w:rsidRDefault="0030797C">
            <w:pPr>
              <w:jc w:val="right"/>
            </w:pPr>
            <w:r>
              <w:rPr>
                <w:color w:val="000000"/>
                <w:szCs w:val="21"/>
              </w:rPr>
              <w:t>-</w:t>
            </w:r>
          </w:p>
        </w:tc>
        <w:tc>
          <w:tcPr>
            <w:tcW w:w="1559" w:type="dxa"/>
            <w:vAlign w:val="center"/>
          </w:tcPr>
          <w:p w:rsidR="00FA07EE" w:rsidRDefault="0030797C">
            <w:pPr>
              <w:jc w:val="right"/>
            </w:pPr>
            <w:r>
              <w:rPr>
                <w:color w:val="000000"/>
                <w:szCs w:val="21"/>
              </w:rPr>
              <w:t>-</w:t>
            </w:r>
          </w:p>
        </w:tc>
        <w:tc>
          <w:tcPr>
            <w:tcW w:w="1559" w:type="dxa"/>
            <w:vAlign w:val="center"/>
          </w:tcPr>
          <w:p w:rsidR="00FA07EE" w:rsidRDefault="0030797C">
            <w:pPr>
              <w:jc w:val="center"/>
            </w:pPr>
            <w:r>
              <w:rPr>
                <w:color w:val="000000"/>
                <w:szCs w:val="21"/>
              </w:rPr>
              <w:t>189,225.80</w:t>
            </w:r>
          </w:p>
        </w:tc>
        <w:tc>
          <w:tcPr>
            <w:tcW w:w="1301" w:type="dxa"/>
            <w:vAlign w:val="center"/>
          </w:tcPr>
          <w:p w:rsidR="00FA07EE" w:rsidRDefault="0030797C">
            <w:pPr>
              <w:jc w:val="right"/>
            </w:pPr>
            <w:r>
              <w:rPr>
                <w:color w:val="000000"/>
                <w:szCs w:val="21"/>
              </w:rPr>
              <w:t>189,225.80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702,068,138.90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3,821,820.81</w:t>
            </w:r>
          </w:p>
        </w:tc>
        <w:tc>
          <w:tcPr>
            <w:tcW w:w="1301" w:type="dxa"/>
          </w:tcPr>
          <w:p w:rsidR="001816E6" w:rsidRPr="004604CE" w:rsidRDefault="001816E6" w:rsidP="00E431A5">
            <w:pPr>
              <w:spacing w:line="360" w:lineRule="auto"/>
              <w:jc w:val="right"/>
              <w:rPr>
                <w:szCs w:val="21"/>
              </w:rPr>
            </w:pPr>
            <w:r w:rsidRPr="004604CE">
              <w:rPr>
                <w:szCs w:val="21"/>
              </w:rPr>
              <w:t>705,889,959.71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4,057,874,654.40</w:t>
            </w:r>
          </w:p>
        </w:tc>
        <w:tc>
          <w:tcPr>
            <w:tcW w:w="1701" w:type="dxa"/>
            <w:vAlign w:val="center"/>
          </w:tcPr>
          <w:p w:rsidR="001816E6" w:rsidRPr="004604CE" w:rsidRDefault="001816E6" w:rsidP="00E431A5">
            <w:pPr>
              <w:spacing w:line="360" w:lineRule="auto"/>
              <w:jc w:val="right"/>
              <w:rPr>
                <w:szCs w:val="21"/>
              </w:rPr>
            </w:pPr>
            <w:r w:rsidRPr="004604CE">
              <w:rPr>
                <w:szCs w:val="21"/>
              </w:rPr>
              <w:t>226,051,000.00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100,467,494.10</w:t>
            </w:r>
          </w:p>
        </w:tc>
        <w:tc>
          <w:tcPr>
            <w:tcW w:w="1301" w:type="dxa"/>
            <w:vAlign w:val="center"/>
          </w:tcPr>
          <w:p w:rsidR="001816E6" w:rsidRPr="004604CE" w:rsidRDefault="001816E6" w:rsidP="00E431A5">
            <w:pPr>
              <w:spacing w:line="360" w:lineRule="auto"/>
              <w:jc w:val="right"/>
              <w:rPr>
                <w:szCs w:val="21"/>
              </w:rPr>
            </w:pPr>
            <w:r w:rsidRPr="004604CE">
              <w:rPr>
                <w:szCs w:val="21"/>
              </w:rPr>
              <w:t>4,384,393,148.50</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FA07EE">
        <w:tc>
          <w:tcPr>
            <w:tcW w:w="851" w:type="dxa"/>
            <w:vAlign w:val="center"/>
          </w:tcPr>
          <w:p w:rsidR="00FA07EE" w:rsidRDefault="0030797C">
            <w:pPr>
              <w:jc w:val="left"/>
            </w:pPr>
            <w:r>
              <w:rPr>
                <w:rFonts w:eastAsiaTheme="minorEastAsia"/>
                <w:color w:val="000000"/>
                <w:szCs w:val="21"/>
              </w:rPr>
              <w:t>假设</w:t>
            </w:r>
          </w:p>
        </w:tc>
        <w:tc>
          <w:tcPr>
            <w:tcW w:w="8149" w:type="dxa"/>
            <w:gridSpan w:val="3"/>
            <w:vAlign w:val="center"/>
          </w:tcPr>
          <w:p w:rsidR="00FA07EE" w:rsidRDefault="0030797C">
            <w:pPr>
              <w:jc w:val="left"/>
            </w:pPr>
            <w:r>
              <w:rPr>
                <w:rFonts w:eastAsiaTheme="minorEastAsia"/>
                <w:color w:val="000000"/>
                <w:szCs w:val="21"/>
              </w:rPr>
              <w:t>除市场利率以外的其他市场变量保持不变</w:t>
            </w:r>
          </w:p>
        </w:tc>
      </w:tr>
      <w:tr w:rsidR="00455B6E" w:rsidRPr="007715BA" w:rsidTr="0084481D">
        <w:tc>
          <w:tcPr>
            <w:tcW w:w="851" w:type="dxa"/>
            <w:vMerge w:val="restart"/>
            <w:vAlign w:val="center"/>
          </w:tcPr>
          <w:p w:rsidR="00455B6E" w:rsidRPr="007715BA" w:rsidRDefault="00455B6E" w:rsidP="0084481D">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84481D">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84481D">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84481D">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84481D">
        <w:tc>
          <w:tcPr>
            <w:tcW w:w="851" w:type="dxa"/>
            <w:vMerge/>
            <w:vAlign w:val="center"/>
          </w:tcPr>
          <w:p w:rsidR="00455B6E" w:rsidRPr="007715BA" w:rsidRDefault="00455B6E" w:rsidP="0084481D">
            <w:pPr>
              <w:widowControl/>
              <w:jc w:val="left"/>
              <w:rPr>
                <w:rFonts w:eastAsiaTheme="minorEastAsia"/>
                <w:color w:val="000000"/>
                <w:szCs w:val="21"/>
              </w:rPr>
            </w:pPr>
          </w:p>
        </w:tc>
        <w:tc>
          <w:tcPr>
            <w:tcW w:w="2551" w:type="dxa"/>
            <w:vMerge/>
            <w:vAlign w:val="center"/>
          </w:tcPr>
          <w:p w:rsidR="00455B6E" w:rsidRPr="007715BA" w:rsidRDefault="00455B6E" w:rsidP="0084481D">
            <w:pPr>
              <w:widowControl/>
              <w:jc w:val="left"/>
              <w:rPr>
                <w:rFonts w:eastAsiaTheme="minorEastAsia"/>
                <w:color w:val="000000"/>
                <w:kern w:val="0"/>
                <w:szCs w:val="21"/>
              </w:rPr>
            </w:pPr>
          </w:p>
        </w:tc>
        <w:tc>
          <w:tcPr>
            <w:tcW w:w="2694" w:type="dxa"/>
          </w:tcPr>
          <w:p w:rsidR="00455B6E" w:rsidRPr="007715BA" w:rsidRDefault="00455B6E" w:rsidP="0084481D">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84481D">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84481D">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84481D">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FA07EE">
        <w:tc>
          <w:tcPr>
            <w:tcW w:w="851" w:type="dxa"/>
            <w:vMerge/>
          </w:tcPr>
          <w:p w:rsidR="00FA07EE" w:rsidRDefault="00FA07EE"/>
        </w:tc>
        <w:tc>
          <w:tcPr>
            <w:tcW w:w="2551" w:type="dxa"/>
            <w:vAlign w:val="center"/>
          </w:tcPr>
          <w:p w:rsidR="00FA07EE" w:rsidRDefault="0030797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FA07EE" w:rsidRDefault="0030797C">
            <w:pPr>
              <w:jc w:val="right"/>
            </w:pPr>
            <w:r>
              <w:rPr>
                <w:rFonts w:eastAsiaTheme="minorEastAsia"/>
                <w:color w:val="000000"/>
                <w:szCs w:val="21"/>
              </w:rPr>
              <w:t>5,523,388.80</w:t>
            </w:r>
          </w:p>
        </w:tc>
        <w:tc>
          <w:tcPr>
            <w:tcW w:w="2904" w:type="dxa"/>
            <w:vAlign w:val="center"/>
          </w:tcPr>
          <w:p w:rsidR="00FA07EE" w:rsidRDefault="0030797C">
            <w:pPr>
              <w:jc w:val="right"/>
            </w:pPr>
            <w:r>
              <w:rPr>
                <w:rFonts w:eastAsiaTheme="minorEastAsia"/>
                <w:color w:val="000000"/>
                <w:szCs w:val="21"/>
              </w:rPr>
              <w:t>5,947,087.32</w:t>
            </w:r>
          </w:p>
        </w:tc>
      </w:tr>
      <w:tr w:rsidR="00FA07EE">
        <w:tc>
          <w:tcPr>
            <w:tcW w:w="851" w:type="dxa"/>
            <w:vMerge/>
          </w:tcPr>
          <w:p w:rsidR="00FA07EE" w:rsidRDefault="00FA07EE"/>
        </w:tc>
        <w:tc>
          <w:tcPr>
            <w:tcW w:w="2551" w:type="dxa"/>
            <w:vAlign w:val="center"/>
          </w:tcPr>
          <w:p w:rsidR="00FA07EE" w:rsidRDefault="0030797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FA07EE" w:rsidRDefault="0030797C">
            <w:pPr>
              <w:jc w:val="right"/>
            </w:pPr>
            <w:r>
              <w:rPr>
                <w:rFonts w:eastAsiaTheme="minorEastAsia"/>
                <w:color w:val="000000"/>
                <w:szCs w:val="21"/>
              </w:rPr>
              <w:t>-5,497,503.34</w:t>
            </w:r>
          </w:p>
        </w:tc>
        <w:tc>
          <w:tcPr>
            <w:tcW w:w="2904" w:type="dxa"/>
            <w:vAlign w:val="center"/>
          </w:tcPr>
          <w:p w:rsidR="00FA07EE" w:rsidRDefault="0030797C">
            <w:pPr>
              <w:jc w:val="right"/>
            </w:pPr>
            <w:r>
              <w:rPr>
                <w:rFonts w:eastAsiaTheme="minorEastAsia"/>
                <w:color w:val="000000"/>
                <w:szCs w:val="21"/>
              </w:rPr>
              <w:t>-5,928,628.52</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8B44F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价格风险是指基金所持金融工具的公允价值或未来现金流量因除市场利率和外汇汇率以外的市场价格因素变动而发生波动的风险。本基金不投资股票、权证、可转债（可分离交易可转债的纯债部分除外）。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FA07EE" w:rsidRDefault="0030797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lastRenderedPageBreak/>
        <w:t>第二层次：除第一层次输入值外相关资产或负债直接或间接可观察的输入值。</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4,881,461,863.00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4,984,410,810.00</w:t>
      </w:r>
      <w:r>
        <w:rPr>
          <w:kern w:val="0"/>
          <w:szCs w:val="21"/>
        </w:rPr>
        <w:t>元，无属于第三层次的余额</w:t>
      </w:r>
      <w:r>
        <w:rPr>
          <w:kern w:val="0"/>
          <w:szCs w:val="21"/>
        </w:rPr>
        <w:t>)</w:t>
      </w:r>
      <w:r>
        <w:rPr>
          <w:kern w:val="0"/>
          <w:szCs w:val="21"/>
        </w:rPr>
        <w:t>。</w:t>
      </w:r>
    </w:p>
    <w:p w:rsidR="00FA07EE" w:rsidRDefault="0030797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FA07EE" w:rsidRDefault="0030797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FA07EE" w:rsidRDefault="0030797C">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FA07EE" w:rsidRDefault="0030797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659172"/>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65917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4,881,461,863.00</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98.38</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4,799,840,043.00</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96.74</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81,621,820.00</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1.65</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636F24">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4,807,367.55</w:t>
            </w:r>
          </w:p>
        </w:tc>
        <w:tc>
          <w:tcPr>
            <w:tcW w:w="2693"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0.10</w:t>
            </w:r>
          </w:p>
        </w:tc>
      </w:tr>
      <w:tr w:rsidR="00BC03A3" w:rsidTr="00636F24">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75,442,773.25</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1.52</w:t>
            </w:r>
          </w:p>
        </w:tc>
      </w:tr>
      <w:tr w:rsidR="00BC03A3" w:rsidTr="00636F24">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4,961,712,003.80</w:t>
            </w:r>
          </w:p>
        </w:tc>
        <w:tc>
          <w:tcPr>
            <w:tcW w:w="2693"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9174"/>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9175"/>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3"/>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9176"/>
      <w:r w:rsidRPr="007D44A6">
        <w:rPr>
          <w:rFonts w:ascii="宋体" w:hAnsi="宋体" w:cs="Arial"/>
          <w:color w:val="000000"/>
          <w:sz w:val="21"/>
          <w:szCs w:val="21"/>
        </w:rPr>
        <w:t>7.4</w:t>
      </w:r>
      <w:bookmarkStart w:id="65"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5"/>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234814104"/>
      <w:bookmarkStart w:id="67" w:name="_Toc48659177"/>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6"/>
      <w:bookmarkEnd w:id="67"/>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260"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72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268"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352,328,000.00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9.09</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352,328,000.00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9.09</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139,667,343.00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3.60</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3,327,701,700.00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85.87</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980,143,000.00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25.29</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36F24">
        <w:tc>
          <w:tcPr>
            <w:tcW w:w="817" w:type="dxa"/>
            <w:vAlign w:val="center"/>
          </w:tcPr>
          <w:p w:rsidR="00831F72" w:rsidRPr="00E946F5" w:rsidRDefault="00831F72" w:rsidP="0084481D">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260" w:type="dxa"/>
            <w:vAlign w:val="center"/>
          </w:tcPr>
          <w:p w:rsidR="00831F72" w:rsidRPr="00E946F5" w:rsidRDefault="00831F72" w:rsidP="0084481D">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727" w:type="dxa"/>
            <w:vAlign w:val="center"/>
          </w:tcPr>
          <w:p w:rsidR="00831F72" w:rsidRPr="00E946F5" w:rsidRDefault="00831F72" w:rsidP="0084481D">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268" w:type="dxa"/>
            <w:vAlign w:val="center"/>
          </w:tcPr>
          <w:p w:rsidR="00831F72" w:rsidRPr="00E946F5" w:rsidRDefault="00831F72" w:rsidP="0084481D">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636F24">
        <w:tc>
          <w:tcPr>
            <w:tcW w:w="817" w:type="dxa"/>
            <w:vAlign w:val="center"/>
          </w:tcPr>
          <w:p w:rsidR="00831F72" w:rsidRPr="00723729" w:rsidRDefault="00831F72" w:rsidP="0084481D">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260" w:type="dxa"/>
            <w:vAlign w:val="center"/>
          </w:tcPr>
          <w:p w:rsidR="00831F72" w:rsidRPr="00723729" w:rsidRDefault="00831F72" w:rsidP="0084481D">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727"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4,799,840,043.00</w:t>
            </w:r>
          </w:p>
        </w:tc>
        <w:tc>
          <w:tcPr>
            <w:tcW w:w="2268" w:type="dxa"/>
            <w:vAlign w:val="center"/>
          </w:tcPr>
          <w:p w:rsidR="00831F72" w:rsidRPr="00723729" w:rsidRDefault="00831F72" w:rsidP="0084481D">
            <w:pPr>
              <w:spacing w:before="29" w:line="360" w:lineRule="auto"/>
              <w:ind w:left="17"/>
              <w:jc w:val="right"/>
              <w:rPr>
                <w:rFonts w:eastAsiaTheme="minorEastAsia"/>
                <w:szCs w:val="21"/>
              </w:rPr>
            </w:pPr>
            <w:r w:rsidRPr="00723729">
              <w:rPr>
                <w:rFonts w:eastAsiaTheme="minorEastAsia"/>
                <w:szCs w:val="21"/>
              </w:rPr>
              <w:t>123.85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59178"/>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9"/>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636F24">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FA07EE">
        <w:tc>
          <w:tcPr>
            <w:tcW w:w="1252" w:type="dxa"/>
            <w:vAlign w:val="center"/>
          </w:tcPr>
          <w:p w:rsidR="00FA07EE" w:rsidRDefault="0030797C">
            <w:pPr>
              <w:jc w:val="center"/>
            </w:pPr>
            <w:r>
              <w:rPr>
                <w:color w:val="000000"/>
                <w:szCs w:val="21"/>
              </w:rPr>
              <w:t>1</w:t>
            </w:r>
          </w:p>
        </w:tc>
        <w:tc>
          <w:tcPr>
            <w:tcW w:w="1310" w:type="dxa"/>
            <w:vAlign w:val="center"/>
          </w:tcPr>
          <w:p w:rsidR="00FA07EE" w:rsidRDefault="0030797C">
            <w:pPr>
              <w:jc w:val="center"/>
            </w:pPr>
            <w:r>
              <w:rPr>
                <w:color w:val="000000"/>
                <w:szCs w:val="21"/>
              </w:rPr>
              <w:t>011902491</w:t>
            </w:r>
          </w:p>
        </w:tc>
        <w:tc>
          <w:tcPr>
            <w:tcW w:w="1282" w:type="dxa"/>
            <w:vAlign w:val="center"/>
          </w:tcPr>
          <w:p w:rsidR="00FA07EE" w:rsidRDefault="0030797C">
            <w:pPr>
              <w:jc w:val="center"/>
            </w:pPr>
            <w:r>
              <w:rPr>
                <w:color w:val="000000"/>
                <w:szCs w:val="21"/>
              </w:rPr>
              <w:t>19</w:t>
            </w:r>
            <w:r>
              <w:rPr>
                <w:color w:val="000000"/>
                <w:szCs w:val="21"/>
              </w:rPr>
              <w:t>兖州煤业</w:t>
            </w:r>
            <w:r>
              <w:rPr>
                <w:color w:val="000000"/>
                <w:szCs w:val="21"/>
              </w:rPr>
              <w:t>SCP003</w:t>
            </w:r>
          </w:p>
        </w:tc>
        <w:tc>
          <w:tcPr>
            <w:tcW w:w="1426" w:type="dxa"/>
            <w:vAlign w:val="center"/>
          </w:tcPr>
          <w:p w:rsidR="00FA07EE" w:rsidRDefault="0030797C">
            <w:pPr>
              <w:jc w:val="right"/>
            </w:pPr>
            <w:r>
              <w:rPr>
                <w:color w:val="000000"/>
                <w:szCs w:val="21"/>
              </w:rPr>
              <w:t>2,000,000</w:t>
            </w:r>
          </w:p>
        </w:tc>
        <w:tc>
          <w:tcPr>
            <w:tcW w:w="2068" w:type="dxa"/>
            <w:vAlign w:val="center"/>
          </w:tcPr>
          <w:p w:rsidR="00FA07EE" w:rsidRDefault="0030797C">
            <w:pPr>
              <w:jc w:val="right"/>
            </w:pPr>
            <w:r>
              <w:rPr>
                <w:color w:val="000000"/>
                <w:szCs w:val="21"/>
              </w:rPr>
              <w:t>200,980,000.00</w:t>
            </w:r>
          </w:p>
        </w:tc>
        <w:tc>
          <w:tcPr>
            <w:tcW w:w="1842" w:type="dxa"/>
            <w:vAlign w:val="center"/>
          </w:tcPr>
          <w:p w:rsidR="00FA07EE" w:rsidRDefault="0030797C">
            <w:pPr>
              <w:jc w:val="right"/>
            </w:pPr>
            <w:r>
              <w:rPr>
                <w:color w:val="000000"/>
                <w:szCs w:val="21"/>
              </w:rPr>
              <w:t>5.19</w:t>
            </w:r>
          </w:p>
        </w:tc>
      </w:tr>
      <w:tr w:rsidR="00FA07EE">
        <w:tc>
          <w:tcPr>
            <w:tcW w:w="1252" w:type="dxa"/>
            <w:vAlign w:val="center"/>
          </w:tcPr>
          <w:p w:rsidR="00FA07EE" w:rsidRDefault="0030797C">
            <w:pPr>
              <w:jc w:val="center"/>
            </w:pPr>
            <w:r>
              <w:rPr>
                <w:color w:val="000000"/>
                <w:szCs w:val="21"/>
              </w:rPr>
              <w:t>2</w:t>
            </w:r>
          </w:p>
        </w:tc>
        <w:tc>
          <w:tcPr>
            <w:tcW w:w="1310" w:type="dxa"/>
            <w:vAlign w:val="center"/>
          </w:tcPr>
          <w:p w:rsidR="00FA07EE" w:rsidRDefault="0030797C">
            <w:pPr>
              <w:jc w:val="center"/>
            </w:pPr>
            <w:r>
              <w:rPr>
                <w:color w:val="000000"/>
                <w:szCs w:val="21"/>
              </w:rPr>
              <w:t>011902307</w:t>
            </w:r>
          </w:p>
        </w:tc>
        <w:tc>
          <w:tcPr>
            <w:tcW w:w="1282" w:type="dxa"/>
            <w:vAlign w:val="center"/>
          </w:tcPr>
          <w:p w:rsidR="00FA07EE" w:rsidRDefault="0030797C">
            <w:pPr>
              <w:jc w:val="center"/>
            </w:pPr>
            <w:r>
              <w:rPr>
                <w:color w:val="000000"/>
                <w:szCs w:val="21"/>
              </w:rPr>
              <w:t>19</w:t>
            </w:r>
            <w:r>
              <w:rPr>
                <w:color w:val="000000"/>
                <w:szCs w:val="21"/>
              </w:rPr>
              <w:t>鲁能源</w:t>
            </w:r>
            <w:r>
              <w:rPr>
                <w:color w:val="000000"/>
                <w:szCs w:val="21"/>
              </w:rPr>
              <w:t>SCP001</w:t>
            </w:r>
          </w:p>
        </w:tc>
        <w:tc>
          <w:tcPr>
            <w:tcW w:w="1426" w:type="dxa"/>
            <w:vAlign w:val="center"/>
          </w:tcPr>
          <w:p w:rsidR="00FA07EE" w:rsidRDefault="0030797C">
            <w:pPr>
              <w:jc w:val="right"/>
            </w:pPr>
            <w:r>
              <w:rPr>
                <w:color w:val="000000"/>
                <w:szCs w:val="21"/>
              </w:rPr>
              <w:t>2,000,000</w:t>
            </w:r>
          </w:p>
        </w:tc>
        <w:tc>
          <w:tcPr>
            <w:tcW w:w="2068" w:type="dxa"/>
            <w:vAlign w:val="center"/>
          </w:tcPr>
          <w:p w:rsidR="00FA07EE" w:rsidRDefault="0030797C">
            <w:pPr>
              <w:jc w:val="right"/>
            </w:pPr>
            <w:r>
              <w:rPr>
                <w:color w:val="000000"/>
                <w:szCs w:val="21"/>
              </w:rPr>
              <w:t>200,840,000.00</w:t>
            </w:r>
          </w:p>
        </w:tc>
        <w:tc>
          <w:tcPr>
            <w:tcW w:w="1842" w:type="dxa"/>
            <w:vAlign w:val="center"/>
          </w:tcPr>
          <w:p w:rsidR="00FA07EE" w:rsidRDefault="0030797C">
            <w:pPr>
              <w:jc w:val="right"/>
            </w:pPr>
            <w:r>
              <w:rPr>
                <w:color w:val="000000"/>
                <w:szCs w:val="21"/>
              </w:rPr>
              <w:t>5.18</w:t>
            </w:r>
          </w:p>
        </w:tc>
      </w:tr>
      <w:tr w:rsidR="00FA07EE">
        <w:tc>
          <w:tcPr>
            <w:tcW w:w="1252" w:type="dxa"/>
            <w:vAlign w:val="center"/>
          </w:tcPr>
          <w:p w:rsidR="00FA07EE" w:rsidRDefault="0030797C">
            <w:pPr>
              <w:jc w:val="center"/>
            </w:pPr>
            <w:r>
              <w:rPr>
                <w:color w:val="000000"/>
                <w:szCs w:val="21"/>
              </w:rPr>
              <w:t>3</w:t>
            </w:r>
          </w:p>
        </w:tc>
        <w:tc>
          <w:tcPr>
            <w:tcW w:w="1310" w:type="dxa"/>
            <w:vAlign w:val="center"/>
          </w:tcPr>
          <w:p w:rsidR="00FA07EE" w:rsidRDefault="0030797C">
            <w:pPr>
              <w:jc w:val="center"/>
            </w:pPr>
            <w:r>
              <w:rPr>
                <w:color w:val="000000"/>
                <w:szCs w:val="21"/>
              </w:rPr>
              <w:t>102000756</w:t>
            </w:r>
          </w:p>
        </w:tc>
        <w:tc>
          <w:tcPr>
            <w:tcW w:w="1282" w:type="dxa"/>
            <w:vAlign w:val="center"/>
          </w:tcPr>
          <w:p w:rsidR="00FA07EE" w:rsidRDefault="0030797C">
            <w:pPr>
              <w:jc w:val="center"/>
            </w:pPr>
            <w:r>
              <w:rPr>
                <w:color w:val="000000"/>
                <w:szCs w:val="21"/>
              </w:rPr>
              <w:t>20</w:t>
            </w:r>
            <w:r>
              <w:rPr>
                <w:color w:val="000000"/>
                <w:szCs w:val="21"/>
              </w:rPr>
              <w:t>中国一汽</w:t>
            </w:r>
            <w:r>
              <w:rPr>
                <w:color w:val="000000"/>
                <w:szCs w:val="21"/>
              </w:rPr>
              <w:t>MTN002</w:t>
            </w:r>
          </w:p>
        </w:tc>
        <w:tc>
          <w:tcPr>
            <w:tcW w:w="1426" w:type="dxa"/>
            <w:vAlign w:val="center"/>
          </w:tcPr>
          <w:p w:rsidR="00FA07EE" w:rsidRDefault="0030797C">
            <w:pPr>
              <w:jc w:val="right"/>
            </w:pPr>
            <w:r>
              <w:rPr>
                <w:color w:val="000000"/>
                <w:szCs w:val="21"/>
              </w:rPr>
              <w:t>2,000,000</w:t>
            </w:r>
          </w:p>
        </w:tc>
        <w:tc>
          <w:tcPr>
            <w:tcW w:w="2068" w:type="dxa"/>
            <w:vAlign w:val="center"/>
          </w:tcPr>
          <w:p w:rsidR="00FA07EE" w:rsidRDefault="0030797C">
            <w:pPr>
              <w:jc w:val="right"/>
            </w:pPr>
            <w:r>
              <w:rPr>
                <w:color w:val="000000"/>
                <w:szCs w:val="21"/>
              </w:rPr>
              <w:t>196,620,000.00</w:t>
            </w:r>
          </w:p>
        </w:tc>
        <w:tc>
          <w:tcPr>
            <w:tcW w:w="1842" w:type="dxa"/>
            <w:vAlign w:val="center"/>
          </w:tcPr>
          <w:p w:rsidR="00FA07EE" w:rsidRDefault="0030797C">
            <w:pPr>
              <w:jc w:val="right"/>
            </w:pPr>
            <w:r>
              <w:rPr>
                <w:color w:val="000000"/>
                <w:szCs w:val="21"/>
              </w:rPr>
              <w:t>5.07</w:t>
            </w:r>
          </w:p>
        </w:tc>
      </w:tr>
      <w:tr w:rsidR="00FA07EE">
        <w:tc>
          <w:tcPr>
            <w:tcW w:w="1252" w:type="dxa"/>
            <w:vAlign w:val="center"/>
          </w:tcPr>
          <w:p w:rsidR="00FA07EE" w:rsidRDefault="0030797C">
            <w:pPr>
              <w:jc w:val="center"/>
            </w:pPr>
            <w:r>
              <w:rPr>
                <w:color w:val="000000"/>
                <w:szCs w:val="21"/>
              </w:rPr>
              <w:t>4</w:t>
            </w:r>
          </w:p>
        </w:tc>
        <w:tc>
          <w:tcPr>
            <w:tcW w:w="1310" w:type="dxa"/>
            <w:vAlign w:val="center"/>
          </w:tcPr>
          <w:p w:rsidR="00FA07EE" w:rsidRDefault="0030797C">
            <w:pPr>
              <w:jc w:val="center"/>
            </w:pPr>
            <w:r>
              <w:rPr>
                <w:color w:val="000000"/>
                <w:szCs w:val="21"/>
              </w:rPr>
              <w:t>012001105</w:t>
            </w:r>
          </w:p>
        </w:tc>
        <w:tc>
          <w:tcPr>
            <w:tcW w:w="1282" w:type="dxa"/>
            <w:vAlign w:val="center"/>
          </w:tcPr>
          <w:p w:rsidR="00FA07EE" w:rsidRDefault="0030797C">
            <w:pPr>
              <w:jc w:val="center"/>
            </w:pPr>
            <w:r>
              <w:rPr>
                <w:color w:val="000000"/>
                <w:szCs w:val="21"/>
              </w:rPr>
              <w:t>20</w:t>
            </w:r>
            <w:r>
              <w:rPr>
                <w:color w:val="000000"/>
                <w:szCs w:val="21"/>
              </w:rPr>
              <w:t>中化工</w:t>
            </w:r>
            <w:r>
              <w:rPr>
                <w:color w:val="000000"/>
                <w:szCs w:val="21"/>
              </w:rPr>
              <w:t>SCP003</w:t>
            </w:r>
          </w:p>
        </w:tc>
        <w:tc>
          <w:tcPr>
            <w:tcW w:w="1426" w:type="dxa"/>
            <w:vAlign w:val="center"/>
          </w:tcPr>
          <w:p w:rsidR="00FA07EE" w:rsidRDefault="0030797C">
            <w:pPr>
              <w:jc w:val="right"/>
            </w:pPr>
            <w:r>
              <w:rPr>
                <w:color w:val="000000"/>
                <w:szCs w:val="21"/>
              </w:rPr>
              <w:t>1,460,000</w:t>
            </w:r>
          </w:p>
        </w:tc>
        <w:tc>
          <w:tcPr>
            <w:tcW w:w="2068" w:type="dxa"/>
            <w:vAlign w:val="center"/>
          </w:tcPr>
          <w:p w:rsidR="00FA07EE" w:rsidRDefault="0030797C">
            <w:pPr>
              <w:jc w:val="right"/>
            </w:pPr>
            <w:r>
              <w:rPr>
                <w:color w:val="000000"/>
                <w:szCs w:val="21"/>
              </w:rPr>
              <w:t>145,927,000.00</w:t>
            </w:r>
          </w:p>
        </w:tc>
        <w:tc>
          <w:tcPr>
            <w:tcW w:w="1842" w:type="dxa"/>
            <w:vAlign w:val="center"/>
          </w:tcPr>
          <w:p w:rsidR="00FA07EE" w:rsidRDefault="0030797C">
            <w:pPr>
              <w:jc w:val="right"/>
            </w:pPr>
            <w:r>
              <w:rPr>
                <w:color w:val="000000"/>
                <w:szCs w:val="21"/>
              </w:rPr>
              <w:t>3.77</w:t>
            </w:r>
          </w:p>
        </w:tc>
      </w:tr>
      <w:tr w:rsidR="00FA07EE">
        <w:tc>
          <w:tcPr>
            <w:tcW w:w="1252" w:type="dxa"/>
            <w:vAlign w:val="center"/>
          </w:tcPr>
          <w:p w:rsidR="00FA07EE" w:rsidRDefault="0030797C">
            <w:pPr>
              <w:jc w:val="center"/>
            </w:pPr>
            <w:r>
              <w:rPr>
                <w:color w:val="000000"/>
                <w:szCs w:val="21"/>
              </w:rPr>
              <w:t>5</w:t>
            </w:r>
          </w:p>
        </w:tc>
        <w:tc>
          <w:tcPr>
            <w:tcW w:w="1310" w:type="dxa"/>
            <w:vAlign w:val="center"/>
          </w:tcPr>
          <w:p w:rsidR="00FA07EE" w:rsidRDefault="0030797C">
            <w:pPr>
              <w:jc w:val="center"/>
            </w:pPr>
            <w:r>
              <w:rPr>
                <w:color w:val="000000"/>
                <w:szCs w:val="21"/>
              </w:rPr>
              <w:t>011902508</w:t>
            </w:r>
          </w:p>
        </w:tc>
        <w:tc>
          <w:tcPr>
            <w:tcW w:w="1282" w:type="dxa"/>
            <w:vAlign w:val="center"/>
          </w:tcPr>
          <w:p w:rsidR="00FA07EE" w:rsidRDefault="0030797C">
            <w:pPr>
              <w:jc w:val="center"/>
            </w:pPr>
            <w:r>
              <w:rPr>
                <w:color w:val="000000"/>
                <w:szCs w:val="21"/>
              </w:rPr>
              <w:t>19</w:t>
            </w:r>
            <w:r>
              <w:rPr>
                <w:color w:val="000000"/>
                <w:szCs w:val="21"/>
              </w:rPr>
              <w:t>首钢</w:t>
            </w:r>
            <w:r>
              <w:rPr>
                <w:color w:val="000000"/>
                <w:szCs w:val="21"/>
              </w:rPr>
              <w:t>SCP011</w:t>
            </w:r>
          </w:p>
        </w:tc>
        <w:tc>
          <w:tcPr>
            <w:tcW w:w="1426" w:type="dxa"/>
            <w:vAlign w:val="center"/>
          </w:tcPr>
          <w:p w:rsidR="00FA07EE" w:rsidRDefault="0030797C">
            <w:pPr>
              <w:jc w:val="right"/>
            </w:pPr>
            <w:r>
              <w:rPr>
                <w:color w:val="000000"/>
                <w:szCs w:val="21"/>
              </w:rPr>
              <w:t>1,400,000</w:t>
            </w:r>
          </w:p>
        </w:tc>
        <w:tc>
          <w:tcPr>
            <w:tcW w:w="2068" w:type="dxa"/>
            <w:vAlign w:val="center"/>
          </w:tcPr>
          <w:p w:rsidR="00FA07EE" w:rsidRDefault="0030797C">
            <w:pPr>
              <w:jc w:val="right"/>
            </w:pPr>
            <w:r>
              <w:rPr>
                <w:color w:val="000000"/>
                <w:szCs w:val="21"/>
              </w:rPr>
              <w:t>140,546,000.00</w:t>
            </w:r>
          </w:p>
        </w:tc>
        <w:tc>
          <w:tcPr>
            <w:tcW w:w="1842" w:type="dxa"/>
            <w:vAlign w:val="center"/>
          </w:tcPr>
          <w:p w:rsidR="00FA07EE" w:rsidRDefault="0030797C">
            <w:pPr>
              <w:jc w:val="right"/>
            </w:pPr>
            <w:r>
              <w:rPr>
                <w:color w:val="000000"/>
                <w:szCs w:val="21"/>
              </w:rPr>
              <w:t>3.63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179"/>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636F24">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FA07EE">
        <w:tc>
          <w:tcPr>
            <w:tcW w:w="1246" w:type="dxa"/>
            <w:vAlign w:val="center"/>
          </w:tcPr>
          <w:p w:rsidR="00FA07EE" w:rsidRDefault="0030797C">
            <w:pPr>
              <w:jc w:val="center"/>
            </w:pPr>
            <w:r>
              <w:rPr>
                <w:color w:val="000000"/>
                <w:szCs w:val="21"/>
              </w:rPr>
              <w:t>1</w:t>
            </w:r>
          </w:p>
        </w:tc>
        <w:tc>
          <w:tcPr>
            <w:tcW w:w="1288" w:type="dxa"/>
            <w:vAlign w:val="center"/>
          </w:tcPr>
          <w:p w:rsidR="00FA07EE" w:rsidRDefault="0030797C">
            <w:pPr>
              <w:jc w:val="center"/>
            </w:pPr>
            <w:r>
              <w:rPr>
                <w:color w:val="000000"/>
                <w:szCs w:val="21"/>
              </w:rPr>
              <w:t>138122</w:t>
            </w:r>
          </w:p>
        </w:tc>
        <w:tc>
          <w:tcPr>
            <w:tcW w:w="1271" w:type="dxa"/>
            <w:vAlign w:val="center"/>
          </w:tcPr>
          <w:p w:rsidR="00FA07EE" w:rsidRDefault="0030797C">
            <w:pPr>
              <w:jc w:val="center"/>
            </w:pPr>
            <w:r>
              <w:rPr>
                <w:color w:val="000000"/>
                <w:szCs w:val="21"/>
              </w:rPr>
              <w:t>南链</w:t>
            </w:r>
            <w:r>
              <w:rPr>
                <w:color w:val="000000"/>
                <w:szCs w:val="21"/>
              </w:rPr>
              <w:t>2</w:t>
            </w:r>
            <w:r>
              <w:rPr>
                <w:color w:val="000000"/>
                <w:szCs w:val="21"/>
              </w:rPr>
              <w:t>优</w:t>
            </w:r>
            <w:r>
              <w:rPr>
                <w:color w:val="000000"/>
                <w:szCs w:val="21"/>
              </w:rPr>
              <w:t>2</w:t>
            </w:r>
          </w:p>
        </w:tc>
        <w:tc>
          <w:tcPr>
            <w:tcW w:w="1507" w:type="dxa"/>
            <w:vAlign w:val="center"/>
          </w:tcPr>
          <w:p w:rsidR="00FA07EE" w:rsidRDefault="0030797C">
            <w:pPr>
              <w:jc w:val="right"/>
            </w:pPr>
            <w:r>
              <w:rPr>
                <w:color w:val="000000"/>
                <w:szCs w:val="21"/>
              </w:rPr>
              <w:t>200,000</w:t>
            </w:r>
          </w:p>
        </w:tc>
        <w:tc>
          <w:tcPr>
            <w:tcW w:w="2026" w:type="dxa"/>
            <w:vAlign w:val="center"/>
          </w:tcPr>
          <w:p w:rsidR="00FA07EE" w:rsidRDefault="0030797C">
            <w:pPr>
              <w:jc w:val="right"/>
            </w:pPr>
            <w:r>
              <w:rPr>
                <w:color w:val="000000"/>
                <w:szCs w:val="21"/>
              </w:rPr>
              <w:t>20,128,000.00</w:t>
            </w:r>
          </w:p>
        </w:tc>
        <w:tc>
          <w:tcPr>
            <w:tcW w:w="1842" w:type="dxa"/>
            <w:vAlign w:val="center"/>
          </w:tcPr>
          <w:p w:rsidR="00FA07EE" w:rsidRDefault="0030797C">
            <w:pPr>
              <w:jc w:val="right"/>
            </w:pPr>
            <w:r>
              <w:rPr>
                <w:color w:val="000000"/>
                <w:szCs w:val="21"/>
              </w:rPr>
              <w:t>0.52</w:t>
            </w:r>
          </w:p>
        </w:tc>
      </w:tr>
      <w:tr w:rsidR="00FA07EE">
        <w:tc>
          <w:tcPr>
            <w:tcW w:w="1246" w:type="dxa"/>
            <w:vAlign w:val="center"/>
          </w:tcPr>
          <w:p w:rsidR="00FA07EE" w:rsidRDefault="0030797C">
            <w:pPr>
              <w:jc w:val="center"/>
            </w:pPr>
            <w:r>
              <w:rPr>
                <w:color w:val="000000"/>
                <w:szCs w:val="21"/>
              </w:rPr>
              <w:t>2</w:t>
            </w:r>
          </w:p>
        </w:tc>
        <w:tc>
          <w:tcPr>
            <w:tcW w:w="1288" w:type="dxa"/>
            <w:vAlign w:val="center"/>
          </w:tcPr>
          <w:p w:rsidR="00FA07EE" w:rsidRDefault="0030797C">
            <w:pPr>
              <w:jc w:val="center"/>
            </w:pPr>
            <w:r>
              <w:rPr>
                <w:color w:val="000000"/>
                <w:szCs w:val="21"/>
              </w:rPr>
              <w:t>138061</w:t>
            </w:r>
          </w:p>
        </w:tc>
        <w:tc>
          <w:tcPr>
            <w:tcW w:w="1271" w:type="dxa"/>
            <w:vAlign w:val="center"/>
          </w:tcPr>
          <w:p w:rsidR="00FA07EE" w:rsidRDefault="0030797C">
            <w:pPr>
              <w:jc w:val="center"/>
            </w:pPr>
            <w:r>
              <w:rPr>
                <w:color w:val="000000"/>
                <w:szCs w:val="21"/>
              </w:rPr>
              <w:t>永熙优</w:t>
            </w:r>
            <w:r>
              <w:rPr>
                <w:color w:val="000000"/>
                <w:szCs w:val="21"/>
              </w:rPr>
              <w:t>17</w:t>
            </w:r>
          </w:p>
        </w:tc>
        <w:tc>
          <w:tcPr>
            <w:tcW w:w="1507" w:type="dxa"/>
            <w:vAlign w:val="center"/>
          </w:tcPr>
          <w:p w:rsidR="00FA07EE" w:rsidRDefault="0030797C">
            <w:pPr>
              <w:jc w:val="right"/>
            </w:pPr>
            <w:r>
              <w:rPr>
                <w:color w:val="000000"/>
                <w:szCs w:val="21"/>
              </w:rPr>
              <w:t>200,000</w:t>
            </w:r>
          </w:p>
        </w:tc>
        <w:tc>
          <w:tcPr>
            <w:tcW w:w="2026" w:type="dxa"/>
            <w:vAlign w:val="center"/>
          </w:tcPr>
          <w:p w:rsidR="00FA07EE" w:rsidRDefault="0030797C">
            <w:pPr>
              <w:jc w:val="right"/>
            </w:pPr>
            <w:r>
              <w:rPr>
                <w:color w:val="000000"/>
                <w:szCs w:val="21"/>
              </w:rPr>
              <w:t>20,124,000.00</w:t>
            </w:r>
          </w:p>
        </w:tc>
        <w:tc>
          <w:tcPr>
            <w:tcW w:w="1842" w:type="dxa"/>
            <w:vAlign w:val="center"/>
          </w:tcPr>
          <w:p w:rsidR="00FA07EE" w:rsidRDefault="0030797C">
            <w:pPr>
              <w:jc w:val="right"/>
            </w:pPr>
            <w:r>
              <w:rPr>
                <w:color w:val="000000"/>
                <w:szCs w:val="21"/>
              </w:rPr>
              <w:t>0.52</w:t>
            </w:r>
          </w:p>
        </w:tc>
      </w:tr>
      <w:tr w:rsidR="00FA07EE">
        <w:tc>
          <w:tcPr>
            <w:tcW w:w="1246" w:type="dxa"/>
            <w:vAlign w:val="center"/>
          </w:tcPr>
          <w:p w:rsidR="00FA07EE" w:rsidRDefault="0030797C">
            <w:pPr>
              <w:jc w:val="center"/>
            </w:pPr>
            <w:r>
              <w:rPr>
                <w:color w:val="000000"/>
                <w:szCs w:val="21"/>
              </w:rPr>
              <w:t>3</w:t>
            </w:r>
          </w:p>
        </w:tc>
        <w:tc>
          <w:tcPr>
            <w:tcW w:w="1288" w:type="dxa"/>
            <w:vAlign w:val="center"/>
          </w:tcPr>
          <w:p w:rsidR="00FA07EE" w:rsidRDefault="0030797C">
            <w:pPr>
              <w:jc w:val="center"/>
            </w:pPr>
            <w:r>
              <w:rPr>
                <w:color w:val="000000"/>
                <w:szCs w:val="21"/>
              </w:rPr>
              <w:t>139916</w:t>
            </w:r>
          </w:p>
        </w:tc>
        <w:tc>
          <w:tcPr>
            <w:tcW w:w="1271" w:type="dxa"/>
            <w:vAlign w:val="center"/>
          </w:tcPr>
          <w:p w:rsidR="00FA07EE" w:rsidRDefault="0030797C">
            <w:pPr>
              <w:jc w:val="center"/>
            </w:pPr>
            <w:r>
              <w:rPr>
                <w:color w:val="000000"/>
                <w:szCs w:val="21"/>
              </w:rPr>
              <w:t>瑞新</w:t>
            </w:r>
            <w:r>
              <w:rPr>
                <w:color w:val="000000"/>
                <w:szCs w:val="21"/>
              </w:rPr>
              <w:t>4A2</w:t>
            </w:r>
          </w:p>
        </w:tc>
        <w:tc>
          <w:tcPr>
            <w:tcW w:w="1507" w:type="dxa"/>
            <w:vAlign w:val="center"/>
          </w:tcPr>
          <w:p w:rsidR="00FA07EE" w:rsidRDefault="0030797C">
            <w:pPr>
              <w:jc w:val="right"/>
            </w:pPr>
            <w:r>
              <w:rPr>
                <w:color w:val="000000"/>
                <w:szCs w:val="21"/>
              </w:rPr>
              <w:t>100,000</w:t>
            </w:r>
          </w:p>
        </w:tc>
        <w:tc>
          <w:tcPr>
            <w:tcW w:w="2026" w:type="dxa"/>
            <w:vAlign w:val="center"/>
          </w:tcPr>
          <w:p w:rsidR="00FA07EE" w:rsidRDefault="0030797C">
            <w:pPr>
              <w:jc w:val="right"/>
            </w:pPr>
            <w:r>
              <w:rPr>
                <w:color w:val="000000"/>
                <w:szCs w:val="21"/>
              </w:rPr>
              <w:t>10,068,000.00</w:t>
            </w:r>
          </w:p>
        </w:tc>
        <w:tc>
          <w:tcPr>
            <w:tcW w:w="1842" w:type="dxa"/>
            <w:vAlign w:val="center"/>
          </w:tcPr>
          <w:p w:rsidR="00FA07EE" w:rsidRDefault="0030797C">
            <w:pPr>
              <w:jc w:val="right"/>
            </w:pPr>
            <w:r>
              <w:rPr>
                <w:color w:val="000000"/>
                <w:szCs w:val="21"/>
              </w:rPr>
              <w:t>0.26</w:t>
            </w:r>
          </w:p>
        </w:tc>
      </w:tr>
      <w:tr w:rsidR="00FA07EE">
        <w:tc>
          <w:tcPr>
            <w:tcW w:w="1246" w:type="dxa"/>
            <w:vAlign w:val="center"/>
          </w:tcPr>
          <w:p w:rsidR="00FA07EE" w:rsidRDefault="0030797C">
            <w:pPr>
              <w:jc w:val="center"/>
            </w:pPr>
            <w:r>
              <w:rPr>
                <w:color w:val="000000"/>
                <w:szCs w:val="21"/>
              </w:rPr>
              <w:t>4</w:t>
            </w:r>
          </w:p>
        </w:tc>
        <w:tc>
          <w:tcPr>
            <w:tcW w:w="1288" w:type="dxa"/>
            <w:vAlign w:val="center"/>
          </w:tcPr>
          <w:p w:rsidR="00FA07EE" w:rsidRDefault="0030797C">
            <w:pPr>
              <w:jc w:val="center"/>
            </w:pPr>
            <w:r>
              <w:rPr>
                <w:color w:val="000000"/>
                <w:szCs w:val="21"/>
              </w:rPr>
              <w:t>139915</w:t>
            </w:r>
          </w:p>
        </w:tc>
        <w:tc>
          <w:tcPr>
            <w:tcW w:w="1271" w:type="dxa"/>
            <w:vAlign w:val="center"/>
          </w:tcPr>
          <w:p w:rsidR="00FA07EE" w:rsidRDefault="0030797C">
            <w:pPr>
              <w:jc w:val="center"/>
            </w:pPr>
            <w:r>
              <w:rPr>
                <w:color w:val="000000"/>
                <w:szCs w:val="21"/>
              </w:rPr>
              <w:t>瑞新</w:t>
            </w:r>
            <w:r>
              <w:rPr>
                <w:color w:val="000000"/>
                <w:szCs w:val="21"/>
              </w:rPr>
              <w:t>4A1</w:t>
            </w:r>
          </w:p>
        </w:tc>
        <w:tc>
          <w:tcPr>
            <w:tcW w:w="1507" w:type="dxa"/>
            <w:vAlign w:val="center"/>
          </w:tcPr>
          <w:p w:rsidR="00FA07EE" w:rsidRDefault="0030797C">
            <w:pPr>
              <w:jc w:val="right"/>
            </w:pPr>
            <w:r>
              <w:rPr>
                <w:color w:val="000000"/>
                <w:szCs w:val="21"/>
              </w:rPr>
              <w:t>100,000</w:t>
            </w:r>
          </w:p>
        </w:tc>
        <w:tc>
          <w:tcPr>
            <w:tcW w:w="2026" w:type="dxa"/>
            <w:vAlign w:val="center"/>
          </w:tcPr>
          <w:p w:rsidR="00FA07EE" w:rsidRDefault="0030797C">
            <w:pPr>
              <w:jc w:val="right"/>
            </w:pPr>
            <w:r>
              <w:rPr>
                <w:color w:val="000000"/>
                <w:szCs w:val="21"/>
              </w:rPr>
              <w:t>10,067,000.00</w:t>
            </w:r>
          </w:p>
        </w:tc>
        <w:tc>
          <w:tcPr>
            <w:tcW w:w="1842" w:type="dxa"/>
            <w:vAlign w:val="center"/>
          </w:tcPr>
          <w:p w:rsidR="00FA07EE" w:rsidRDefault="0030797C">
            <w:pPr>
              <w:jc w:val="right"/>
            </w:pPr>
            <w:r>
              <w:rPr>
                <w:color w:val="000000"/>
                <w:szCs w:val="21"/>
              </w:rPr>
              <w:t>0.26</w:t>
            </w:r>
          </w:p>
        </w:tc>
      </w:tr>
      <w:tr w:rsidR="00FA07EE">
        <w:tc>
          <w:tcPr>
            <w:tcW w:w="1246" w:type="dxa"/>
            <w:vAlign w:val="center"/>
          </w:tcPr>
          <w:p w:rsidR="00FA07EE" w:rsidRDefault="0030797C">
            <w:pPr>
              <w:jc w:val="center"/>
            </w:pPr>
            <w:r>
              <w:rPr>
                <w:color w:val="000000"/>
                <w:szCs w:val="21"/>
              </w:rPr>
              <w:t>5</w:t>
            </w:r>
          </w:p>
        </w:tc>
        <w:tc>
          <w:tcPr>
            <w:tcW w:w="1288" w:type="dxa"/>
            <w:vAlign w:val="center"/>
          </w:tcPr>
          <w:p w:rsidR="00FA07EE" w:rsidRDefault="0030797C">
            <w:pPr>
              <w:jc w:val="center"/>
            </w:pPr>
            <w:r>
              <w:rPr>
                <w:color w:val="000000"/>
                <w:szCs w:val="21"/>
              </w:rPr>
              <w:t>139934</w:t>
            </w:r>
          </w:p>
        </w:tc>
        <w:tc>
          <w:tcPr>
            <w:tcW w:w="1271" w:type="dxa"/>
            <w:vAlign w:val="center"/>
          </w:tcPr>
          <w:p w:rsidR="00FA07EE" w:rsidRDefault="0030797C">
            <w:pPr>
              <w:jc w:val="center"/>
            </w:pPr>
            <w:r>
              <w:rPr>
                <w:color w:val="000000"/>
                <w:szCs w:val="21"/>
              </w:rPr>
              <w:t>永熙优</w:t>
            </w:r>
            <w:r>
              <w:rPr>
                <w:color w:val="000000"/>
                <w:szCs w:val="21"/>
              </w:rPr>
              <w:t>12</w:t>
            </w:r>
          </w:p>
        </w:tc>
        <w:tc>
          <w:tcPr>
            <w:tcW w:w="1507" w:type="dxa"/>
            <w:vAlign w:val="center"/>
          </w:tcPr>
          <w:p w:rsidR="00FA07EE" w:rsidRDefault="0030797C">
            <w:pPr>
              <w:jc w:val="right"/>
            </w:pPr>
            <w:r>
              <w:rPr>
                <w:color w:val="000000"/>
                <w:szCs w:val="21"/>
              </w:rPr>
              <w:t>100,000</w:t>
            </w:r>
          </w:p>
        </w:tc>
        <w:tc>
          <w:tcPr>
            <w:tcW w:w="2026" w:type="dxa"/>
            <w:vAlign w:val="center"/>
          </w:tcPr>
          <w:p w:rsidR="00FA07EE" w:rsidRDefault="0030797C">
            <w:pPr>
              <w:jc w:val="right"/>
            </w:pPr>
            <w:r>
              <w:rPr>
                <w:color w:val="000000"/>
                <w:szCs w:val="21"/>
              </w:rPr>
              <w:t>10,065,000.00</w:t>
            </w:r>
          </w:p>
        </w:tc>
        <w:tc>
          <w:tcPr>
            <w:tcW w:w="1842" w:type="dxa"/>
            <w:vAlign w:val="center"/>
          </w:tcPr>
          <w:p w:rsidR="00FA07EE" w:rsidRDefault="0030797C">
            <w:pPr>
              <w:jc w:val="right"/>
            </w:pPr>
            <w:r>
              <w:rPr>
                <w:color w:val="000000"/>
                <w:szCs w:val="21"/>
              </w:rPr>
              <w:t>0.26</w:t>
            </w:r>
          </w:p>
        </w:tc>
      </w:tr>
      <w:tr w:rsidR="00FA07EE">
        <w:tc>
          <w:tcPr>
            <w:tcW w:w="1246" w:type="dxa"/>
            <w:vAlign w:val="center"/>
          </w:tcPr>
          <w:p w:rsidR="00FA07EE" w:rsidRDefault="0030797C">
            <w:pPr>
              <w:jc w:val="center"/>
            </w:pPr>
            <w:r>
              <w:rPr>
                <w:color w:val="000000"/>
                <w:szCs w:val="21"/>
              </w:rPr>
              <w:t>6</w:t>
            </w:r>
          </w:p>
        </w:tc>
        <w:tc>
          <w:tcPr>
            <w:tcW w:w="1288" w:type="dxa"/>
            <w:vAlign w:val="center"/>
          </w:tcPr>
          <w:p w:rsidR="00FA07EE" w:rsidRDefault="0030797C">
            <w:pPr>
              <w:jc w:val="center"/>
            </w:pPr>
            <w:r>
              <w:rPr>
                <w:color w:val="000000"/>
                <w:szCs w:val="21"/>
              </w:rPr>
              <w:t>138104</w:t>
            </w:r>
          </w:p>
        </w:tc>
        <w:tc>
          <w:tcPr>
            <w:tcW w:w="1271" w:type="dxa"/>
            <w:vAlign w:val="center"/>
          </w:tcPr>
          <w:p w:rsidR="00FA07EE" w:rsidRDefault="0030797C">
            <w:pPr>
              <w:jc w:val="center"/>
            </w:pPr>
            <w:r>
              <w:rPr>
                <w:color w:val="000000"/>
                <w:szCs w:val="21"/>
              </w:rPr>
              <w:t>永熙优</w:t>
            </w:r>
            <w:r>
              <w:rPr>
                <w:color w:val="000000"/>
                <w:szCs w:val="21"/>
              </w:rPr>
              <w:t>18</w:t>
            </w:r>
          </w:p>
        </w:tc>
        <w:tc>
          <w:tcPr>
            <w:tcW w:w="1507" w:type="dxa"/>
            <w:vAlign w:val="center"/>
          </w:tcPr>
          <w:p w:rsidR="00FA07EE" w:rsidRDefault="0030797C">
            <w:pPr>
              <w:jc w:val="right"/>
            </w:pPr>
            <w:r>
              <w:rPr>
                <w:color w:val="000000"/>
                <w:szCs w:val="21"/>
              </w:rPr>
              <w:t>100,000</w:t>
            </w:r>
          </w:p>
        </w:tc>
        <w:tc>
          <w:tcPr>
            <w:tcW w:w="2026" w:type="dxa"/>
            <w:vAlign w:val="center"/>
          </w:tcPr>
          <w:p w:rsidR="00FA07EE" w:rsidRDefault="0030797C">
            <w:pPr>
              <w:jc w:val="right"/>
            </w:pPr>
            <w:r>
              <w:rPr>
                <w:color w:val="000000"/>
                <w:szCs w:val="21"/>
              </w:rPr>
              <w:t>10,063,000.00</w:t>
            </w:r>
          </w:p>
        </w:tc>
        <w:tc>
          <w:tcPr>
            <w:tcW w:w="1842" w:type="dxa"/>
            <w:vAlign w:val="center"/>
          </w:tcPr>
          <w:p w:rsidR="00FA07EE" w:rsidRDefault="0030797C">
            <w:pPr>
              <w:jc w:val="right"/>
            </w:pPr>
            <w:r>
              <w:rPr>
                <w:color w:val="000000"/>
                <w:szCs w:val="21"/>
              </w:rPr>
              <w:t>0.26</w:t>
            </w:r>
          </w:p>
        </w:tc>
      </w:tr>
      <w:tr w:rsidR="00FA07EE">
        <w:tc>
          <w:tcPr>
            <w:tcW w:w="1246" w:type="dxa"/>
            <w:vAlign w:val="center"/>
          </w:tcPr>
          <w:p w:rsidR="00FA07EE" w:rsidRDefault="0030797C">
            <w:pPr>
              <w:jc w:val="center"/>
            </w:pPr>
            <w:r>
              <w:rPr>
                <w:color w:val="000000"/>
                <w:szCs w:val="21"/>
              </w:rPr>
              <w:t>7</w:t>
            </w:r>
          </w:p>
        </w:tc>
        <w:tc>
          <w:tcPr>
            <w:tcW w:w="1288" w:type="dxa"/>
            <w:vAlign w:val="center"/>
          </w:tcPr>
          <w:p w:rsidR="00FA07EE" w:rsidRDefault="0030797C">
            <w:pPr>
              <w:jc w:val="center"/>
            </w:pPr>
            <w:r>
              <w:rPr>
                <w:color w:val="000000"/>
                <w:szCs w:val="21"/>
              </w:rPr>
              <w:t>138121</w:t>
            </w:r>
          </w:p>
        </w:tc>
        <w:tc>
          <w:tcPr>
            <w:tcW w:w="1271" w:type="dxa"/>
            <w:vAlign w:val="center"/>
          </w:tcPr>
          <w:p w:rsidR="00FA07EE" w:rsidRDefault="0030797C">
            <w:pPr>
              <w:jc w:val="center"/>
            </w:pPr>
            <w:r>
              <w:rPr>
                <w:color w:val="000000"/>
                <w:szCs w:val="21"/>
              </w:rPr>
              <w:t>南链</w:t>
            </w:r>
            <w:r>
              <w:rPr>
                <w:color w:val="000000"/>
                <w:szCs w:val="21"/>
              </w:rPr>
              <w:t>2</w:t>
            </w:r>
            <w:r>
              <w:rPr>
                <w:color w:val="000000"/>
                <w:szCs w:val="21"/>
              </w:rPr>
              <w:t>优</w:t>
            </w:r>
            <w:r>
              <w:rPr>
                <w:color w:val="000000"/>
                <w:szCs w:val="21"/>
              </w:rPr>
              <w:t>1</w:t>
            </w:r>
          </w:p>
        </w:tc>
        <w:tc>
          <w:tcPr>
            <w:tcW w:w="1507" w:type="dxa"/>
            <w:vAlign w:val="center"/>
          </w:tcPr>
          <w:p w:rsidR="00FA07EE" w:rsidRDefault="0030797C">
            <w:pPr>
              <w:jc w:val="right"/>
            </w:pPr>
            <w:r>
              <w:rPr>
                <w:color w:val="000000"/>
                <w:szCs w:val="21"/>
              </w:rPr>
              <w:t>11,000</w:t>
            </w:r>
          </w:p>
        </w:tc>
        <w:tc>
          <w:tcPr>
            <w:tcW w:w="2026" w:type="dxa"/>
            <w:vAlign w:val="center"/>
          </w:tcPr>
          <w:p w:rsidR="00FA07EE" w:rsidRDefault="0030797C">
            <w:pPr>
              <w:jc w:val="right"/>
            </w:pPr>
            <w:r>
              <w:rPr>
                <w:color w:val="000000"/>
                <w:szCs w:val="21"/>
              </w:rPr>
              <w:t>1,106,820.00</w:t>
            </w:r>
          </w:p>
        </w:tc>
        <w:tc>
          <w:tcPr>
            <w:tcW w:w="1842" w:type="dxa"/>
            <w:vAlign w:val="center"/>
          </w:tcPr>
          <w:p w:rsidR="00FA07EE" w:rsidRDefault="0030797C">
            <w:pPr>
              <w:jc w:val="right"/>
            </w:pPr>
            <w:r>
              <w:rPr>
                <w:color w:val="000000"/>
                <w:szCs w:val="21"/>
              </w:rPr>
              <w:t>0.03</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9180"/>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18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18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A17ECD" w:rsidRDefault="00A17ECD" w:rsidP="00A17ECD">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183"/>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1201FE" w:rsidP="002A5A88">
      <w:pPr>
        <w:tabs>
          <w:tab w:val="left" w:pos="426"/>
        </w:tabs>
        <w:spacing w:line="360" w:lineRule="auto"/>
        <w:ind w:firstLineChars="200" w:firstLine="420"/>
        <w:jc w:val="left"/>
        <w:rPr>
          <w:kern w:val="0"/>
          <w:szCs w:val="21"/>
        </w:rPr>
      </w:pPr>
      <w:r w:rsidRPr="002A5A88">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9184"/>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5B2A08" w:rsidRDefault="001548F9" w:rsidP="007449FF">
      <w:pPr>
        <w:spacing w:line="360" w:lineRule="auto"/>
        <w:ind w:firstLineChars="199" w:firstLine="420"/>
        <w:rPr>
          <w:b/>
          <w:kern w:val="0"/>
          <w:szCs w:val="21"/>
        </w:rPr>
      </w:pPr>
      <w:r w:rsidRPr="005B2A08">
        <w:rPr>
          <w:b/>
          <w:kern w:val="0"/>
          <w:szCs w:val="21"/>
        </w:rPr>
        <w:t>7.12.1</w:t>
      </w:r>
      <w:r w:rsidR="005B2A08" w:rsidRPr="005B2A08">
        <w:rPr>
          <w:b/>
          <w:kern w:val="0"/>
          <w:szCs w:val="21"/>
        </w:rPr>
        <w:t xml:space="preserve"> </w:t>
      </w:r>
      <w:r w:rsidRPr="005B2A08">
        <w:rPr>
          <w:b/>
          <w:kern w:val="0"/>
          <w:szCs w:val="21"/>
        </w:rPr>
        <w:t>2019</w:t>
      </w:r>
      <w:r w:rsidRPr="005B2A08">
        <w:rPr>
          <w:b/>
          <w:kern w:val="0"/>
          <w:szCs w:val="21"/>
        </w:rPr>
        <w:t>年</w:t>
      </w:r>
      <w:r w:rsidRPr="005B2A08">
        <w:rPr>
          <w:b/>
          <w:kern w:val="0"/>
          <w:szCs w:val="21"/>
        </w:rPr>
        <w:t>11</w:t>
      </w:r>
      <w:r w:rsidRPr="005B2A08">
        <w:rPr>
          <w:b/>
          <w:kern w:val="0"/>
          <w:szCs w:val="21"/>
        </w:rPr>
        <w:t>月</w:t>
      </w:r>
      <w:r w:rsidRPr="005B2A08">
        <w:rPr>
          <w:b/>
          <w:kern w:val="0"/>
          <w:szCs w:val="21"/>
        </w:rPr>
        <w:t>18</w:t>
      </w:r>
      <w:r w:rsidRPr="005B2A08">
        <w:rPr>
          <w:b/>
          <w:kern w:val="0"/>
          <w:szCs w:val="21"/>
        </w:rPr>
        <w:t>日，北京市规划委员会石景山分局对首钢集团有限公司</w:t>
      </w:r>
      <w:r w:rsidRPr="005B2A08">
        <w:rPr>
          <w:b/>
          <w:kern w:val="0"/>
          <w:szCs w:val="21"/>
        </w:rPr>
        <w:t>“</w:t>
      </w:r>
      <w:r w:rsidRPr="005B2A08">
        <w:rPr>
          <w:b/>
          <w:kern w:val="0"/>
          <w:szCs w:val="21"/>
        </w:rPr>
        <w:t>因设计失误造成实测建筑面积超出规划许可建筑面积</w:t>
      </w:r>
      <w:r w:rsidRPr="005B2A08">
        <w:rPr>
          <w:b/>
          <w:kern w:val="0"/>
          <w:szCs w:val="21"/>
        </w:rPr>
        <w:t>”</w:t>
      </w:r>
      <w:r w:rsidRPr="005B2A08">
        <w:rPr>
          <w:b/>
          <w:kern w:val="0"/>
          <w:szCs w:val="21"/>
        </w:rPr>
        <w:t>的行为罚款额</w:t>
      </w:r>
      <w:r w:rsidRPr="005B2A08">
        <w:rPr>
          <w:b/>
          <w:kern w:val="0"/>
          <w:szCs w:val="21"/>
        </w:rPr>
        <w:t>58765.25</w:t>
      </w:r>
      <w:r w:rsidRPr="005B2A08">
        <w:rPr>
          <w:b/>
          <w:kern w:val="0"/>
          <w:szCs w:val="21"/>
        </w:rPr>
        <w:t>元。</w:t>
      </w:r>
    </w:p>
    <w:p w:rsidR="00FA07EE" w:rsidRDefault="0030797C">
      <w:pPr>
        <w:spacing w:line="360" w:lineRule="auto"/>
        <w:ind w:firstLineChars="199" w:firstLine="420"/>
        <w:rPr>
          <w:b/>
          <w:kern w:val="0"/>
          <w:szCs w:val="21"/>
        </w:rPr>
      </w:pPr>
      <w:r>
        <w:rPr>
          <w:b/>
          <w:kern w:val="0"/>
          <w:szCs w:val="21"/>
        </w:rPr>
        <w:t>2020</w:t>
      </w:r>
      <w:r>
        <w:rPr>
          <w:b/>
          <w:kern w:val="0"/>
          <w:szCs w:val="21"/>
        </w:rPr>
        <w:t>年</w:t>
      </w:r>
      <w:r>
        <w:rPr>
          <w:b/>
          <w:kern w:val="0"/>
          <w:szCs w:val="21"/>
        </w:rPr>
        <w:t>4</w:t>
      </w:r>
      <w:r>
        <w:rPr>
          <w:b/>
          <w:kern w:val="0"/>
          <w:szCs w:val="21"/>
        </w:rPr>
        <w:t>月</w:t>
      </w:r>
      <w:r>
        <w:rPr>
          <w:b/>
          <w:kern w:val="0"/>
          <w:szCs w:val="21"/>
        </w:rPr>
        <w:t>30</w:t>
      </w:r>
      <w:r>
        <w:rPr>
          <w:b/>
          <w:kern w:val="0"/>
          <w:szCs w:val="21"/>
        </w:rPr>
        <w:t>日，北京市西城区卫生健康委员会对中国农业发展银行违反《北京市生活饮用水卫生监督管理条例》第二十一条第（三）项的行为作出</w:t>
      </w:r>
      <w:r>
        <w:rPr>
          <w:b/>
          <w:kern w:val="0"/>
          <w:szCs w:val="21"/>
        </w:rPr>
        <w:t>“</w:t>
      </w:r>
      <w:r>
        <w:rPr>
          <w:b/>
          <w:kern w:val="0"/>
          <w:szCs w:val="21"/>
        </w:rPr>
        <w:t>罚款</w:t>
      </w:r>
      <w:r>
        <w:rPr>
          <w:b/>
          <w:kern w:val="0"/>
          <w:szCs w:val="21"/>
        </w:rPr>
        <w:t>5000</w:t>
      </w:r>
      <w:r>
        <w:rPr>
          <w:b/>
          <w:kern w:val="0"/>
          <w:szCs w:val="21"/>
        </w:rPr>
        <w:t>元</w:t>
      </w:r>
      <w:r>
        <w:rPr>
          <w:b/>
          <w:kern w:val="0"/>
          <w:szCs w:val="21"/>
        </w:rPr>
        <w:t>”</w:t>
      </w:r>
      <w:r>
        <w:rPr>
          <w:b/>
          <w:kern w:val="0"/>
          <w:szCs w:val="21"/>
        </w:rPr>
        <w:t>的行政处罚决定。</w:t>
      </w:r>
    </w:p>
    <w:p w:rsidR="00FA07EE" w:rsidRDefault="0030797C">
      <w:pPr>
        <w:spacing w:line="360" w:lineRule="auto"/>
        <w:ind w:firstLineChars="199" w:firstLine="420"/>
        <w:rPr>
          <w:b/>
          <w:kern w:val="0"/>
          <w:szCs w:val="21"/>
        </w:rPr>
      </w:pPr>
      <w:r>
        <w:rPr>
          <w:b/>
          <w:kern w:val="0"/>
          <w:szCs w:val="21"/>
        </w:rPr>
        <w:t>本基金投资</w:t>
      </w:r>
      <w:r>
        <w:rPr>
          <w:b/>
          <w:kern w:val="0"/>
          <w:szCs w:val="21"/>
        </w:rPr>
        <w:t>19</w:t>
      </w:r>
      <w:r>
        <w:rPr>
          <w:b/>
          <w:kern w:val="0"/>
          <w:szCs w:val="21"/>
        </w:rPr>
        <w:t>首钢</w:t>
      </w:r>
      <w:r>
        <w:rPr>
          <w:b/>
          <w:kern w:val="0"/>
          <w:szCs w:val="21"/>
        </w:rPr>
        <w:t>SCP011</w:t>
      </w:r>
      <w:r>
        <w:rPr>
          <w:b/>
          <w:kern w:val="0"/>
          <w:szCs w:val="21"/>
        </w:rPr>
        <w:t>、</w:t>
      </w:r>
      <w:r>
        <w:rPr>
          <w:b/>
          <w:kern w:val="0"/>
          <w:szCs w:val="21"/>
        </w:rPr>
        <w:t>16</w:t>
      </w:r>
      <w:r>
        <w:rPr>
          <w:b/>
          <w:kern w:val="0"/>
          <w:szCs w:val="21"/>
        </w:rPr>
        <w:t>农发</w:t>
      </w:r>
      <w:r>
        <w:rPr>
          <w:b/>
          <w:kern w:val="0"/>
          <w:szCs w:val="21"/>
        </w:rPr>
        <w:t>03</w:t>
      </w:r>
      <w:r>
        <w:rPr>
          <w:b/>
          <w:kern w:val="0"/>
          <w:szCs w:val="21"/>
        </w:rPr>
        <w:t>的投资决策程序符合公司投资制度的规定。</w:t>
      </w:r>
    </w:p>
    <w:p w:rsidR="00FA07EE" w:rsidRDefault="0030797C">
      <w:pPr>
        <w:spacing w:line="360" w:lineRule="auto"/>
        <w:ind w:firstLineChars="199" w:firstLine="420"/>
        <w:rPr>
          <w:b/>
          <w:kern w:val="0"/>
          <w:szCs w:val="21"/>
        </w:rPr>
      </w:pPr>
      <w:r>
        <w:rPr>
          <w:b/>
          <w:kern w:val="0"/>
          <w:szCs w:val="21"/>
        </w:rPr>
        <w:t>除</w:t>
      </w:r>
      <w:r>
        <w:rPr>
          <w:b/>
          <w:kern w:val="0"/>
          <w:szCs w:val="21"/>
        </w:rPr>
        <w:t>19</w:t>
      </w:r>
      <w:r>
        <w:rPr>
          <w:b/>
          <w:kern w:val="0"/>
          <w:szCs w:val="21"/>
        </w:rPr>
        <w:t>首钢</w:t>
      </w:r>
      <w:r>
        <w:rPr>
          <w:b/>
          <w:kern w:val="0"/>
          <w:szCs w:val="21"/>
        </w:rPr>
        <w:t>SCP011</w:t>
      </w:r>
      <w:r>
        <w:rPr>
          <w:b/>
          <w:kern w:val="0"/>
          <w:szCs w:val="21"/>
        </w:rPr>
        <w:t>、</w:t>
      </w:r>
      <w:r>
        <w:rPr>
          <w:b/>
          <w:kern w:val="0"/>
          <w:szCs w:val="21"/>
        </w:rPr>
        <w:t>16</w:t>
      </w:r>
      <w:r>
        <w:rPr>
          <w:b/>
          <w:kern w:val="0"/>
          <w:szCs w:val="21"/>
        </w:rPr>
        <w:t>农发</w:t>
      </w:r>
      <w:r>
        <w:rPr>
          <w:b/>
          <w:kern w:val="0"/>
          <w:szCs w:val="21"/>
        </w:rPr>
        <w:t>03</w:t>
      </w:r>
      <w:r>
        <w:rPr>
          <w:b/>
          <w:kern w:val="0"/>
          <w:szCs w:val="21"/>
        </w:rPr>
        <w:t>外，本基金投资的前十名证券的发行主体本期没有出现被监管部门立案调查，或在报告编制日前一年内受到公开谴责、处罚的情形。</w:t>
      </w:r>
    </w:p>
    <w:p w:rsidR="001548F9" w:rsidRPr="005B2A08" w:rsidRDefault="001548F9" w:rsidP="00A62732">
      <w:pPr>
        <w:spacing w:line="360" w:lineRule="auto"/>
        <w:ind w:firstLineChars="200" w:firstLine="422"/>
        <w:rPr>
          <w:b/>
          <w:kern w:val="0"/>
          <w:szCs w:val="21"/>
        </w:rPr>
      </w:pPr>
      <w:r w:rsidRPr="005B2A08">
        <w:rPr>
          <w:b/>
          <w:kern w:val="0"/>
          <w:szCs w:val="21"/>
        </w:rPr>
        <w:t>7.12.2</w:t>
      </w:r>
      <w:r w:rsidR="005B2A08" w:rsidRPr="005B2A08">
        <w:rPr>
          <w:b/>
          <w:kern w:val="0"/>
          <w:szCs w:val="21"/>
        </w:rPr>
        <w:t xml:space="preserve"> </w:t>
      </w:r>
      <w:r w:rsidRPr="005B2A08">
        <w:rPr>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1548F9" w:rsidRPr="00235099" w:rsidTr="00636F24">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90"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8,557.66</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67,001,229.91</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8,432,985.68</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636F24">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90"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75,442,773.25</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659185"/>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659186"/>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p w:rsidR="00C708A9" w:rsidRPr="004604CE" w:rsidRDefault="00C708A9" w:rsidP="00C708A9">
      <w:pPr>
        <w:autoSpaceDE w:val="0"/>
        <w:autoSpaceDN w:val="0"/>
        <w:adjustRightInd w:val="0"/>
        <w:spacing w:line="360" w:lineRule="auto"/>
        <w:jc w:val="left"/>
        <w:rPr>
          <w:rFonts w:eastAsiaTheme="minorEastAsia"/>
          <w:color w:val="000000"/>
          <w:szCs w:val="2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02700">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02700">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02700">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02700">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易方达安悦超短债债券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5,667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438,401.21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2,378,928,012.56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95.75%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105,491,629.97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4.25%</w:t>
            </w:r>
          </w:p>
        </w:tc>
      </w:tr>
      <w:tr w:rsidR="00C708A9" w:rsidRPr="004604CE" w:rsidTr="00B02700">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易方达安悦超短债债券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182,341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7,224.53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308,672,568.76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23.43%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1,008,655,644.44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76.57%</w:t>
            </w:r>
          </w:p>
        </w:tc>
      </w:tr>
      <w:tr w:rsidR="009F4232" w:rsidRPr="004604CE" w:rsidTr="00B02700">
        <w:trPr>
          <w:jc w:val="center"/>
        </w:trPr>
        <w:tc>
          <w:tcPr>
            <w:tcW w:w="964" w:type="pct"/>
          </w:tcPr>
          <w:p w:rsidR="009F4232" w:rsidRPr="004604CE" w:rsidRDefault="009F4232" w:rsidP="009F4232">
            <w:pPr>
              <w:widowControl/>
              <w:spacing w:line="360" w:lineRule="auto"/>
              <w:jc w:val="center"/>
              <w:rPr>
                <w:rFonts w:eastAsiaTheme="minorEastAsia"/>
                <w:bCs/>
                <w:color w:val="000000"/>
                <w:szCs w:val="21"/>
              </w:rPr>
            </w:pPr>
            <w:r w:rsidRPr="004604CE">
              <w:rPr>
                <w:rFonts w:eastAsiaTheme="minorEastAsia"/>
                <w:bCs/>
                <w:color w:val="000000"/>
                <w:szCs w:val="21"/>
              </w:rPr>
              <w:t>易方达安悦超短债债券</w:t>
            </w:r>
            <w:r w:rsidRPr="004604CE">
              <w:rPr>
                <w:rFonts w:eastAsiaTheme="minorEastAsia"/>
                <w:bCs/>
                <w:color w:val="000000"/>
                <w:szCs w:val="21"/>
              </w:rPr>
              <w:t>F</w:t>
            </w:r>
          </w:p>
        </w:tc>
        <w:tc>
          <w:tcPr>
            <w:tcW w:w="633" w:type="pct"/>
            <w:vAlign w:val="center"/>
          </w:tcPr>
          <w:p w:rsidR="009F4232" w:rsidRPr="004604CE" w:rsidRDefault="009F4232" w:rsidP="009F4232">
            <w:pPr>
              <w:spacing w:line="360" w:lineRule="auto"/>
              <w:jc w:val="center"/>
              <w:rPr>
                <w:rFonts w:eastAsiaTheme="minorEastAsia"/>
                <w:bCs/>
                <w:color w:val="000000"/>
                <w:szCs w:val="21"/>
              </w:rPr>
            </w:pPr>
            <w:r w:rsidRPr="004604CE">
              <w:rPr>
                <w:rFonts w:eastAsiaTheme="minorEastAsia"/>
                <w:bCs/>
                <w:color w:val="000000"/>
                <w:szCs w:val="21"/>
              </w:rPr>
              <w:t>3</w:t>
            </w:r>
          </w:p>
        </w:tc>
        <w:tc>
          <w:tcPr>
            <w:tcW w:w="688"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7,411,412.74</w:t>
            </w:r>
          </w:p>
        </w:tc>
        <w:tc>
          <w:tcPr>
            <w:tcW w:w="826"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19,785,608.67</w:t>
            </w:r>
          </w:p>
        </w:tc>
        <w:tc>
          <w:tcPr>
            <w:tcW w:w="531"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88.99%</w:t>
            </w:r>
          </w:p>
        </w:tc>
        <w:tc>
          <w:tcPr>
            <w:tcW w:w="843"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2,448,629.54</w:t>
            </w:r>
          </w:p>
        </w:tc>
        <w:tc>
          <w:tcPr>
            <w:tcW w:w="515" w:type="pct"/>
            <w:vAlign w:val="center"/>
          </w:tcPr>
          <w:p w:rsidR="009F4232" w:rsidRPr="004604CE" w:rsidRDefault="009F4232" w:rsidP="009F4232">
            <w:pPr>
              <w:spacing w:line="360" w:lineRule="auto"/>
              <w:jc w:val="right"/>
              <w:rPr>
                <w:rFonts w:eastAsiaTheme="minorEastAsia"/>
                <w:bCs/>
                <w:color w:val="000000"/>
                <w:szCs w:val="21"/>
              </w:rPr>
            </w:pPr>
            <w:r w:rsidRPr="004604CE">
              <w:rPr>
                <w:rFonts w:eastAsiaTheme="minorEastAsia"/>
                <w:bCs/>
                <w:color w:val="000000"/>
                <w:szCs w:val="21"/>
              </w:rPr>
              <w:t>11.01%</w:t>
            </w:r>
          </w:p>
        </w:tc>
      </w:tr>
      <w:tr w:rsidR="009F4232" w:rsidRPr="004604CE" w:rsidTr="00B02700">
        <w:trPr>
          <w:jc w:val="center"/>
        </w:trPr>
        <w:tc>
          <w:tcPr>
            <w:tcW w:w="964" w:type="pct"/>
          </w:tcPr>
          <w:p w:rsidR="009F4232" w:rsidRPr="004604CE" w:rsidRDefault="009F4232"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9F4232" w:rsidRPr="004604CE" w:rsidRDefault="009F4232" w:rsidP="00E431A5">
            <w:pPr>
              <w:spacing w:line="360" w:lineRule="auto"/>
              <w:jc w:val="center"/>
              <w:rPr>
                <w:rFonts w:eastAsiaTheme="minorEastAsia"/>
                <w:bCs/>
                <w:color w:val="000000"/>
                <w:szCs w:val="21"/>
              </w:rPr>
            </w:pPr>
            <w:r w:rsidRPr="004604CE">
              <w:rPr>
                <w:rFonts w:eastAsiaTheme="minorEastAsia"/>
                <w:bCs/>
                <w:color w:val="000000"/>
                <w:szCs w:val="21"/>
              </w:rPr>
              <w:t>188,011</w:t>
            </w:r>
          </w:p>
        </w:tc>
        <w:tc>
          <w:tcPr>
            <w:tcW w:w="688"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20,339.14</w:t>
            </w:r>
          </w:p>
        </w:tc>
        <w:tc>
          <w:tcPr>
            <w:tcW w:w="826"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2,707,386,189.99</w:t>
            </w:r>
          </w:p>
        </w:tc>
        <w:tc>
          <w:tcPr>
            <w:tcW w:w="531"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70.80%</w:t>
            </w:r>
          </w:p>
        </w:tc>
        <w:tc>
          <w:tcPr>
            <w:tcW w:w="843"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1,116,595,903.95</w:t>
            </w:r>
          </w:p>
        </w:tc>
        <w:tc>
          <w:tcPr>
            <w:tcW w:w="515" w:type="pct"/>
            <w:vAlign w:val="center"/>
          </w:tcPr>
          <w:p w:rsidR="009F4232" w:rsidRPr="004604CE" w:rsidRDefault="009F4232" w:rsidP="00E431A5">
            <w:pPr>
              <w:spacing w:line="360" w:lineRule="auto"/>
              <w:jc w:val="right"/>
              <w:rPr>
                <w:rFonts w:eastAsiaTheme="minorEastAsia"/>
                <w:bCs/>
                <w:color w:val="000000"/>
                <w:szCs w:val="21"/>
              </w:rPr>
            </w:pPr>
            <w:r w:rsidRPr="004604CE">
              <w:rPr>
                <w:rFonts w:eastAsiaTheme="minorEastAsia"/>
                <w:bCs/>
                <w:color w:val="000000"/>
                <w:szCs w:val="21"/>
              </w:rPr>
              <w:t>29.20%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187"/>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易方达安悦超短债债券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215,228.58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0.0087%</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易方达安悦超短债债券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2,158.21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0.0002%</w:t>
            </w:r>
          </w:p>
        </w:tc>
      </w:tr>
      <w:tr w:rsidR="008E084C" w:rsidRPr="00235099" w:rsidTr="00B621D7">
        <w:tc>
          <w:tcPr>
            <w:tcW w:w="2321" w:type="dxa"/>
            <w:vMerge/>
          </w:tcPr>
          <w:p w:rsidR="008E084C" w:rsidRPr="004604CE" w:rsidRDefault="008E084C" w:rsidP="005D2F95">
            <w:pPr>
              <w:pStyle w:val="a0"/>
              <w:ind w:firstLineChars="0" w:firstLine="0"/>
              <w:rPr>
                <w:szCs w:val="21"/>
              </w:rPr>
            </w:pPr>
          </w:p>
        </w:tc>
        <w:tc>
          <w:tcPr>
            <w:tcW w:w="2321" w:type="dxa"/>
            <w:vAlign w:val="center"/>
          </w:tcPr>
          <w:p w:rsidR="008E084C" w:rsidRPr="004604CE" w:rsidRDefault="008E084C" w:rsidP="008E084C">
            <w:pPr>
              <w:jc w:val="right"/>
              <w:rPr>
                <w:color w:val="000000"/>
                <w:kern w:val="0"/>
                <w:szCs w:val="21"/>
              </w:rPr>
            </w:pPr>
            <w:r w:rsidRPr="004604CE">
              <w:rPr>
                <w:szCs w:val="21"/>
              </w:rPr>
              <w:t>易方达安悦超短债债券</w:t>
            </w:r>
            <w:r w:rsidRPr="004604CE">
              <w:rPr>
                <w:szCs w:val="21"/>
              </w:rPr>
              <w:t>F</w:t>
            </w:r>
          </w:p>
        </w:tc>
        <w:tc>
          <w:tcPr>
            <w:tcW w:w="2322" w:type="dxa"/>
            <w:vAlign w:val="center"/>
          </w:tcPr>
          <w:p w:rsidR="008E084C" w:rsidRPr="004604CE" w:rsidRDefault="008E084C" w:rsidP="008E084C">
            <w:pPr>
              <w:widowControl/>
              <w:jc w:val="right"/>
              <w:rPr>
                <w:color w:val="000000"/>
                <w:kern w:val="0"/>
                <w:szCs w:val="21"/>
              </w:rPr>
            </w:pPr>
            <w:r w:rsidRPr="004604CE">
              <w:rPr>
                <w:color w:val="000000"/>
                <w:kern w:val="0"/>
                <w:szCs w:val="21"/>
              </w:rPr>
              <w:t>0.00</w:t>
            </w:r>
          </w:p>
        </w:tc>
        <w:tc>
          <w:tcPr>
            <w:tcW w:w="2322" w:type="dxa"/>
            <w:vAlign w:val="center"/>
          </w:tcPr>
          <w:p w:rsidR="008E084C" w:rsidRPr="004604CE" w:rsidRDefault="008E084C" w:rsidP="008E084C">
            <w:pPr>
              <w:widowControl/>
              <w:jc w:val="right"/>
              <w:rPr>
                <w:color w:val="000000"/>
                <w:kern w:val="0"/>
                <w:szCs w:val="21"/>
              </w:rPr>
            </w:pPr>
            <w:r w:rsidRPr="004604CE">
              <w:rPr>
                <w:color w:val="000000"/>
                <w:kern w:val="0"/>
                <w:szCs w:val="21"/>
              </w:rPr>
              <w:t>0.0000%</w:t>
            </w:r>
          </w:p>
        </w:tc>
      </w:tr>
      <w:tr w:rsidR="008E084C" w:rsidRPr="00235099" w:rsidTr="00B621D7">
        <w:tc>
          <w:tcPr>
            <w:tcW w:w="2321" w:type="dxa"/>
            <w:vMerge/>
          </w:tcPr>
          <w:p w:rsidR="008E084C" w:rsidRPr="004604CE" w:rsidRDefault="008E084C" w:rsidP="005D2F95">
            <w:pPr>
              <w:pStyle w:val="a0"/>
              <w:ind w:firstLineChars="0" w:firstLine="0"/>
              <w:rPr>
                <w:szCs w:val="21"/>
              </w:rPr>
            </w:pPr>
          </w:p>
        </w:tc>
        <w:tc>
          <w:tcPr>
            <w:tcW w:w="2321" w:type="dxa"/>
            <w:vAlign w:val="center"/>
          </w:tcPr>
          <w:p w:rsidR="008E084C" w:rsidRPr="004604CE" w:rsidRDefault="008E084C"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8E084C" w:rsidRPr="004604CE" w:rsidRDefault="008E084C" w:rsidP="00B621D7">
            <w:pPr>
              <w:widowControl/>
              <w:jc w:val="right"/>
              <w:rPr>
                <w:color w:val="000000"/>
                <w:kern w:val="0"/>
                <w:szCs w:val="21"/>
              </w:rPr>
            </w:pPr>
            <w:r w:rsidRPr="004604CE">
              <w:rPr>
                <w:color w:val="000000"/>
                <w:kern w:val="0"/>
                <w:szCs w:val="21"/>
              </w:rPr>
              <w:t>217,386.79</w:t>
            </w:r>
          </w:p>
        </w:tc>
        <w:tc>
          <w:tcPr>
            <w:tcW w:w="2322" w:type="dxa"/>
            <w:vAlign w:val="center"/>
          </w:tcPr>
          <w:p w:rsidR="008E084C" w:rsidRPr="004604CE" w:rsidRDefault="008E084C" w:rsidP="00B621D7">
            <w:pPr>
              <w:widowControl/>
              <w:jc w:val="right"/>
              <w:rPr>
                <w:color w:val="000000"/>
                <w:kern w:val="0"/>
                <w:szCs w:val="21"/>
              </w:rPr>
            </w:pPr>
            <w:r w:rsidRPr="004604CE">
              <w:rPr>
                <w:color w:val="000000"/>
                <w:kern w:val="0"/>
                <w:szCs w:val="21"/>
              </w:rPr>
              <w:t>0.0057%</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9188"/>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02700">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02700">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易方达安悦超短债债券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02700">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易方达安悦超短债债券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8E084C" w:rsidRPr="009D5CCC" w:rsidTr="00B02700">
        <w:trPr>
          <w:trHeight w:val="285"/>
        </w:trPr>
        <w:tc>
          <w:tcPr>
            <w:tcW w:w="2548" w:type="dxa"/>
            <w:vMerge/>
            <w:shd w:val="clear" w:color="auto" w:fill="auto"/>
            <w:vAlign w:val="center"/>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tcPr>
          <w:p w:rsidR="008E084C" w:rsidRPr="009D5CCC" w:rsidRDefault="008E084C" w:rsidP="008E084C">
            <w:pPr>
              <w:widowControl/>
              <w:jc w:val="center"/>
              <w:rPr>
                <w:kern w:val="0"/>
                <w:szCs w:val="21"/>
              </w:rPr>
            </w:pPr>
            <w:r w:rsidRPr="00AC5A44">
              <w:rPr>
                <w:rFonts w:hint="eastAsia"/>
                <w:kern w:val="0"/>
                <w:szCs w:val="21"/>
              </w:rPr>
              <w:t>易方达安悦超短债债券</w:t>
            </w:r>
            <w:r w:rsidRPr="00AC5A44">
              <w:rPr>
                <w:rFonts w:hint="eastAsia"/>
                <w:kern w:val="0"/>
                <w:szCs w:val="21"/>
              </w:rPr>
              <w:t>F</w:t>
            </w:r>
          </w:p>
        </w:tc>
        <w:tc>
          <w:tcPr>
            <w:tcW w:w="4526" w:type="dxa"/>
            <w:shd w:val="clear" w:color="auto" w:fill="auto"/>
            <w:tcMar>
              <w:top w:w="0" w:type="dxa"/>
              <w:left w:w="108" w:type="dxa"/>
              <w:bottom w:w="0" w:type="dxa"/>
              <w:right w:w="108" w:type="dxa"/>
            </w:tcMar>
            <w:vAlign w:val="center"/>
          </w:tcPr>
          <w:p w:rsidR="008E084C" w:rsidRPr="00F27342" w:rsidRDefault="008E084C" w:rsidP="008E084C">
            <w:pPr>
              <w:widowControl/>
              <w:jc w:val="center"/>
              <w:rPr>
                <w:kern w:val="0"/>
                <w:szCs w:val="21"/>
              </w:rPr>
            </w:pPr>
            <w:r w:rsidRPr="00F27342">
              <w:rPr>
                <w:kern w:val="0"/>
                <w:szCs w:val="21"/>
              </w:rPr>
              <w:t>0</w:t>
            </w:r>
          </w:p>
        </w:tc>
      </w:tr>
      <w:tr w:rsidR="008E084C" w:rsidRPr="009D5CCC" w:rsidTr="00B02700">
        <w:trPr>
          <w:trHeight w:val="285"/>
        </w:trPr>
        <w:tc>
          <w:tcPr>
            <w:tcW w:w="2548" w:type="dxa"/>
            <w:vMerge/>
            <w:shd w:val="clear" w:color="auto" w:fill="auto"/>
            <w:vAlign w:val="center"/>
            <w:hideMark/>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8E084C" w:rsidRPr="009D5CCC" w:rsidRDefault="008E084C"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0</w:t>
            </w:r>
          </w:p>
        </w:tc>
      </w:tr>
      <w:tr w:rsidR="008E084C" w:rsidRPr="009D5CCC" w:rsidTr="00B02700">
        <w:trPr>
          <w:trHeight w:val="285"/>
        </w:trPr>
        <w:tc>
          <w:tcPr>
            <w:tcW w:w="2548" w:type="dxa"/>
            <w:vMerge w:val="restart"/>
            <w:shd w:val="clear" w:color="auto" w:fill="auto"/>
            <w:tcMar>
              <w:top w:w="0" w:type="dxa"/>
              <w:left w:w="108" w:type="dxa"/>
              <w:bottom w:w="0" w:type="dxa"/>
              <w:right w:w="108" w:type="dxa"/>
            </w:tcMar>
            <w:vAlign w:val="center"/>
            <w:hideMark/>
          </w:tcPr>
          <w:p w:rsidR="008E084C" w:rsidRPr="009D5CCC" w:rsidRDefault="008E084C"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8E084C" w:rsidRPr="00AC5A44" w:rsidRDefault="008E084C" w:rsidP="00646EED">
            <w:pPr>
              <w:widowControl/>
              <w:jc w:val="center"/>
              <w:rPr>
                <w:kern w:val="0"/>
                <w:szCs w:val="21"/>
              </w:rPr>
            </w:pPr>
            <w:r w:rsidRPr="00AC5A44">
              <w:rPr>
                <w:rFonts w:hint="eastAsia"/>
                <w:kern w:val="0"/>
                <w:szCs w:val="21"/>
              </w:rPr>
              <w:t>易方达安悦超短债债券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0</w:t>
            </w:r>
          </w:p>
        </w:tc>
      </w:tr>
      <w:tr w:rsidR="008E084C" w:rsidRPr="009D5CCC" w:rsidTr="00B02700">
        <w:trPr>
          <w:trHeight w:val="525"/>
        </w:trPr>
        <w:tc>
          <w:tcPr>
            <w:tcW w:w="2548" w:type="dxa"/>
            <w:vMerge/>
            <w:shd w:val="clear" w:color="auto" w:fill="auto"/>
            <w:vAlign w:val="center"/>
            <w:hideMark/>
          </w:tcPr>
          <w:p w:rsidR="008E084C" w:rsidRPr="009D5CCC" w:rsidRDefault="008E084C"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8E084C" w:rsidRPr="009D5CCC" w:rsidRDefault="008E084C" w:rsidP="00646EED">
            <w:pPr>
              <w:widowControl/>
              <w:jc w:val="center"/>
              <w:rPr>
                <w:kern w:val="0"/>
                <w:szCs w:val="21"/>
              </w:rPr>
            </w:pPr>
            <w:r w:rsidRPr="00AC5A44">
              <w:rPr>
                <w:rFonts w:hint="eastAsia"/>
                <w:kern w:val="0"/>
                <w:szCs w:val="21"/>
              </w:rPr>
              <w:t>易方达安悦超短债债券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8E084C" w:rsidRPr="00F27342" w:rsidRDefault="008E084C" w:rsidP="00646EED">
            <w:pPr>
              <w:widowControl/>
              <w:jc w:val="center"/>
              <w:rPr>
                <w:kern w:val="0"/>
                <w:szCs w:val="21"/>
              </w:rPr>
            </w:pPr>
            <w:r w:rsidRPr="00F27342">
              <w:rPr>
                <w:kern w:val="0"/>
                <w:szCs w:val="21"/>
              </w:rPr>
              <w:t>0</w:t>
            </w:r>
          </w:p>
        </w:tc>
      </w:tr>
      <w:tr w:rsidR="00A518BD" w:rsidRPr="009D5CCC" w:rsidTr="00B02700">
        <w:trPr>
          <w:trHeight w:val="525"/>
        </w:trPr>
        <w:tc>
          <w:tcPr>
            <w:tcW w:w="2548" w:type="dxa"/>
            <w:vMerge/>
            <w:shd w:val="clear" w:color="auto" w:fill="auto"/>
            <w:vAlign w:val="center"/>
          </w:tcPr>
          <w:p w:rsidR="00A518BD" w:rsidRPr="009D5CCC" w:rsidRDefault="00A518BD" w:rsidP="00646EED">
            <w:pPr>
              <w:widowControl/>
              <w:jc w:val="left"/>
              <w:rPr>
                <w:kern w:val="0"/>
                <w:szCs w:val="21"/>
              </w:rPr>
            </w:pPr>
          </w:p>
        </w:tc>
        <w:tc>
          <w:tcPr>
            <w:tcW w:w="2424" w:type="dxa"/>
            <w:shd w:val="clear" w:color="auto" w:fill="auto"/>
            <w:tcMar>
              <w:top w:w="0" w:type="dxa"/>
              <w:left w:w="108" w:type="dxa"/>
              <w:bottom w:w="0" w:type="dxa"/>
              <w:right w:w="108" w:type="dxa"/>
            </w:tcMar>
            <w:vAlign w:val="center"/>
          </w:tcPr>
          <w:p w:rsidR="00A518BD" w:rsidRPr="009D5CCC" w:rsidRDefault="00A518BD" w:rsidP="00A518BD">
            <w:pPr>
              <w:widowControl/>
              <w:jc w:val="center"/>
              <w:rPr>
                <w:kern w:val="0"/>
                <w:szCs w:val="21"/>
              </w:rPr>
            </w:pPr>
            <w:r w:rsidRPr="00AC5A44">
              <w:rPr>
                <w:rFonts w:hint="eastAsia"/>
                <w:kern w:val="0"/>
                <w:szCs w:val="21"/>
              </w:rPr>
              <w:t>易方达安悦超短债债券</w:t>
            </w:r>
            <w:r w:rsidRPr="00AC5A44">
              <w:rPr>
                <w:rFonts w:hint="eastAsia"/>
                <w:kern w:val="0"/>
                <w:szCs w:val="21"/>
              </w:rPr>
              <w:t>F</w:t>
            </w:r>
          </w:p>
        </w:tc>
        <w:tc>
          <w:tcPr>
            <w:tcW w:w="4526" w:type="dxa"/>
            <w:shd w:val="clear" w:color="auto" w:fill="auto"/>
            <w:tcMar>
              <w:top w:w="0" w:type="dxa"/>
              <w:left w:w="108" w:type="dxa"/>
              <w:bottom w:w="0" w:type="dxa"/>
              <w:right w:w="108" w:type="dxa"/>
            </w:tcMar>
            <w:vAlign w:val="center"/>
          </w:tcPr>
          <w:p w:rsidR="00A518BD" w:rsidRPr="00F27342" w:rsidRDefault="00A518BD" w:rsidP="00A518BD">
            <w:pPr>
              <w:widowControl/>
              <w:jc w:val="center"/>
              <w:rPr>
                <w:kern w:val="0"/>
                <w:szCs w:val="21"/>
              </w:rPr>
            </w:pPr>
            <w:r w:rsidRPr="00F27342">
              <w:rPr>
                <w:kern w:val="0"/>
                <w:szCs w:val="21"/>
              </w:rPr>
              <w:t>0</w:t>
            </w:r>
          </w:p>
        </w:tc>
      </w:tr>
      <w:tr w:rsidR="00A518BD" w:rsidRPr="009D5CCC" w:rsidTr="00B02700">
        <w:trPr>
          <w:trHeight w:val="653"/>
        </w:trPr>
        <w:tc>
          <w:tcPr>
            <w:tcW w:w="2548" w:type="dxa"/>
            <w:vMerge/>
            <w:shd w:val="clear" w:color="auto" w:fill="auto"/>
            <w:vAlign w:val="center"/>
            <w:hideMark/>
          </w:tcPr>
          <w:p w:rsidR="00A518BD" w:rsidRPr="009D5CCC" w:rsidRDefault="00A518B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A518BD" w:rsidRPr="009D5CCC" w:rsidRDefault="00A518B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A518BD" w:rsidRPr="00F27342" w:rsidRDefault="00A518B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659189"/>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2398"/>
        <w:gridCol w:w="2400"/>
        <w:gridCol w:w="2400"/>
      </w:tblGrid>
      <w:tr w:rsidR="00434B15" w:rsidRPr="00235099" w:rsidTr="00434B15">
        <w:tc>
          <w:tcPr>
            <w:tcW w:w="1124" w:type="pct"/>
            <w:vAlign w:val="center"/>
          </w:tcPr>
          <w:p w:rsidR="00434B15" w:rsidRPr="004604CE" w:rsidRDefault="00434B15" w:rsidP="00343AD4">
            <w:pPr>
              <w:jc w:val="center"/>
              <w:rPr>
                <w:szCs w:val="21"/>
              </w:rPr>
            </w:pPr>
            <w:r w:rsidRPr="004604CE">
              <w:rPr>
                <w:rFonts w:hAnsi="宋体"/>
                <w:szCs w:val="21"/>
              </w:rPr>
              <w:t>项目</w:t>
            </w:r>
          </w:p>
        </w:tc>
        <w:tc>
          <w:tcPr>
            <w:tcW w:w="1291" w:type="pct"/>
            <w:vAlign w:val="center"/>
          </w:tcPr>
          <w:p w:rsidR="00434B15" w:rsidRPr="004604CE" w:rsidRDefault="00434B15" w:rsidP="00343AD4">
            <w:pPr>
              <w:jc w:val="center"/>
              <w:rPr>
                <w:szCs w:val="21"/>
              </w:rPr>
            </w:pPr>
            <w:r w:rsidRPr="004604CE">
              <w:rPr>
                <w:szCs w:val="21"/>
              </w:rPr>
              <w:t>易方达安悦超短债债券</w:t>
            </w:r>
            <w:r w:rsidRPr="004604CE">
              <w:rPr>
                <w:szCs w:val="21"/>
              </w:rPr>
              <w:t>A</w:t>
            </w:r>
          </w:p>
        </w:tc>
        <w:tc>
          <w:tcPr>
            <w:tcW w:w="1292" w:type="pct"/>
            <w:vAlign w:val="center"/>
          </w:tcPr>
          <w:p w:rsidR="00434B15" w:rsidRPr="004604CE" w:rsidRDefault="00434B15" w:rsidP="00343AD4">
            <w:pPr>
              <w:jc w:val="center"/>
              <w:rPr>
                <w:szCs w:val="21"/>
              </w:rPr>
            </w:pPr>
            <w:r w:rsidRPr="004604CE">
              <w:rPr>
                <w:szCs w:val="21"/>
              </w:rPr>
              <w:t>易方达安悦超短债债券</w:t>
            </w:r>
            <w:r w:rsidRPr="004604CE">
              <w:rPr>
                <w:szCs w:val="21"/>
              </w:rPr>
              <w:t>C</w:t>
            </w:r>
          </w:p>
        </w:tc>
        <w:tc>
          <w:tcPr>
            <w:tcW w:w="1292" w:type="pct"/>
            <w:vAlign w:val="center"/>
          </w:tcPr>
          <w:p w:rsidR="00434B15" w:rsidRPr="004604CE" w:rsidRDefault="00434B15" w:rsidP="00434B15">
            <w:pPr>
              <w:jc w:val="center"/>
              <w:rPr>
                <w:szCs w:val="21"/>
              </w:rPr>
            </w:pPr>
            <w:r w:rsidRPr="004604CE">
              <w:rPr>
                <w:szCs w:val="21"/>
              </w:rPr>
              <w:t>易方达安悦超短债债券</w:t>
            </w:r>
            <w:r w:rsidRPr="004604CE">
              <w:rPr>
                <w:szCs w:val="21"/>
              </w:rPr>
              <w:t>F</w:t>
            </w:r>
          </w:p>
        </w:tc>
      </w:tr>
      <w:tr w:rsidR="00434B15" w:rsidRPr="00235099" w:rsidTr="00434B15">
        <w:tc>
          <w:tcPr>
            <w:tcW w:w="1124" w:type="pct"/>
          </w:tcPr>
          <w:p w:rsidR="00434B15" w:rsidRPr="004604CE" w:rsidRDefault="00434B15"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12</w:t>
            </w:r>
            <w:r w:rsidRPr="004604CE">
              <w:rPr>
                <w:szCs w:val="21"/>
              </w:rPr>
              <w:t>月</w:t>
            </w:r>
            <w:r w:rsidRPr="004604CE">
              <w:rPr>
                <w:szCs w:val="21"/>
              </w:rPr>
              <w:t>5</w:t>
            </w:r>
            <w:r w:rsidRPr="004604CE">
              <w:rPr>
                <w:szCs w:val="21"/>
              </w:rPr>
              <w:t>日</w:t>
            </w:r>
            <w:r w:rsidRPr="004604CE">
              <w:rPr>
                <w:rFonts w:hAnsi="宋体"/>
                <w:szCs w:val="21"/>
              </w:rPr>
              <w:t>）基金份额总额</w:t>
            </w:r>
          </w:p>
        </w:tc>
        <w:tc>
          <w:tcPr>
            <w:tcW w:w="1291" w:type="pct"/>
            <w:vAlign w:val="center"/>
          </w:tcPr>
          <w:p w:rsidR="00434B15" w:rsidRPr="004604CE" w:rsidRDefault="00434B15" w:rsidP="002E5E56">
            <w:pPr>
              <w:jc w:val="right"/>
              <w:rPr>
                <w:szCs w:val="21"/>
              </w:rPr>
            </w:pPr>
            <w:r w:rsidRPr="004604CE">
              <w:rPr>
                <w:szCs w:val="21"/>
              </w:rPr>
              <w:t>171,571,353.27</w:t>
            </w:r>
          </w:p>
        </w:tc>
        <w:tc>
          <w:tcPr>
            <w:tcW w:w="1292" w:type="pct"/>
            <w:vAlign w:val="center"/>
          </w:tcPr>
          <w:p w:rsidR="00434B15" w:rsidRPr="004604CE" w:rsidRDefault="00434B15" w:rsidP="002E5E56">
            <w:pPr>
              <w:jc w:val="right"/>
              <w:rPr>
                <w:szCs w:val="21"/>
              </w:rPr>
            </w:pPr>
            <w:r w:rsidRPr="004604CE">
              <w:rPr>
                <w:szCs w:val="21"/>
              </w:rPr>
              <w:t>974,505,502.10</w:t>
            </w:r>
          </w:p>
        </w:tc>
        <w:tc>
          <w:tcPr>
            <w:tcW w:w="1292" w:type="pct"/>
            <w:vAlign w:val="center"/>
          </w:tcPr>
          <w:p w:rsidR="00434B15" w:rsidRPr="004604CE" w:rsidRDefault="00434B15" w:rsidP="00434B15">
            <w:pPr>
              <w:jc w:val="right"/>
              <w:rPr>
                <w:szCs w:val="21"/>
              </w:rPr>
            </w:pPr>
            <w:r w:rsidRPr="004604CE">
              <w:rPr>
                <w:szCs w:val="21"/>
              </w:rPr>
              <w:t>5,000,000.00</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本报告期期初基金份额总额</w:t>
            </w:r>
          </w:p>
        </w:tc>
        <w:tc>
          <w:tcPr>
            <w:tcW w:w="1291" w:type="pct"/>
            <w:vAlign w:val="bottom"/>
          </w:tcPr>
          <w:p w:rsidR="00434B15" w:rsidRPr="004604CE" w:rsidRDefault="00434B15" w:rsidP="002E5E56">
            <w:pPr>
              <w:jc w:val="right"/>
              <w:rPr>
                <w:szCs w:val="21"/>
              </w:rPr>
            </w:pPr>
            <w:r w:rsidRPr="004604CE">
              <w:rPr>
                <w:szCs w:val="21"/>
              </w:rPr>
              <w:t>2,192,606,539.31</w:t>
            </w:r>
          </w:p>
        </w:tc>
        <w:tc>
          <w:tcPr>
            <w:tcW w:w="1292" w:type="pct"/>
            <w:vAlign w:val="bottom"/>
          </w:tcPr>
          <w:p w:rsidR="00434B15" w:rsidRPr="004604CE" w:rsidRDefault="00434B15" w:rsidP="002E5E56">
            <w:pPr>
              <w:jc w:val="right"/>
              <w:rPr>
                <w:szCs w:val="21"/>
              </w:rPr>
            </w:pPr>
            <w:r w:rsidRPr="004604CE">
              <w:rPr>
                <w:szCs w:val="21"/>
              </w:rPr>
              <w:t>2,113,581,673.65</w:t>
            </w:r>
          </w:p>
        </w:tc>
        <w:tc>
          <w:tcPr>
            <w:tcW w:w="1292" w:type="pct"/>
            <w:vAlign w:val="bottom"/>
          </w:tcPr>
          <w:p w:rsidR="00434B15" w:rsidRPr="004604CE" w:rsidRDefault="00434B15" w:rsidP="00434B15">
            <w:pPr>
              <w:jc w:val="right"/>
              <w:rPr>
                <w:szCs w:val="21"/>
              </w:rPr>
            </w:pPr>
            <w:r w:rsidRPr="004604CE">
              <w:rPr>
                <w:szCs w:val="21"/>
              </w:rPr>
              <w:t>7,410,366.44</w:t>
            </w:r>
          </w:p>
        </w:tc>
      </w:tr>
      <w:tr w:rsidR="00434B15" w:rsidRPr="00235099" w:rsidTr="00434B15">
        <w:tc>
          <w:tcPr>
            <w:tcW w:w="1124" w:type="pct"/>
            <w:vAlign w:val="center"/>
          </w:tcPr>
          <w:p w:rsidR="00434B15" w:rsidRPr="004604CE" w:rsidRDefault="00434B15" w:rsidP="006C6300">
            <w:pPr>
              <w:rPr>
                <w:szCs w:val="21"/>
              </w:rPr>
            </w:pPr>
            <w:r w:rsidRPr="004604CE">
              <w:rPr>
                <w:szCs w:val="21"/>
              </w:rPr>
              <w:t>本报告期</w:t>
            </w:r>
            <w:r w:rsidRPr="004604CE">
              <w:rPr>
                <w:rFonts w:hAnsi="宋体"/>
                <w:szCs w:val="21"/>
              </w:rPr>
              <w:t>基金总申购份额</w:t>
            </w:r>
          </w:p>
        </w:tc>
        <w:tc>
          <w:tcPr>
            <w:tcW w:w="1291" w:type="pct"/>
            <w:vAlign w:val="bottom"/>
          </w:tcPr>
          <w:p w:rsidR="00434B15" w:rsidRPr="004604CE" w:rsidRDefault="00434B15" w:rsidP="002E5E56">
            <w:pPr>
              <w:jc w:val="right"/>
              <w:rPr>
                <w:szCs w:val="21"/>
              </w:rPr>
            </w:pPr>
            <w:r w:rsidRPr="004604CE">
              <w:rPr>
                <w:szCs w:val="21"/>
              </w:rPr>
              <w:t>3,535,446,968.87</w:t>
            </w:r>
          </w:p>
        </w:tc>
        <w:tc>
          <w:tcPr>
            <w:tcW w:w="1292" w:type="pct"/>
            <w:vAlign w:val="bottom"/>
          </w:tcPr>
          <w:p w:rsidR="00434B15" w:rsidRPr="004604CE" w:rsidRDefault="00434B15" w:rsidP="002E5E56">
            <w:pPr>
              <w:jc w:val="right"/>
              <w:rPr>
                <w:szCs w:val="21"/>
              </w:rPr>
            </w:pPr>
            <w:r w:rsidRPr="004604CE">
              <w:rPr>
                <w:szCs w:val="21"/>
              </w:rPr>
              <w:t>4,879,556,972.58</w:t>
            </w:r>
          </w:p>
        </w:tc>
        <w:tc>
          <w:tcPr>
            <w:tcW w:w="1292" w:type="pct"/>
            <w:vAlign w:val="bottom"/>
          </w:tcPr>
          <w:p w:rsidR="00434B15" w:rsidRPr="004604CE" w:rsidRDefault="00434B15" w:rsidP="00434B15">
            <w:pPr>
              <w:jc w:val="right"/>
              <w:rPr>
                <w:szCs w:val="21"/>
              </w:rPr>
            </w:pPr>
            <w:r w:rsidRPr="004604CE">
              <w:rPr>
                <w:szCs w:val="21"/>
              </w:rPr>
              <w:t>19,798,658.94</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减：</w:t>
            </w:r>
            <w:r w:rsidRPr="004604CE">
              <w:rPr>
                <w:szCs w:val="21"/>
              </w:rPr>
              <w:t>本报告期</w:t>
            </w:r>
            <w:r w:rsidRPr="004604CE">
              <w:rPr>
                <w:rFonts w:hAnsi="宋体"/>
                <w:szCs w:val="21"/>
              </w:rPr>
              <w:t>基金总赎回份额</w:t>
            </w:r>
          </w:p>
        </w:tc>
        <w:tc>
          <w:tcPr>
            <w:tcW w:w="1291" w:type="pct"/>
            <w:vAlign w:val="bottom"/>
          </w:tcPr>
          <w:p w:rsidR="00434B15" w:rsidRPr="004604CE" w:rsidRDefault="00434B15" w:rsidP="002E5E56">
            <w:pPr>
              <w:jc w:val="right"/>
              <w:rPr>
                <w:szCs w:val="21"/>
              </w:rPr>
            </w:pPr>
            <w:r w:rsidRPr="004604CE">
              <w:rPr>
                <w:szCs w:val="21"/>
              </w:rPr>
              <w:t>3,243,633,865.65</w:t>
            </w:r>
          </w:p>
        </w:tc>
        <w:tc>
          <w:tcPr>
            <w:tcW w:w="1292" w:type="pct"/>
            <w:vAlign w:val="bottom"/>
          </w:tcPr>
          <w:p w:rsidR="00434B15" w:rsidRPr="004604CE" w:rsidRDefault="00434B15" w:rsidP="002E5E56">
            <w:pPr>
              <w:jc w:val="right"/>
              <w:rPr>
                <w:szCs w:val="21"/>
              </w:rPr>
            </w:pPr>
            <w:r w:rsidRPr="004604CE">
              <w:rPr>
                <w:szCs w:val="21"/>
              </w:rPr>
              <w:t>5,675,810,433.03</w:t>
            </w:r>
          </w:p>
        </w:tc>
        <w:tc>
          <w:tcPr>
            <w:tcW w:w="1292" w:type="pct"/>
            <w:vAlign w:val="bottom"/>
          </w:tcPr>
          <w:p w:rsidR="00434B15" w:rsidRPr="004604CE" w:rsidRDefault="00434B15" w:rsidP="00434B15">
            <w:pPr>
              <w:jc w:val="right"/>
              <w:rPr>
                <w:szCs w:val="21"/>
              </w:rPr>
            </w:pPr>
            <w:r w:rsidRPr="004604CE">
              <w:rPr>
                <w:szCs w:val="21"/>
              </w:rPr>
              <w:t>4,974,787.17</w:t>
            </w:r>
          </w:p>
        </w:tc>
      </w:tr>
      <w:tr w:rsidR="00434B15" w:rsidRPr="00235099" w:rsidTr="00434B15">
        <w:tc>
          <w:tcPr>
            <w:tcW w:w="1124" w:type="pct"/>
            <w:vAlign w:val="center"/>
          </w:tcPr>
          <w:p w:rsidR="00434B15" w:rsidRPr="004604CE" w:rsidRDefault="00434B15" w:rsidP="006C6300">
            <w:pPr>
              <w:rPr>
                <w:szCs w:val="21"/>
              </w:rPr>
            </w:pPr>
            <w:r w:rsidRPr="004604CE">
              <w:rPr>
                <w:szCs w:val="21"/>
              </w:rPr>
              <w:t>本报告期</w:t>
            </w:r>
            <w:r w:rsidRPr="004604CE">
              <w:rPr>
                <w:rFonts w:hAnsi="宋体"/>
                <w:szCs w:val="21"/>
              </w:rPr>
              <w:t>基金拆分变动份额</w:t>
            </w:r>
          </w:p>
        </w:tc>
        <w:tc>
          <w:tcPr>
            <w:tcW w:w="1291" w:type="pct"/>
            <w:vAlign w:val="bottom"/>
          </w:tcPr>
          <w:p w:rsidR="00434B15" w:rsidRPr="004604CE" w:rsidRDefault="00434B15" w:rsidP="002E5E56">
            <w:pPr>
              <w:jc w:val="right"/>
              <w:rPr>
                <w:szCs w:val="21"/>
              </w:rPr>
            </w:pPr>
            <w:r w:rsidRPr="004604CE">
              <w:rPr>
                <w:szCs w:val="21"/>
              </w:rPr>
              <w:t>-</w:t>
            </w:r>
          </w:p>
        </w:tc>
        <w:tc>
          <w:tcPr>
            <w:tcW w:w="1292" w:type="pct"/>
            <w:vAlign w:val="bottom"/>
          </w:tcPr>
          <w:p w:rsidR="00434B15" w:rsidRPr="004604CE" w:rsidRDefault="00434B15" w:rsidP="002E5E56">
            <w:pPr>
              <w:jc w:val="right"/>
              <w:rPr>
                <w:szCs w:val="21"/>
              </w:rPr>
            </w:pPr>
            <w:r w:rsidRPr="004604CE">
              <w:rPr>
                <w:szCs w:val="21"/>
              </w:rPr>
              <w:t>-</w:t>
            </w:r>
          </w:p>
        </w:tc>
        <w:tc>
          <w:tcPr>
            <w:tcW w:w="1292" w:type="pct"/>
            <w:vAlign w:val="bottom"/>
          </w:tcPr>
          <w:p w:rsidR="00434B15" w:rsidRPr="004604CE" w:rsidRDefault="00434B15" w:rsidP="00434B15">
            <w:pPr>
              <w:jc w:val="right"/>
              <w:rPr>
                <w:szCs w:val="21"/>
              </w:rPr>
            </w:pPr>
            <w:r w:rsidRPr="004604CE">
              <w:rPr>
                <w:szCs w:val="21"/>
              </w:rPr>
              <w:t>-</w:t>
            </w:r>
          </w:p>
        </w:tc>
      </w:tr>
      <w:tr w:rsidR="00434B15" w:rsidRPr="00235099" w:rsidTr="00434B15">
        <w:tc>
          <w:tcPr>
            <w:tcW w:w="1124" w:type="pct"/>
            <w:vAlign w:val="center"/>
          </w:tcPr>
          <w:p w:rsidR="00434B15" w:rsidRPr="004604CE" w:rsidRDefault="00434B15" w:rsidP="006C6300">
            <w:pPr>
              <w:rPr>
                <w:szCs w:val="21"/>
              </w:rPr>
            </w:pPr>
            <w:r w:rsidRPr="004604CE">
              <w:rPr>
                <w:rFonts w:hAnsi="宋体"/>
                <w:szCs w:val="21"/>
              </w:rPr>
              <w:t>本报告期期末基金份额总额</w:t>
            </w:r>
          </w:p>
        </w:tc>
        <w:tc>
          <w:tcPr>
            <w:tcW w:w="1291" w:type="pct"/>
            <w:vAlign w:val="center"/>
          </w:tcPr>
          <w:p w:rsidR="00434B15" w:rsidRPr="004604CE" w:rsidRDefault="00434B15" w:rsidP="002E5E56">
            <w:pPr>
              <w:jc w:val="right"/>
              <w:rPr>
                <w:szCs w:val="21"/>
              </w:rPr>
            </w:pPr>
            <w:r w:rsidRPr="004604CE">
              <w:rPr>
                <w:szCs w:val="21"/>
              </w:rPr>
              <w:t>2,484,419,642.53</w:t>
            </w:r>
          </w:p>
        </w:tc>
        <w:tc>
          <w:tcPr>
            <w:tcW w:w="1292" w:type="pct"/>
            <w:vAlign w:val="center"/>
          </w:tcPr>
          <w:p w:rsidR="00434B15" w:rsidRPr="004604CE" w:rsidRDefault="00434B15" w:rsidP="002E5E56">
            <w:pPr>
              <w:jc w:val="right"/>
              <w:rPr>
                <w:szCs w:val="21"/>
              </w:rPr>
            </w:pPr>
            <w:r w:rsidRPr="004604CE">
              <w:rPr>
                <w:szCs w:val="21"/>
              </w:rPr>
              <w:t>1,317,328,213.20</w:t>
            </w:r>
          </w:p>
        </w:tc>
        <w:tc>
          <w:tcPr>
            <w:tcW w:w="1292" w:type="pct"/>
            <w:vAlign w:val="center"/>
          </w:tcPr>
          <w:p w:rsidR="00434B15" w:rsidRPr="004604CE" w:rsidRDefault="00434B15" w:rsidP="00434B15">
            <w:pPr>
              <w:jc w:val="right"/>
              <w:rPr>
                <w:szCs w:val="21"/>
              </w:rPr>
            </w:pPr>
            <w:r w:rsidRPr="004604CE">
              <w:rPr>
                <w:szCs w:val="21"/>
              </w:rPr>
              <w:t>22,234,238.21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659190"/>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659191"/>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659192"/>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4655EC" w:rsidRDefault="004655EC" w:rsidP="004655E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w:t>
      </w:r>
      <w:r>
        <w:rPr>
          <w:kern w:val="0"/>
          <w:szCs w:val="21"/>
        </w:rPr>
        <w:t xml:space="preserve">, </w:t>
      </w:r>
      <w:r>
        <w:rPr>
          <w:kern w:val="0"/>
          <w:szCs w:val="21"/>
        </w:rPr>
        <w:t>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659193"/>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659194"/>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659195"/>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659196"/>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659197"/>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152"/>
      </w:tblGrid>
      <w:tr w:rsidR="001548F9" w:rsidRPr="00235099" w:rsidTr="00636F24">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152"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636F24">
        <w:tc>
          <w:tcPr>
            <w:tcW w:w="156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152" w:type="dxa"/>
            <w:vMerge/>
            <w:vAlign w:val="center"/>
          </w:tcPr>
          <w:p w:rsidR="001548F9" w:rsidRPr="004604CE" w:rsidRDefault="001548F9" w:rsidP="0070173B">
            <w:pPr>
              <w:widowControl/>
              <w:jc w:val="left"/>
              <w:rPr>
                <w:color w:val="000000"/>
                <w:kern w:val="0"/>
                <w:szCs w:val="21"/>
              </w:rPr>
            </w:pPr>
          </w:p>
        </w:tc>
      </w:tr>
      <w:tr w:rsidR="00FA07EE">
        <w:tc>
          <w:tcPr>
            <w:tcW w:w="1560" w:type="dxa"/>
            <w:vAlign w:val="center"/>
          </w:tcPr>
          <w:p w:rsidR="00FA07EE" w:rsidRDefault="0030797C">
            <w:pPr>
              <w:jc w:val="center"/>
            </w:pPr>
            <w:r>
              <w:rPr>
                <w:color w:val="000000"/>
                <w:szCs w:val="21"/>
              </w:rPr>
              <w:t>国信证券</w:t>
            </w:r>
          </w:p>
        </w:tc>
        <w:tc>
          <w:tcPr>
            <w:tcW w:w="780" w:type="dxa"/>
            <w:vAlign w:val="center"/>
          </w:tcPr>
          <w:p w:rsidR="00FA07EE" w:rsidRDefault="0030797C">
            <w:pPr>
              <w:jc w:val="center"/>
            </w:pPr>
            <w:r>
              <w:rPr>
                <w:color w:val="000000"/>
                <w:szCs w:val="21"/>
              </w:rPr>
              <w:t>2</w:t>
            </w:r>
          </w:p>
        </w:tc>
        <w:tc>
          <w:tcPr>
            <w:tcW w:w="1800" w:type="dxa"/>
            <w:vAlign w:val="center"/>
          </w:tcPr>
          <w:p w:rsidR="00FA07EE" w:rsidRDefault="0030797C">
            <w:pPr>
              <w:jc w:val="right"/>
            </w:pPr>
            <w:r>
              <w:rPr>
                <w:color w:val="000000"/>
                <w:szCs w:val="21"/>
              </w:rPr>
              <w:t>-</w:t>
            </w:r>
          </w:p>
        </w:tc>
        <w:tc>
          <w:tcPr>
            <w:tcW w:w="1080" w:type="dxa"/>
            <w:vAlign w:val="center"/>
          </w:tcPr>
          <w:p w:rsidR="00FA07EE" w:rsidRDefault="0030797C">
            <w:pPr>
              <w:jc w:val="right"/>
            </w:pPr>
            <w:r>
              <w:rPr>
                <w:color w:val="000000"/>
                <w:szCs w:val="21"/>
              </w:rPr>
              <w:t>-</w:t>
            </w:r>
          </w:p>
        </w:tc>
        <w:tc>
          <w:tcPr>
            <w:tcW w:w="1620" w:type="dxa"/>
            <w:vAlign w:val="center"/>
          </w:tcPr>
          <w:p w:rsidR="00FA07EE" w:rsidRDefault="0030797C">
            <w:pPr>
              <w:jc w:val="right"/>
            </w:pPr>
            <w:r>
              <w:rPr>
                <w:color w:val="000000"/>
                <w:szCs w:val="21"/>
              </w:rPr>
              <w:t>-</w:t>
            </w:r>
          </w:p>
        </w:tc>
        <w:tc>
          <w:tcPr>
            <w:tcW w:w="1080" w:type="dxa"/>
            <w:vAlign w:val="center"/>
          </w:tcPr>
          <w:p w:rsidR="00FA07EE" w:rsidRDefault="0030797C">
            <w:pPr>
              <w:jc w:val="right"/>
            </w:pPr>
            <w:r>
              <w:rPr>
                <w:color w:val="000000"/>
                <w:szCs w:val="21"/>
              </w:rPr>
              <w:t>-</w:t>
            </w:r>
          </w:p>
        </w:tc>
        <w:tc>
          <w:tcPr>
            <w:tcW w:w="1152" w:type="dxa"/>
            <w:vAlign w:val="center"/>
          </w:tcPr>
          <w:p w:rsidR="00FA07EE" w:rsidRDefault="0030797C">
            <w:pPr>
              <w:jc w:val="left"/>
            </w:pPr>
            <w:r>
              <w:rPr>
                <w:color w:val="000000"/>
                <w:szCs w:val="21"/>
              </w:rPr>
              <w:t>-</w:t>
            </w:r>
          </w:p>
        </w:tc>
      </w:tr>
    </w:tbl>
    <w:p w:rsidR="00FA07EE" w:rsidRDefault="0030797C">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FA07EE" w:rsidRDefault="0030797C">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A07EE" w:rsidRDefault="0030797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A07EE" w:rsidRDefault="0030797C">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A07EE" w:rsidRDefault="0030797C">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A07EE" w:rsidRDefault="0030797C">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FA07EE" w:rsidRDefault="0030797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231"/>
        <w:gridCol w:w="1276"/>
        <w:gridCol w:w="1276"/>
        <w:gridCol w:w="1275"/>
        <w:gridCol w:w="1134"/>
      </w:tblGrid>
      <w:tr w:rsidR="00253206" w:rsidRPr="004604CE" w:rsidTr="00636F24">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551"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552"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409"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636F24">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31"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276"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76"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275"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34"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FA07EE">
        <w:tc>
          <w:tcPr>
            <w:tcW w:w="1560" w:type="dxa"/>
            <w:vAlign w:val="center"/>
          </w:tcPr>
          <w:p w:rsidR="00FA07EE" w:rsidRDefault="0030797C">
            <w:pPr>
              <w:jc w:val="left"/>
            </w:pPr>
            <w:r>
              <w:rPr>
                <w:rFonts w:eastAsiaTheme="minorEastAsia"/>
                <w:color w:val="000000"/>
                <w:szCs w:val="21"/>
              </w:rPr>
              <w:t>国信证券</w:t>
            </w:r>
          </w:p>
        </w:tc>
        <w:tc>
          <w:tcPr>
            <w:tcW w:w="1320" w:type="dxa"/>
            <w:vAlign w:val="center"/>
          </w:tcPr>
          <w:p w:rsidR="00FA07EE" w:rsidRDefault="0030797C">
            <w:pPr>
              <w:jc w:val="right"/>
            </w:pPr>
            <w:r>
              <w:rPr>
                <w:rFonts w:eastAsiaTheme="minorEastAsia"/>
                <w:color w:val="000000"/>
                <w:szCs w:val="21"/>
              </w:rPr>
              <w:t>84,833,000.00</w:t>
            </w:r>
          </w:p>
        </w:tc>
        <w:tc>
          <w:tcPr>
            <w:tcW w:w="1231" w:type="dxa"/>
            <w:vAlign w:val="center"/>
          </w:tcPr>
          <w:p w:rsidR="00FA07EE" w:rsidRDefault="0030797C">
            <w:pPr>
              <w:jc w:val="right"/>
            </w:pPr>
            <w:r>
              <w:rPr>
                <w:rFonts w:eastAsiaTheme="minorEastAsia"/>
                <w:color w:val="000000"/>
                <w:szCs w:val="21"/>
              </w:rPr>
              <w:t>100.00%</w:t>
            </w:r>
          </w:p>
        </w:tc>
        <w:tc>
          <w:tcPr>
            <w:tcW w:w="1276" w:type="dxa"/>
            <w:vAlign w:val="center"/>
          </w:tcPr>
          <w:p w:rsidR="00FA07EE" w:rsidRDefault="0030797C">
            <w:pPr>
              <w:jc w:val="right"/>
            </w:pPr>
            <w:r>
              <w:rPr>
                <w:rFonts w:eastAsiaTheme="minorEastAsia"/>
                <w:color w:val="000000"/>
                <w:szCs w:val="21"/>
              </w:rPr>
              <w:t>1,271,000,000.00</w:t>
            </w:r>
          </w:p>
        </w:tc>
        <w:tc>
          <w:tcPr>
            <w:tcW w:w="1276" w:type="dxa"/>
            <w:vAlign w:val="center"/>
          </w:tcPr>
          <w:p w:rsidR="00FA07EE" w:rsidRDefault="0030797C">
            <w:pPr>
              <w:jc w:val="right"/>
            </w:pPr>
            <w:r>
              <w:rPr>
                <w:rFonts w:eastAsiaTheme="minorEastAsia"/>
                <w:color w:val="000000"/>
                <w:szCs w:val="21"/>
              </w:rPr>
              <w:t>100.00%</w:t>
            </w:r>
          </w:p>
        </w:tc>
        <w:tc>
          <w:tcPr>
            <w:tcW w:w="1275" w:type="dxa"/>
            <w:vAlign w:val="center"/>
          </w:tcPr>
          <w:p w:rsidR="00FA07EE" w:rsidRDefault="0030797C">
            <w:pPr>
              <w:jc w:val="right"/>
            </w:pPr>
            <w:r>
              <w:rPr>
                <w:rFonts w:eastAsiaTheme="minorEastAsia"/>
                <w:color w:val="000000"/>
                <w:szCs w:val="21"/>
              </w:rPr>
              <w:t>-</w:t>
            </w:r>
          </w:p>
        </w:tc>
        <w:tc>
          <w:tcPr>
            <w:tcW w:w="1134" w:type="dxa"/>
            <w:vAlign w:val="center"/>
          </w:tcPr>
          <w:p w:rsidR="00FA07EE" w:rsidRDefault="0030797C">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659198"/>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512"/>
      </w:tblGrid>
      <w:tr w:rsidR="001548F9" w:rsidRPr="00235099" w:rsidTr="00636F24">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512"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FA07EE">
        <w:tc>
          <w:tcPr>
            <w:tcW w:w="720" w:type="dxa"/>
            <w:vAlign w:val="center"/>
          </w:tcPr>
          <w:p w:rsidR="00FA07EE" w:rsidRDefault="0030797C">
            <w:pPr>
              <w:jc w:val="center"/>
            </w:pPr>
            <w:r>
              <w:rPr>
                <w:color w:val="000000"/>
                <w:szCs w:val="21"/>
              </w:rPr>
              <w:t>1</w:t>
            </w:r>
          </w:p>
        </w:tc>
        <w:tc>
          <w:tcPr>
            <w:tcW w:w="4320" w:type="dxa"/>
            <w:vAlign w:val="center"/>
          </w:tcPr>
          <w:p w:rsidR="00FA07EE" w:rsidRDefault="0030797C">
            <w:r>
              <w:rPr>
                <w:color w:val="000000"/>
                <w:szCs w:val="21"/>
              </w:rPr>
              <w:t>易方达基金管理有限公司旗下部分开放式基金增加金元证券为销售机构的公告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2020-01-09</w:t>
            </w:r>
          </w:p>
        </w:tc>
      </w:tr>
      <w:tr w:rsidR="00FA07EE">
        <w:tc>
          <w:tcPr>
            <w:tcW w:w="720" w:type="dxa"/>
            <w:vAlign w:val="center"/>
          </w:tcPr>
          <w:p w:rsidR="00FA07EE" w:rsidRDefault="0030797C">
            <w:pPr>
              <w:jc w:val="center"/>
            </w:pPr>
            <w:r>
              <w:rPr>
                <w:color w:val="000000"/>
                <w:szCs w:val="21"/>
              </w:rPr>
              <w:t>2</w:t>
            </w:r>
          </w:p>
        </w:tc>
        <w:tc>
          <w:tcPr>
            <w:tcW w:w="4320" w:type="dxa"/>
            <w:vAlign w:val="center"/>
          </w:tcPr>
          <w:p w:rsidR="00FA07EE" w:rsidRDefault="0030797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A07EE" w:rsidRDefault="0030797C">
            <w:r>
              <w:rPr>
                <w:color w:val="000000"/>
                <w:szCs w:val="21"/>
              </w:rPr>
              <w:t>中国证券报</w:t>
            </w:r>
          </w:p>
        </w:tc>
        <w:tc>
          <w:tcPr>
            <w:tcW w:w="1512" w:type="dxa"/>
            <w:vAlign w:val="center"/>
          </w:tcPr>
          <w:p w:rsidR="00FA07EE" w:rsidRDefault="0030797C">
            <w:pPr>
              <w:jc w:val="center"/>
            </w:pPr>
            <w:r>
              <w:rPr>
                <w:color w:val="000000"/>
                <w:szCs w:val="21"/>
              </w:rPr>
              <w:t>2020-01-18</w:t>
            </w:r>
          </w:p>
        </w:tc>
      </w:tr>
      <w:tr w:rsidR="00FA07EE">
        <w:tc>
          <w:tcPr>
            <w:tcW w:w="720" w:type="dxa"/>
            <w:vAlign w:val="center"/>
          </w:tcPr>
          <w:p w:rsidR="00FA07EE" w:rsidRDefault="0030797C">
            <w:pPr>
              <w:jc w:val="center"/>
            </w:pPr>
            <w:r>
              <w:rPr>
                <w:color w:val="000000"/>
                <w:szCs w:val="21"/>
              </w:rPr>
              <w:t>3</w:t>
            </w:r>
          </w:p>
        </w:tc>
        <w:tc>
          <w:tcPr>
            <w:tcW w:w="4320" w:type="dxa"/>
            <w:vAlign w:val="center"/>
          </w:tcPr>
          <w:p w:rsidR="00FA07EE" w:rsidRDefault="0030797C">
            <w:r>
              <w:rPr>
                <w:color w:val="000000"/>
                <w:szCs w:val="21"/>
              </w:rPr>
              <w:t>易方达安悦超短债债券型证券投资基金暂停大额申购及大额转换转入业务的公告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2020-01-20</w:t>
            </w:r>
          </w:p>
        </w:tc>
      </w:tr>
      <w:tr w:rsidR="00FA07EE">
        <w:tc>
          <w:tcPr>
            <w:tcW w:w="720" w:type="dxa"/>
            <w:vAlign w:val="center"/>
          </w:tcPr>
          <w:p w:rsidR="00FA07EE" w:rsidRDefault="0030797C">
            <w:pPr>
              <w:jc w:val="center"/>
            </w:pPr>
            <w:r>
              <w:rPr>
                <w:color w:val="000000"/>
                <w:szCs w:val="21"/>
              </w:rPr>
              <w:t>4</w:t>
            </w:r>
          </w:p>
        </w:tc>
        <w:tc>
          <w:tcPr>
            <w:tcW w:w="4320" w:type="dxa"/>
            <w:vAlign w:val="center"/>
          </w:tcPr>
          <w:p w:rsidR="00FA07EE" w:rsidRDefault="0030797C">
            <w:r>
              <w:rPr>
                <w:color w:val="000000"/>
                <w:szCs w:val="21"/>
              </w:rPr>
              <w:t>易方达安悦超短债债券型证券投资基金分红公告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2020-01-21</w:t>
            </w:r>
          </w:p>
        </w:tc>
      </w:tr>
      <w:tr w:rsidR="00FA07EE">
        <w:tc>
          <w:tcPr>
            <w:tcW w:w="720" w:type="dxa"/>
            <w:vAlign w:val="center"/>
          </w:tcPr>
          <w:p w:rsidR="00FA07EE" w:rsidRDefault="0030797C">
            <w:pPr>
              <w:jc w:val="center"/>
            </w:pPr>
            <w:r>
              <w:rPr>
                <w:color w:val="000000"/>
                <w:szCs w:val="21"/>
              </w:rPr>
              <w:t>5</w:t>
            </w:r>
          </w:p>
        </w:tc>
        <w:tc>
          <w:tcPr>
            <w:tcW w:w="4320" w:type="dxa"/>
            <w:vAlign w:val="center"/>
          </w:tcPr>
          <w:p w:rsidR="00FA07EE" w:rsidRDefault="0030797C">
            <w:r>
              <w:rPr>
                <w:color w:val="000000"/>
                <w:szCs w:val="21"/>
              </w:rPr>
              <w:t>易方达安悦超短债债券型证券投资基金恢复大额申购及大额转换转入业务的公告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2020-01-23</w:t>
            </w:r>
          </w:p>
        </w:tc>
      </w:tr>
      <w:tr w:rsidR="00FA07EE">
        <w:tc>
          <w:tcPr>
            <w:tcW w:w="720" w:type="dxa"/>
            <w:vAlign w:val="center"/>
          </w:tcPr>
          <w:p w:rsidR="00FA07EE" w:rsidRDefault="0030797C">
            <w:pPr>
              <w:jc w:val="center"/>
            </w:pPr>
            <w:r>
              <w:rPr>
                <w:color w:val="000000"/>
                <w:szCs w:val="21"/>
              </w:rPr>
              <w:t>6</w:t>
            </w:r>
          </w:p>
        </w:tc>
        <w:tc>
          <w:tcPr>
            <w:tcW w:w="4320" w:type="dxa"/>
            <w:vAlign w:val="center"/>
          </w:tcPr>
          <w:p w:rsidR="00FA07EE" w:rsidRDefault="0030797C">
            <w:r>
              <w:rPr>
                <w:color w:val="000000"/>
                <w:szCs w:val="21"/>
              </w:rPr>
              <w:t>易方达基金管理有限公司旗下部分开放式基金参加泉州银行费率优惠活动的公告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2020-01-23</w:t>
            </w:r>
          </w:p>
        </w:tc>
      </w:tr>
      <w:tr w:rsidR="00FA07EE">
        <w:tc>
          <w:tcPr>
            <w:tcW w:w="720" w:type="dxa"/>
            <w:vAlign w:val="center"/>
          </w:tcPr>
          <w:p w:rsidR="00FA07EE" w:rsidRDefault="0030797C">
            <w:pPr>
              <w:jc w:val="center"/>
            </w:pPr>
            <w:r>
              <w:rPr>
                <w:color w:val="000000"/>
                <w:szCs w:val="21"/>
              </w:rPr>
              <w:t>7</w:t>
            </w:r>
          </w:p>
        </w:tc>
        <w:tc>
          <w:tcPr>
            <w:tcW w:w="4320" w:type="dxa"/>
            <w:vAlign w:val="center"/>
          </w:tcPr>
          <w:p w:rsidR="00FA07EE" w:rsidRDefault="0030797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2020-01-30</w:t>
            </w:r>
          </w:p>
        </w:tc>
      </w:tr>
      <w:tr w:rsidR="00FA07EE">
        <w:tc>
          <w:tcPr>
            <w:tcW w:w="720" w:type="dxa"/>
            <w:vAlign w:val="center"/>
          </w:tcPr>
          <w:p w:rsidR="00FA07EE" w:rsidRDefault="0030797C">
            <w:pPr>
              <w:jc w:val="center"/>
            </w:pPr>
            <w:r>
              <w:rPr>
                <w:color w:val="000000"/>
                <w:szCs w:val="21"/>
              </w:rPr>
              <w:t>8</w:t>
            </w:r>
          </w:p>
        </w:tc>
        <w:tc>
          <w:tcPr>
            <w:tcW w:w="4320" w:type="dxa"/>
            <w:vAlign w:val="center"/>
          </w:tcPr>
          <w:p w:rsidR="00FA07EE" w:rsidRDefault="0030797C">
            <w:r>
              <w:rPr>
                <w:color w:val="000000"/>
                <w:szCs w:val="21"/>
              </w:rPr>
              <w:t>易方达基金管理有限公司及全资子公司投资旗下基金相关事宜的公告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2020-02-04</w:t>
            </w:r>
          </w:p>
        </w:tc>
      </w:tr>
      <w:tr w:rsidR="00FA07EE">
        <w:tc>
          <w:tcPr>
            <w:tcW w:w="720" w:type="dxa"/>
            <w:vAlign w:val="center"/>
          </w:tcPr>
          <w:p w:rsidR="00FA07EE" w:rsidRDefault="0030797C">
            <w:pPr>
              <w:jc w:val="center"/>
            </w:pPr>
            <w:r>
              <w:rPr>
                <w:color w:val="000000"/>
                <w:szCs w:val="21"/>
              </w:rPr>
              <w:t>9</w:t>
            </w:r>
          </w:p>
        </w:tc>
        <w:tc>
          <w:tcPr>
            <w:tcW w:w="4320" w:type="dxa"/>
            <w:vAlign w:val="center"/>
          </w:tcPr>
          <w:p w:rsidR="00FA07EE" w:rsidRDefault="0030797C">
            <w:r>
              <w:rPr>
                <w:color w:val="000000"/>
                <w:szCs w:val="21"/>
              </w:rPr>
              <w:t>易方达基金管理有限公司旗下部分开放式基金增加德邦证券为销售机构、参加德邦证券费率优惠活动的公告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2020-02-27</w:t>
            </w:r>
          </w:p>
        </w:tc>
      </w:tr>
      <w:tr w:rsidR="00FA07EE">
        <w:tc>
          <w:tcPr>
            <w:tcW w:w="720" w:type="dxa"/>
            <w:vAlign w:val="center"/>
          </w:tcPr>
          <w:p w:rsidR="00FA07EE" w:rsidRDefault="0030797C">
            <w:pPr>
              <w:jc w:val="center"/>
            </w:pPr>
            <w:r>
              <w:rPr>
                <w:color w:val="000000"/>
                <w:szCs w:val="21"/>
              </w:rPr>
              <w:t>10</w:t>
            </w:r>
          </w:p>
        </w:tc>
        <w:tc>
          <w:tcPr>
            <w:tcW w:w="4320" w:type="dxa"/>
            <w:vAlign w:val="center"/>
          </w:tcPr>
          <w:p w:rsidR="00FA07EE" w:rsidRDefault="0030797C">
            <w:r>
              <w:rPr>
                <w:color w:val="000000"/>
                <w:szCs w:val="21"/>
              </w:rPr>
              <w:t>易方达基金管理有限公司旗下部分开放式基金增加创金启富为销售机构、参加创金启富费率优惠活动的公告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2020-03-10</w:t>
            </w:r>
          </w:p>
        </w:tc>
      </w:tr>
      <w:tr w:rsidR="00FA07EE">
        <w:tc>
          <w:tcPr>
            <w:tcW w:w="720" w:type="dxa"/>
            <w:vAlign w:val="center"/>
          </w:tcPr>
          <w:p w:rsidR="00FA07EE" w:rsidRDefault="0030797C">
            <w:pPr>
              <w:jc w:val="center"/>
            </w:pPr>
            <w:r>
              <w:rPr>
                <w:color w:val="000000"/>
                <w:szCs w:val="21"/>
              </w:rPr>
              <w:t>11</w:t>
            </w:r>
          </w:p>
        </w:tc>
        <w:tc>
          <w:tcPr>
            <w:tcW w:w="4320" w:type="dxa"/>
            <w:vAlign w:val="center"/>
          </w:tcPr>
          <w:p w:rsidR="00FA07EE" w:rsidRDefault="0030797C">
            <w:r>
              <w:rPr>
                <w:color w:val="000000"/>
                <w:szCs w:val="21"/>
              </w:rPr>
              <w:t>易方达基金管理有限公司旗下部分开放式基金增加杭州联合银行为销售机构、参加杭州联合银行费率优惠活动的公告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2020-03-19</w:t>
            </w:r>
          </w:p>
        </w:tc>
      </w:tr>
      <w:tr w:rsidR="00FA07EE">
        <w:tc>
          <w:tcPr>
            <w:tcW w:w="720" w:type="dxa"/>
            <w:vAlign w:val="center"/>
          </w:tcPr>
          <w:p w:rsidR="00FA07EE" w:rsidRDefault="0030797C">
            <w:pPr>
              <w:jc w:val="center"/>
            </w:pPr>
            <w:r>
              <w:rPr>
                <w:color w:val="000000"/>
                <w:szCs w:val="21"/>
              </w:rPr>
              <w:t>12</w:t>
            </w:r>
          </w:p>
        </w:tc>
        <w:tc>
          <w:tcPr>
            <w:tcW w:w="4320" w:type="dxa"/>
            <w:vAlign w:val="center"/>
          </w:tcPr>
          <w:p w:rsidR="00FA07EE" w:rsidRDefault="0030797C">
            <w:r>
              <w:rPr>
                <w:color w:val="000000"/>
                <w:szCs w:val="21"/>
              </w:rPr>
              <w:t>易方达基金管理有限公司旗下部分开放式基金增加奕丰金融为销售机构的公告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2020-03-20</w:t>
            </w:r>
          </w:p>
        </w:tc>
      </w:tr>
      <w:tr w:rsidR="00FA07EE">
        <w:tc>
          <w:tcPr>
            <w:tcW w:w="720" w:type="dxa"/>
            <w:vAlign w:val="center"/>
          </w:tcPr>
          <w:p w:rsidR="00FA07EE" w:rsidRDefault="0030797C">
            <w:pPr>
              <w:jc w:val="center"/>
            </w:pPr>
            <w:r>
              <w:rPr>
                <w:color w:val="000000"/>
                <w:szCs w:val="21"/>
              </w:rPr>
              <w:t>13</w:t>
            </w:r>
          </w:p>
        </w:tc>
        <w:tc>
          <w:tcPr>
            <w:tcW w:w="4320" w:type="dxa"/>
            <w:vAlign w:val="center"/>
          </w:tcPr>
          <w:p w:rsidR="00FA07EE" w:rsidRDefault="0030797C">
            <w:r>
              <w:rPr>
                <w:color w:val="000000"/>
                <w:szCs w:val="21"/>
              </w:rPr>
              <w:t>易方达基金管理有限公司旗下部分开放式基金增加华瑞保险销售为销售机构、参加华瑞保险销售费率优惠活动的公告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2020-03-23</w:t>
            </w:r>
          </w:p>
        </w:tc>
      </w:tr>
      <w:tr w:rsidR="00FA07EE">
        <w:tc>
          <w:tcPr>
            <w:tcW w:w="720" w:type="dxa"/>
            <w:vAlign w:val="center"/>
          </w:tcPr>
          <w:p w:rsidR="00FA07EE" w:rsidRDefault="0030797C">
            <w:pPr>
              <w:jc w:val="center"/>
            </w:pPr>
            <w:r>
              <w:rPr>
                <w:color w:val="000000"/>
                <w:szCs w:val="21"/>
              </w:rPr>
              <w:t>14</w:t>
            </w:r>
          </w:p>
        </w:tc>
        <w:tc>
          <w:tcPr>
            <w:tcW w:w="4320" w:type="dxa"/>
            <w:vAlign w:val="center"/>
          </w:tcPr>
          <w:p w:rsidR="00FA07EE" w:rsidRDefault="0030797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A07EE" w:rsidRDefault="0030797C">
            <w:r>
              <w:rPr>
                <w:color w:val="000000"/>
                <w:szCs w:val="21"/>
              </w:rPr>
              <w:t>中国证券报</w:t>
            </w:r>
          </w:p>
        </w:tc>
        <w:tc>
          <w:tcPr>
            <w:tcW w:w="1512" w:type="dxa"/>
            <w:vAlign w:val="center"/>
          </w:tcPr>
          <w:p w:rsidR="00FA07EE" w:rsidRDefault="0030797C">
            <w:pPr>
              <w:jc w:val="center"/>
            </w:pPr>
            <w:r>
              <w:rPr>
                <w:color w:val="000000"/>
                <w:szCs w:val="21"/>
              </w:rPr>
              <w:t>2020-03-31</w:t>
            </w:r>
          </w:p>
        </w:tc>
      </w:tr>
      <w:tr w:rsidR="00FA07EE">
        <w:tc>
          <w:tcPr>
            <w:tcW w:w="720" w:type="dxa"/>
            <w:vAlign w:val="center"/>
          </w:tcPr>
          <w:p w:rsidR="00FA07EE" w:rsidRDefault="0030797C">
            <w:pPr>
              <w:jc w:val="center"/>
            </w:pPr>
            <w:r>
              <w:rPr>
                <w:color w:val="000000"/>
                <w:szCs w:val="21"/>
              </w:rPr>
              <w:t>15</w:t>
            </w:r>
          </w:p>
        </w:tc>
        <w:tc>
          <w:tcPr>
            <w:tcW w:w="4320" w:type="dxa"/>
            <w:vAlign w:val="center"/>
          </w:tcPr>
          <w:p w:rsidR="00FA07EE" w:rsidRDefault="0030797C">
            <w:r>
              <w:rPr>
                <w:color w:val="000000"/>
                <w:szCs w:val="21"/>
              </w:rPr>
              <w:t>易方达基金管理有限公司旗下部分开放式基金参加恒泰证券费率优惠活动的公告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2020-04-08</w:t>
            </w:r>
          </w:p>
        </w:tc>
      </w:tr>
      <w:tr w:rsidR="00FA07EE">
        <w:tc>
          <w:tcPr>
            <w:tcW w:w="720" w:type="dxa"/>
            <w:vAlign w:val="center"/>
          </w:tcPr>
          <w:p w:rsidR="00FA07EE" w:rsidRDefault="0030797C">
            <w:pPr>
              <w:jc w:val="center"/>
            </w:pPr>
            <w:r>
              <w:rPr>
                <w:color w:val="000000"/>
                <w:szCs w:val="21"/>
              </w:rPr>
              <w:t>16</w:t>
            </w:r>
          </w:p>
        </w:tc>
        <w:tc>
          <w:tcPr>
            <w:tcW w:w="4320" w:type="dxa"/>
            <w:vAlign w:val="center"/>
          </w:tcPr>
          <w:p w:rsidR="00FA07EE" w:rsidRDefault="0030797C">
            <w:r>
              <w:rPr>
                <w:color w:val="000000"/>
                <w:szCs w:val="21"/>
              </w:rPr>
              <w:t>易方达基金管理有限公司关于提醒投资者及时提供或更新身份信息资料的公告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2020-04-10</w:t>
            </w:r>
          </w:p>
        </w:tc>
      </w:tr>
      <w:tr w:rsidR="00FA07EE">
        <w:tc>
          <w:tcPr>
            <w:tcW w:w="720" w:type="dxa"/>
            <w:vAlign w:val="center"/>
          </w:tcPr>
          <w:p w:rsidR="00FA07EE" w:rsidRDefault="0030797C">
            <w:pPr>
              <w:jc w:val="center"/>
            </w:pPr>
            <w:r>
              <w:rPr>
                <w:color w:val="000000"/>
                <w:szCs w:val="21"/>
              </w:rPr>
              <w:t>17</w:t>
            </w:r>
          </w:p>
        </w:tc>
        <w:tc>
          <w:tcPr>
            <w:tcW w:w="4320" w:type="dxa"/>
            <w:vAlign w:val="center"/>
          </w:tcPr>
          <w:p w:rsidR="00FA07EE" w:rsidRDefault="0030797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A07EE" w:rsidRDefault="0030797C">
            <w:r>
              <w:rPr>
                <w:color w:val="000000"/>
                <w:szCs w:val="21"/>
              </w:rPr>
              <w:t>中国证券报</w:t>
            </w:r>
          </w:p>
        </w:tc>
        <w:tc>
          <w:tcPr>
            <w:tcW w:w="1512" w:type="dxa"/>
            <w:vAlign w:val="center"/>
          </w:tcPr>
          <w:p w:rsidR="00FA07EE" w:rsidRDefault="0030797C">
            <w:pPr>
              <w:jc w:val="center"/>
            </w:pPr>
            <w:r>
              <w:rPr>
                <w:color w:val="000000"/>
                <w:szCs w:val="21"/>
              </w:rPr>
              <w:t>2020-04-21</w:t>
            </w:r>
          </w:p>
        </w:tc>
      </w:tr>
      <w:tr w:rsidR="00FA07EE">
        <w:tc>
          <w:tcPr>
            <w:tcW w:w="720" w:type="dxa"/>
            <w:vAlign w:val="center"/>
          </w:tcPr>
          <w:p w:rsidR="00FA07EE" w:rsidRDefault="0030797C">
            <w:pPr>
              <w:jc w:val="center"/>
            </w:pPr>
            <w:r>
              <w:rPr>
                <w:color w:val="000000"/>
                <w:szCs w:val="21"/>
              </w:rPr>
              <w:t>18</w:t>
            </w:r>
          </w:p>
        </w:tc>
        <w:tc>
          <w:tcPr>
            <w:tcW w:w="4320" w:type="dxa"/>
            <w:vAlign w:val="center"/>
          </w:tcPr>
          <w:p w:rsidR="00FA07EE" w:rsidRDefault="0030797C">
            <w:r>
              <w:rPr>
                <w:color w:val="000000"/>
                <w:szCs w:val="21"/>
              </w:rPr>
              <w:t>易方达基金管理有限公司旗下部分开放式基金参加国联证券费率优惠活动的公告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2020-04-22</w:t>
            </w:r>
          </w:p>
        </w:tc>
      </w:tr>
      <w:tr w:rsidR="00FA07EE">
        <w:tc>
          <w:tcPr>
            <w:tcW w:w="720" w:type="dxa"/>
            <w:vAlign w:val="center"/>
          </w:tcPr>
          <w:p w:rsidR="00FA07EE" w:rsidRDefault="0030797C">
            <w:pPr>
              <w:jc w:val="center"/>
            </w:pPr>
            <w:r>
              <w:rPr>
                <w:color w:val="000000"/>
                <w:szCs w:val="21"/>
              </w:rPr>
              <w:t>19</w:t>
            </w:r>
          </w:p>
        </w:tc>
        <w:tc>
          <w:tcPr>
            <w:tcW w:w="4320" w:type="dxa"/>
            <w:vAlign w:val="center"/>
          </w:tcPr>
          <w:p w:rsidR="00FA07EE" w:rsidRDefault="0030797C">
            <w:r>
              <w:rPr>
                <w:color w:val="000000"/>
                <w:szCs w:val="21"/>
              </w:rPr>
              <w:t>易方达安悦超短债债券型证券投资基金暂停大额申购及大额转换转入业务的公告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2020-04-25</w:t>
            </w:r>
          </w:p>
        </w:tc>
      </w:tr>
      <w:tr w:rsidR="00FA07EE">
        <w:tc>
          <w:tcPr>
            <w:tcW w:w="720" w:type="dxa"/>
            <w:vAlign w:val="center"/>
          </w:tcPr>
          <w:p w:rsidR="00FA07EE" w:rsidRDefault="0030797C">
            <w:pPr>
              <w:jc w:val="center"/>
            </w:pPr>
            <w:r>
              <w:rPr>
                <w:color w:val="000000"/>
                <w:szCs w:val="21"/>
              </w:rPr>
              <w:t>20</w:t>
            </w:r>
          </w:p>
        </w:tc>
        <w:tc>
          <w:tcPr>
            <w:tcW w:w="4320" w:type="dxa"/>
            <w:vAlign w:val="center"/>
          </w:tcPr>
          <w:p w:rsidR="00FA07EE" w:rsidRDefault="0030797C">
            <w:r>
              <w:rPr>
                <w:color w:val="000000"/>
                <w:szCs w:val="21"/>
              </w:rPr>
              <w:t>易方达安悦超短债债券型证券投资基金分红公告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2020-04-28</w:t>
            </w:r>
          </w:p>
        </w:tc>
      </w:tr>
      <w:tr w:rsidR="00FA07EE">
        <w:tc>
          <w:tcPr>
            <w:tcW w:w="720" w:type="dxa"/>
            <w:vAlign w:val="center"/>
          </w:tcPr>
          <w:p w:rsidR="00FA07EE" w:rsidRDefault="0030797C">
            <w:pPr>
              <w:jc w:val="center"/>
            </w:pPr>
            <w:r>
              <w:rPr>
                <w:color w:val="000000"/>
                <w:szCs w:val="21"/>
              </w:rPr>
              <w:t>21</w:t>
            </w:r>
          </w:p>
        </w:tc>
        <w:tc>
          <w:tcPr>
            <w:tcW w:w="4320" w:type="dxa"/>
            <w:vAlign w:val="center"/>
          </w:tcPr>
          <w:p w:rsidR="00FA07EE" w:rsidRDefault="0030797C">
            <w:r>
              <w:rPr>
                <w:color w:val="000000"/>
                <w:szCs w:val="21"/>
              </w:rPr>
              <w:t>易方达安悦超短债债券型证券投资基金恢复大额申购及大额转换转入业务的公告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2020-04-29</w:t>
            </w:r>
          </w:p>
        </w:tc>
      </w:tr>
      <w:tr w:rsidR="00FA07EE">
        <w:tc>
          <w:tcPr>
            <w:tcW w:w="720" w:type="dxa"/>
            <w:vAlign w:val="center"/>
          </w:tcPr>
          <w:p w:rsidR="00FA07EE" w:rsidRDefault="0030797C">
            <w:pPr>
              <w:jc w:val="center"/>
            </w:pPr>
            <w:r>
              <w:rPr>
                <w:color w:val="000000"/>
                <w:szCs w:val="21"/>
              </w:rPr>
              <w:t>22</w:t>
            </w:r>
          </w:p>
        </w:tc>
        <w:tc>
          <w:tcPr>
            <w:tcW w:w="4320" w:type="dxa"/>
            <w:vAlign w:val="center"/>
          </w:tcPr>
          <w:p w:rsidR="00FA07EE" w:rsidRDefault="0030797C">
            <w:r>
              <w:rPr>
                <w:color w:val="000000"/>
                <w:szCs w:val="21"/>
              </w:rPr>
              <w:t>易方达基金管理有限公司旗下部分开放式基金增加万和证券为销售机构的公告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2020-05-18</w:t>
            </w:r>
          </w:p>
        </w:tc>
      </w:tr>
      <w:tr w:rsidR="00FA07EE">
        <w:tc>
          <w:tcPr>
            <w:tcW w:w="720" w:type="dxa"/>
            <w:vAlign w:val="center"/>
          </w:tcPr>
          <w:p w:rsidR="00FA07EE" w:rsidRDefault="0030797C">
            <w:pPr>
              <w:jc w:val="center"/>
            </w:pPr>
            <w:r>
              <w:rPr>
                <w:color w:val="000000"/>
                <w:szCs w:val="21"/>
              </w:rPr>
              <w:t>23</w:t>
            </w:r>
          </w:p>
        </w:tc>
        <w:tc>
          <w:tcPr>
            <w:tcW w:w="4320" w:type="dxa"/>
            <w:vAlign w:val="center"/>
          </w:tcPr>
          <w:p w:rsidR="00FA07EE" w:rsidRDefault="0030797C">
            <w:r>
              <w:rPr>
                <w:color w:val="000000"/>
                <w:szCs w:val="21"/>
              </w:rPr>
              <w:t>易方达基金管理有限公司旗下部分开放式基金参加华夏财富费率优惠活动的公告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2020-05-23</w:t>
            </w:r>
          </w:p>
        </w:tc>
      </w:tr>
      <w:tr w:rsidR="00FA07EE">
        <w:tc>
          <w:tcPr>
            <w:tcW w:w="720" w:type="dxa"/>
            <w:vAlign w:val="center"/>
          </w:tcPr>
          <w:p w:rsidR="00FA07EE" w:rsidRDefault="0030797C">
            <w:pPr>
              <w:jc w:val="center"/>
            </w:pPr>
            <w:r>
              <w:rPr>
                <w:color w:val="000000"/>
                <w:szCs w:val="21"/>
              </w:rPr>
              <w:t>24</w:t>
            </w:r>
          </w:p>
        </w:tc>
        <w:tc>
          <w:tcPr>
            <w:tcW w:w="4320" w:type="dxa"/>
            <w:vAlign w:val="center"/>
          </w:tcPr>
          <w:p w:rsidR="00FA07EE" w:rsidRDefault="0030797C">
            <w:r>
              <w:rPr>
                <w:color w:val="000000"/>
                <w:szCs w:val="21"/>
              </w:rPr>
              <w:t>易方达基金管理有限公司关于旗下基金在包商银行股份有限公司相关业务安排的提示性公告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2020-05-29</w:t>
            </w:r>
          </w:p>
        </w:tc>
      </w:tr>
      <w:tr w:rsidR="00FA07EE">
        <w:tc>
          <w:tcPr>
            <w:tcW w:w="720" w:type="dxa"/>
            <w:vAlign w:val="center"/>
          </w:tcPr>
          <w:p w:rsidR="00FA07EE" w:rsidRDefault="0030797C">
            <w:pPr>
              <w:jc w:val="center"/>
            </w:pPr>
            <w:r>
              <w:rPr>
                <w:color w:val="000000"/>
                <w:szCs w:val="21"/>
              </w:rPr>
              <w:t>25</w:t>
            </w:r>
          </w:p>
        </w:tc>
        <w:tc>
          <w:tcPr>
            <w:tcW w:w="4320" w:type="dxa"/>
            <w:vAlign w:val="center"/>
          </w:tcPr>
          <w:p w:rsidR="00FA07EE" w:rsidRDefault="0030797C">
            <w:r>
              <w:rPr>
                <w:color w:val="000000"/>
                <w:szCs w:val="21"/>
              </w:rPr>
              <w:t>易方达安悦超短债债券型证券投资基金增加中金公司为销售机构的公告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2020-06-03</w:t>
            </w:r>
          </w:p>
        </w:tc>
      </w:tr>
      <w:tr w:rsidR="00FA07EE">
        <w:tc>
          <w:tcPr>
            <w:tcW w:w="720" w:type="dxa"/>
            <w:vAlign w:val="center"/>
          </w:tcPr>
          <w:p w:rsidR="00FA07EE" w:rsidRDefault="0030797C">
            <w:pPr>
              <w:jc w:val="center"/>
            </w:pPr>
            <w:r>
              <w:rPr>
                <w:color w:val="000000"/>
                <w:szCs w:val="21"/>
              </w:rPr>
              <w:t>26</w:t>
            </w:r>
          </w:p>
        </w:tc>
        <w:tc>
          <w:tcPr>
            <w:tcW w:w="4320" w:type="dxa"/>
            <w:vAlign w:val="center"/>
          </w:tcPr>
          <w:p w:rsidR="00FA07EE" w:rsidRDefault="0030797C">
            <w:r>
              <w:rPr>
                <w:color w:val="000000"/>
                <w:szCs w:val="21"/>
              </w:rPr>
              <w:t>易方达安悦超短债债券型证券投资基金增加诺亚正行为销售机构的公告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2020-06-05</w:t>
            </w:r>
          </w:p>
        </w:tc>
      </w:tr>
      <w:tr w:rsidR="00FA07EE">
        <w:tc>
          <w:tcPr>
            <w:tcW w:w="720" w:type="dxa"/>
            <w:vAlign w:val="center"/>
          </w:tcPr>
          <w:p w:rsidR="00FA07EE" w:rsidRDefault="0030797C">
            <w:pPr>
              <w:jc w:val="center"/>
            </w:pPr>
            <w:r>
              <w:rPr>
                <w:color w:val="000000"/>
                <w:szCs w:val="21"/>
              </w:rPr>
              <w:t>27</w:t>
            </w:r>
          </w:p>
        </w:tc>
        <w:tc>
          <w:tcPr>
            <w:tcW w:w="4320" w:type="dxa"/>
            <w:vAlign w:val="center"/>
          </w:tcPr>
          <w:p w:rsidR="00FA07EE" w:rsidRDefault="0030797C">
            <w:r>
              <w:rPr>
                <w:color w:val="000000"/>
                <w:szCs w:val="21"/>
              </w:rPr>
              <w:t>易方达基金管理有限公司高级管理人员变更公告</w:t>
            </w:r>
          </w:p>
        </w:tc>
        <w:tc>
          <w:tcPr>
            <w:tcW w:w="2520" w:type="dxa"/>
            <w:vAlign w:val="center"/>
          </w:tcPr>
          <w:p w:rsidR="00FA07EE" w:rsidRDefault="0030797C">
            <w:r>
              <w:rPr>
                <w:color w:val="000000"/>
                <w:szCs w:val="21"/>
              </w:rPr>
              <w:t>中国证券报、基金管理人网站及中国证监会基金电子披露网站</w:t>
            </w:r>
          </w:p>
        </w:tc>
        <w:tc>
          <w:tcPr>
            <w:tcW w:w="1512" w:type="dxa"/>
            <w:vAlign w:val="center"/>
          </w:tcPr>
          <w:p w:rsidR="00FA07EE" w:rsidRDefault="0030797C">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225500055"/>
      <w:bookmarkStart w:id="105" w:name="_Toc48659199"/>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4"/>
      <w:bookmarkEnd w:id="105"/>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9200"/>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6"/>
    </w:p>
    <w:p w:rsidR="00FA07EE" w:rsidRDefault="0030797C">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中国证监会准予易方达安悦超短债债券型证券投资基金注册的文件；</w:t>
      </w:r>
    </w:p>
    <w:p w:rsidR="00FA07EE" w:rsidRDefault="0030797C">
      <w:pPr>
        <w:tabs>
          <w:tab w:val="left" w:pos="426"/>
        </w:tabs>
        <w:spacing w:line="360" w:lineRule="auto"/>
        <w:ind w:firstLineChars="200" w:firstLine="420"/>
        <w:jc w:val="left"/>
        <w:rPr>
          <w:kern w:val="0"/>
          <w:szCs w:val="21"/>
        </w:rPr>
      </w:pPr>
      <w:r>
        <w:rPr>
          <w:kern w:val="0"/>
          <w:szCs w:val="21"/>
        </w:rPr>
        <w:t>2.</w:t>
      </w:r>
      <w:r>
        <w:rPr>
          <w:kern w:val="0"/>
          <w:szCs w:val="21"/>
        </w:rPr>
        <w:t>《易方达安悦超短债债券型证券投资基金基金合同》；</w:t>
      </w:r>
    </w:p>
    <w:p w:rsidR="00FA07EE" w:rsidRDefault="0030797C">
      <w:pPr>
        <w:tabs>
          <w:tab w:val="left" w:pos="426"/>
        </w:tabs>
        <w:spacing w:line="360" w:lineRule="auto"/>
        <w:ind w:firstLineChars="200" w:firstLine="420"/>
        <w:jc w:val="left"/>
        <w:rPr>
          <w:kern w:val="0"/>
          <w:szCs w:val="21"/>
        </w:rPr>
      </w:pPr>
      <w:r>
        <w:rPr>
          <w:kern w:val="0"/>
          <w:szCs w:val="21"/>
        </w:rPr>
        <w:t>3.</w:t>
      </w:r>
      <w:r>
        <w:rPr>
          <w:kern w:val="0"/>
          <w:szCs w:val="21"/>
        </w:rPr>
        <w:t>《易方达安悦超短债债券型证券投资基金托管协议》；</w:t>
      </w:r>
    </w:p>
    <w:p w:rsidR="00FA07EE" w:rsidRDefault="0030797C">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201"/>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9202"/>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2"/>
      <w:footerReference w:type="default" r:id="rId13"/>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FD1" w:rsidRDefault="00275FD1">
      <w:r>
        <w:separator/>
      </w:r>
    </w:p>
  </w:endnote>
  <w:endnote w:type="continuationSeparator" w:id="0">
    <w:p w:rsidR="00275FD1" w:rsidRDefault="0027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Default="005A26EF"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A26EF" w:rsidRDefault="005A26EF"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Default="005A26EF"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C7774">
      <w:rPr>
        <w:noProof/>
        <w:kern w:val="0"/>
        <w:szCs w:val="21"/>
      </w:rPr>
      <w:t>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C7774">
      <w:rPr>
        <w:noProof/>
        <w:kern w:val="0"/>
        <w:szCs w:val="21"/>
      </w:rPr>
      <w:t>39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FD1" w:rsidRDefault="00275FD1">
      <w:r>
        <w:separator/>
      </w:r>
    </w:p>
  </w:footnote>
  <w:footnote w:type="continuationSeparator" w:id="0">
    <w:p w:rsidR="00275FD1" w:rsidRDefault="00275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EF" w:rsidRPr="005044DD" w:rsidRDefault="005A26EF" w:rsidP="002243A3">
    <w:pPr>
      <w:pStyle w:val="a9"/>
      <w:pBdr>
        <w:bottom w:val="single" w:sz="6" w:space="0" w:color="auto"/>
      </w:pBdr>
      <w:jc w:val="right"/>
      <w:rPr>
        <w:sz w:val="15"/>
      </w:rPr>
    </w:pPr>
    <w:r w:rsidRPr="005044DD">
      <w:rPr>
        <w:szCs w:val="21"/>
      </w:rPr>
      <w:t>易方达安悦超短债债券型证券投资基金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AEB"/>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0A0"/>
    <w:rsid w:val="00062997"/>
    <w:rsid w:val="00062AC1"/>
    <w:rsid w:val="0006334D"/>
    <w:rsid w:val="00063554"/>
    <w:rsid w:val="000637E7"/>
    <w:rsid w:val="00063D34"/>
    <w:rsid w:val="0006475F"/>
    <w:rsid w:val="00064AE3"/>
    <w:rsid w:val="00064FC8"/>
    <w:rsid w:val="000659DA"/>
    <w:rsid w:val="00066524"/>
    <w:rsid w:val="000671A3"/>
    <w:rsid w:val="00070CD1"/>
    <w:rsid w:val="00071022"/>
    <w:rsid w:val="00071543"/>
    <w:rsid w:val="00071600"/>
    <w:rsid w:val="0007171B"/>
    <w:rsid w:val="000717A1"/>
    <w:rsid w:val="00072DE0"/>
    <w:rsid w:val="00072EC9"/>
    <w:rsid w:val="00073DB1"/>
    <w:rsid w:val="00073F87"/>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771"/>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641"/>
    <w:rsid w:val="000C7AE4"/>
    <w:rsid w:val="000D01F4"/>
    <w:rsid w:val="000D0B89"/>
    <w:rsid w:val="000D1519"/>
    <w:rsid w:val="000D3145"/>
    <w:rsid w:val="000D3440"/>
    <w:rsid w:val="000D36D1"/>
    <w:rsid w:val="000D3DE9"/>
    <w:rsid w:val="000D4372"/>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1FE"/>
    <w:rsid w:val="00120825"/>
    <w:rsid w:val="00120EED"/>
    <w:rsid w:val="001212B4"/>
    <w:rsid w:val="001214ED"/>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44A1"/>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C6"/>
    <w:rsid w:val="00142A56"/>
    <w:rsid w:val="001432A7"/>
    <w:rsid w:val="00143BE5"/>
    <w:rsid w:val="00144AAD"/>
    <w:rsid w:val="00144DF5"/>
    <w:rsid w:val="001452EB"/>
    <w:rsid w:val="001455C7"/>
    <w:rsid w:val="00145A97"/>
    <w:rsid w:val="00146485"/>
    <w:rsid w:val="00146A28"/>
    <w:rsid w:val="00147492"/>
    <w:rsid w:val="00147520"/>
    <w:rsid w:val="00147985"/>
    <w:rsid w:val="00147D41"/>
    <w:rsid w:val="0015080E"/>
    <w:rsid w:val="00150AD6"/>
    <w:rsid w:val="001510D5"/>
    <w:rsid w:val="00151226"/>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C44"/>
    <w:rsid w:val="00181E6C"/>
    <w:rsid w:val="00182656"/>
    <w:rsid w:val="00182A38"/>
    <w:rsid w:val="0018325A"/>
    <w:rsid w:val="001832DD"/>
    <w:rsid w:val="00183D7A"/>
    <w:rsid w:val="00184393"/>
    <w:rsid w:val="001848D4"/>
    <w:rsid w:val="00184B04"/>
    <w:rsid w:val="00184CAE"/>
    <w:rsid w:val="00186199"/>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64F"/>
    <w:rsid w:val="001A39B7"/>
    <w:rsid w:val="001A42FA"/>
    <w:rsid w:val="001A4AEC"/>
    <w:rsid w:val="001A4BE3"/>
    <w:rsid w:val="001A59D8"/>
    <w:rsid w:val="001A5FA6"/>
    <w:rsid w:val="001A6491"/>
    <w:rsid w:val="001A668F"/>
    <w:rsid w:val="001A71CC"/>
    <w:rsid w:val="001A7E24"/>
    <w:rsid w:val="001A7F30"/>
    <w:rsid w:val="001B168A"/>
    <w:rsid w:val="001B29B4"/>
    <w:rsid w:val="001B2F0C"/>
    <w:rsid w:val="001B30CA"/>
    <w:rsid w:val="001B31DF"/>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5FD1"/>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1FEE"/>
    <w:rsid w:val="002A205C"/>
    <w:rsid w:val="002A2678"/>
    <w:rsid w:val="002A279E"/>
    <w:rsid w:val="002A2E01"/>
    <w:rsid w:val="002A32E5"/>
    <w:rsid w:val="002A398F"/>
    <w:rsid w:val="002A3DFD"/>
    <w:rsid w:val="002A46A7"/>
    <w:rsid w:val="002A5093"/>
    <w:rsid w:val="002A5A88"/>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1C0D"/>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3B1"/>
    <w:rsid w:val="002E171B"/>
    <w:rsid w:val="002E1DC2"/>
    <w:rsid w:val="002E2E3E"/>
    <w:rsid w:val="002E319D"/>
    <w:rsid w:val="002E3C53"/>
    <w:rsid w:val="002E408B"/>
    <w:rsid w:val="002E4AD5"/>
    <w:rsid w:val="002E4C2D"/>
    <w:rsid w:val="002E51EA"/>
    <w:rsid w:val="002E5E56"/>
    <w:rsid w:val="002E7E09"/>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41"/>
    <w:rsid w:val="00302CA8"/>
    <w:rsid w:val="00302DE9"/>
    <w:rsid w:val="00304860"/>
    <w:rsid w:val="00304E23"/>
    <w:rsid w:val="00305084"/>
    <w:rsid w:val="003051CF"/>
    <w:rsid w:val="00306408"/>
    <w:rsid w:val="00307249"/>
    <w:rsid w:val="00307919"/>
    <w:rsid w:val="0030797C"/>
    <w:rsid w:val="0031023D"/>
    <w:rsid w:val="003102F4"/>
    <w:rsid w:val="0031077A"/>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4289"/>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5A9"/>
    <w:rsid w:val="00366B02"/>
    <w:rsid w:val="003671F5"/>
    <w:rsid w:val="00370AA4"/>
    <w:rsid w:val="003711F2"/>
    <w:rsid w:val="0037159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52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4A39"/>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0CFB"/>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4B15"/>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712"/>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880"/>
    <w:rsid w:val="00494D5E"/>
    <w:rsid w:val="00495A03"/>
    <w:rsid w:val="00495E28"/>
    <w:rsid w:val="00497079"/>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DBA"/>
    <w:rsid w:val="004D7F01"/>
    <w:rsid w:val="004E08FC"/>
    <w:rsid w:val="004E0B6E"/>
    <w:rsid w:val="004E1AE3"/>
    <w:rsid w:val="004E2133"/>
    <w:rsid w:val="004E2AAF"/>
    <w:rsid w:val="004E2BD2"/>
    <w:rsid w:val="004E395B"/>
    <w:rsid w:val="004E3EB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CA"/>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601"/>
    <w:rsid w:val="00547D9C"/>
    <w:rsid w:val="00547DA1"/>
    <w:rsid w:val="005501BC"/>
    <w:rsid w:val="0055068D"/>
    <w:rsid w:val="00550715"/>
    <w:rsid w:val="00550CCE"/>
    <w:rsid w:val="0055175C"/>
    <w:rsid w:val="00551BAB"/>
    <w:rsid w:val="00551C53"/>
    <w:rsid w:val="00551F4A"/>
    <w:rsid w:val="0055221B"/>
    <w:rsid w:val="005526DC"/>
    <w:rsid w:val="00552929"/>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82"/>
    <w:rsid w:val="0056404D"/>
    <w:rsid w:val="005646BB"/>
    <w:rsid w:val="005647F9"/>
    <w:rsid w:val="00564B19"/>
    <w:rsid w:val="00564C4B"/>
    <w:rsid w:val="0056588B"/>
    <w:rsid w:val="00565A63"/>
    <w:rsid w:val="00566588"/>
    <w:rsid w:val="0056662E"/>
    <w:rsid w:val="00566A26"/>
    <w:rsid w:val="00566DD7"/>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35F"/>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EF"/>
    <w:rsid w:val="005A31C9"/>
    <w:rsid w:val="005A3295"/>
    <w:rsid w:val="005A337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A08"/>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F04E6"/>
    <w:rsid w:val="005F17EC"/>
    <w:rsid w:val="005F1C2F"/>
    <w:rsid w:val="005F3546"/>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403"/>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83E"/>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6F24"/>
    <w:rsid w:val="00637C26"/>
    <w:rsid w:val="00640732"/>
    <w:rsid w:val="0064155B"/>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81"/>
    <w:rsid w:val="00652985"/>
    <w:rsid w:val="00652BCC"/>
    <w:rsid w:val="006533AE"/>
    <w:rsid w:val="006543CD"/>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33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5959"/>
    <w:rsid w:val="00717772"/>
    <w:rsid w:val="007200E5"/>
    <w:rsid w:val="00720371"/>
    <w:rsid w:val="007205A9"/>
    <w:rsid w:val="00720C17"/>
    <w:rsid w:val="007215A4"/>
    <w:rsid w:val="00721AF1"/>
    <w:rsid w:val="00721D20"/>
    <w:rsid w:val="0072280F"/>
    <w:rsid w:val="00722B5E"/>
    <w:rsid w:val="007235F5"/>
    <w:rsid w:val="00723B2C"/>
    <w:rsid w:val="00723CBA"/>
    <w:rsid w:val="00724DD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EDA"/>
    <w:rsid w:val="007440FA"/>
    <w:rsid w:val="00744201"/>
    <w:rsid w:val="007449FF"/>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6C44"/>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617F"/>
    <w:rsid w:val="00776A3D"/>
    <w:rsid w:val="0077707A"/>
    <w:rsid w:val="007776BF"/>
    <w:rsid w:val="00777C63"/>
    <w:rsid w:val="007819A1"/>
    <w:rsid w:val="00781A45"/>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832"/>
    <w:rsid w:val="007C6AAB"/>
    <w:rsid w:val="007C7B84"/>
    <w:rsid w:val="007D0C4D"/>
    <w:rsid w:val="007D1E74"/>
    <w:rsid w:val="007D1FE9"/>
    <w:rsid w:val="007D28C9"/>
    <w:rsid w:val="007D2EEC"/>
    <w:rsid w:val="007D326B"/>
    <w:rsid w:val="007D37CD"/>
    <w:rsid w:val="007D38F0"/>
    <w:rsid w:val="007D3CC8"/>
    <w:rsid w:val="007D430A"/>
    <w:rsid w:val="007D44A6"/>
    <w:rsid w:val="007D4767"/>
    <w:rsid w:val="007D47FB"/>
    <w:rsid w:val="007D4DD3"/>
    <w:rsid w:val="007D576A"/>
    <w:rsid w:val="007D619E"/>
    <w:rsid w:val="007D62F9"/>
    <w:rsid w:val="007D63A4"/>
    <w:rsid w:val="007D6542"/>
    <w:rsid w:val="007D6780"/>
    <w:rsid w:val="007E106F"/>
    <w:rsid w:val="007E10B2"/>
    <w:rsid w:val="007E166D"/>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481D"/>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5354"/>
    <w:rsid w:val="0086615F"/>
    <w:rsid w:val="00866C4D"/>
    <w:rsid w:val="0086748F"/>
    <w:rsid w:val="0087053A"/>
    <w:rsid w:val="00871248"/>
    <w:rsid w:val="00871F9D"/>
    <w:rsid w:val="0087274F"/>
    <w:rsid w:val="00872757"/>
    <w:rsid w:val="00872CE4"/>
    <w:rsid w:val="00873AA4"/>
    <w:rsid w:val="00873CA8"/>
    <w:rsid w:val="00873F5D"/>
    <w:rsid w:val="0087570C"/>
    <w:rsid w:val="0087658E"/>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D9D"/>
    <w:rsid w:val="0089214A"/>
    <w:rsid w:val="00892226"/>
    <w:rsid w:val="008922FA"/>
    <w:rsid w:val="00892D3E"/>
    <w:rsid w:val="008936DC"/>
    <w:rsid w:val="00893E53"/>
    <w:rsid w:val="00893EC9"/>
    <w:rsid w:val="008945EB"/>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64C4"/>
    <w:rsid w:val="008A6BF7"/>
    <w:rsid w:val="008A6CC1"/>
    <w:rsid w:val="008A72FB"/>
    <w:rsid w:val="008A7768"/>
    <w:rsid w:val="008A7E8F"/>
    <w:rsid w:val="008A7F03"/>
    <w:rsid w:val="008B164C"/>
    <w:rsid w:val="008B1823"/>
    <w:rsid w:val="008B1B4E"/>
    <w:rsid w:val="008B1F99"/>
    <w:rsid w:val="008B24DC"/>
    <w:rsid w:val="008B2AEE"/>
    <w:rsid w:val="008B2BDF"/>
    <w:rsid w:val="008B391A"/>
    <w:rsid w:val="008B4198"/>
    <w:rsid w:val="008B44F4"/>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2DB"/>
    <w:rsid w:val="008E083A"/>
    <w:rsid w:val="008E084C"/>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094A"/>
    <w:rsid w:val="009218F4"/>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4AF9"/>
    <w:rsid w:val="00935306"/>
    <w:rsid w:val="00936688"/>
    <w:rsid w:val="00937212"/>
    <w:rsid w:val="00937683"/>
    <w:rsid w:val="00937AC9"/>
    <w:rsid w:val="00937CFA"/>
    <w:rsid w:val="00940291"/>
    <w:rsid w:val="009406B3"/>
    <w:rsid w:val="0094127A"/>
    <w:rsid w:val="00941EEA"/>
    <w:rsid w:val="00942286"/>
    <w:rsid w:val="00943748"/>
    <w:rsid w:val="00943CEE"/>
    <w:rsid w:val="009444F4"/>
    <w:rsid w:val="00944674"/>
    <w:rsid w:val="00945CC4"/>
    <w:rsid w:val="00945CF5"/>
    <w:rsid w:val="0094691C"/>
    <w:rsid w:val="00946BC6"/>
    <w:rsid w:val="00947C95"/>
    <w:rsid w:val="00947EED"/>
    <w:rsid w:val="009500A1"/>
    <w:rsid w:val="0095037E"/>
    <w:rsid w:val="009506D9"/>
    <w:rsid w:val="00951B70"/>
    <w:rsid w:val="00951D97"/>
    <w:rsid w:val="00952230"/>
    <w:rsid w:val="00952266"/>
    <w:rsid w:val="00952AAD"/>
    <w:rsid w:val="00952FF0"/>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40E8"/>
    <w:rsid w:val="00964D6E"/>
    <w:rsid w:val="00964E3D"/>
    <w:rsid w:val="009664D5"/>
    <w:rsid w:val="00966DB0"/>
    <w:rsid w:val="009670C1"/>
    <w:rsid w:val="00967657"/>
    <w:rsid w:val="00970AEE"/>
    <w:rsid w:val="00970C69"/>
    <w:rsid w:val="00970DA0"/>
    <w:rsid w:val="00971F1C"/>
    <w:rsid w:val="0097211D"/>
    <w:rsid w:val="009724F9"/>
    <w:rsid w:val="0097263C"/>
    <w:rsid w:val="00972DF9"/>
    <w:rsid w:val="00972E10"/>
    <w:rsid w:val="00972E7B"/>
    <w:rsid w:val="009738AD"/>
    <w:rsid w:val="00973C23"/>
    <w:rsid w:val="00974694"/>
    <w:rsid w:val="009746CA"/>
    <w:rsid w:val="00974E7C"/>
    <w:rsid w:val="00975268"/>
    <w:rsid w:val="009752AD"/>
    <w:rsid w:val="00975A77"/>
    <w:rsid w:val="00976ACA"/>
    <w:rsid w:val="00977134"/>
    <w:rsid w:val="00980013"/>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FA6"/>
    <w:rsid w:val="00991675"/>
    <w:rsid w:val="00992BA2"/>
    <w:rsid w:val="00992C73"/>
    <w:rsid w:val="00992F83"/>
    <w:rsid w:val="0099344F"/>
    <w:rsid w:val="00993A3C"/>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479"/>
    <w:rsid w:val="009D3F20"/>
    <w:rsid w:val="009D3F76"/>
    <w:rsid w:val="009D428F"/>
    <w:rsid w:val="009D4991"/>
    <w:rsid w:val="009D597B"/>
    <w:rsid w:val="009D5BB5"/>
    <w:rsid w:val="009D657A"/>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4A68"/>
    <w:rsid w:val="009E5318"/>
    <w:rsid w:val="009E6401"/>
    <w:rsid w:val="009E6C54"/>
    <w:rsid w:val="009F04C8"/>
    <w:rsid w:val="009F0812"/>
    <w:rsid w:val="009F0E02"/>
    <w:rsid w:val="009F248B"/>
    <w:rsid w:val="009F2880"/>
    <w:rsid w:val="009F2A25"/>
    <w:rsid w:val="009F2E40"/>
    <w:rsid w:val="009F3A1A"/>
    <w:rsid w:val="009F4232"/>
    <w:rsid w:val="009F4C7D"/>
    <w:rsid w:val="009F5235"/>
    <w:rsid w:val="009F531A"/>
    <w:rsid w:val="009F5B55"/>
    <w:rsid w:val="009F610A"/>
    <w:rsid w:val="009F6344"/>
    <w:rsid w:val="009F6550"/>
    <w:rsid w:val="009F6A12"/>
    <w:rsid w:val="009F6B65"/>
    <w:rsid w:val="009F786E"/>
    <w:rsid w:val="00A00902"/>
    <w:rsid w:val="00A0098B"/>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17ECD"/>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6B2E"/>
    <w:rsid w:val="00A47ABE"/>
    <w:rsid w:val="00A47B15"/>
    <w:rsid w:val="00A47D0C"/>
    <w:rsid w:val="00A5094A"/>
    <w:rsid w:val="00A51708"/>
    <w:rsid w:val="00A518BD"/>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AAF"/>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5B90"/>
    <w:rsid w:val="00A86603"/>
    <w:rsid w:val="00A8661E"/>
    <w:rsid w:val="00A8695A"/>
    <w:rsid w:val="00A86ACF"/>
    <w:rsid w:val="00A86F09"/>
    <w:rsid w:val="00A8708E"/>
    <w:rsid w:val="00A876A2"/>
    <w:rsid w:val="00A903B6"/>
    <w:rsid w:val="00A90F4F"/>
    <w:rsid w:val="00A92579"/>
    <w:rsid w:val="00A929AA"/>
    <w:rsid w:val="00A931BC"/>
    <w:rsid w:val="00A936F9"/>
    <w:rsid w:val="00A9431A"/>
    <w:rsid w:val="00A947AA"/>
    <w:rsid w:val="00A94888"/>
    <w:rsid w:val="00A94F1A"/>
    <w:rsid w:val="00A9681C"/>
    <w:rsid w:val="00A96867"/>
    <w:rsid w:val="00A96A94"/>
    <w:rsid w:val="00A96B3D"/>
    <w:rsid w:val="00A96CDC"/>
    <w:rsid w:val="00A97434"/>
    <w:rsid w:val="00AA0B73"/>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6CF"/>
    <w:rsid w:val="00AD0765"/>
    <w:rsid w:val="00AD0D06"/>
    <w:rsid w:val="00AD0F00"/>
    <w:rsid w:val="00AD0F93"/>
    <w:rsid w:val="00AD1469"/>
    <w:rsid w:val="00AD55A8"/>
    <w:rsid w:val="00AD5CA4"/>
    <w:rsid w:val="00AD6A91"/>
    <w:rsid w:val="00AD7214"/>
    <w:rsid w:val="00AD7567"/>
    <w:rsid w:val="00AE04DB"/>
    <w:rsid w:val="00AE1066"/>
    <w:rsid w:val="00AE14DD"/>
    <w:rsid w:val="00AE2C21"/>
    <w:rsid w:val="00AE2FA5"/>
    <w:rsid w:val="00AE3A4F"/>
    <w:rsid w:val="00AE4518"/>
    <w:rsid w:val="00AE47DA"/>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2700"/>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6CFA"/>
    <w:rsid w:val="00B271F2"/>
    <w:rsid w:val="00B274D4"/>
    <w:rsid w:val="00B27FBA"/>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C49"/>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65F7"/>
    <w:rsid w:val="00B77142"/>
    <w:rsid w:val="00B77364"/>
    <w:rsid w:val="00B7759A"/>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273"/>
    <w:rsid w:val="00B85873"/>
    <w:rsid w:val="00B85E95"/>
    <w:rsid w:val="00B865B0"/>
    <w:rsid w:val="00B865DC"/>
    <w:rsid w:val="00B870E8"/>
    <w:rsid w:val="00B87459"/>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EB4"/>
    <w:rsid w:val="00BD3F47"/>
    <w:rsid w:val="00BD4A73"/>
    <w:rsid w:val="00BD4C5B"/>
    <w:rsid w:val="00BD5359"/>
    <w:rsid w:val="00BD5C65"/>
    <w:rsid w:val="00BD7BCC"/>
    <w:rsid w:val="00BD7DCB"/>
    <w:rsid w:val="00BE0717"/>
    <w:rsid w:val="00BE0D46"/>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9FE"/>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16C"/>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1B1"/>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336"/>
    <w:rsid w:val="00C36DD5"/>
    <w:rsid w:val="00C379E9"/>
    <w:rsid w:val="00C403CD"/>
    <w:rsid w:val="00C40F92"/>
    <w:rsid w:val="00C42041"/>
    <w:rsid w:val="00C42D33"/>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3429"/>
    <w:rsid w:val="00C55A74"/>
    <w:rsid w:val="00C55AB9"/>
    <w:rsid w:val="00C55D39"/>
    <w:rsid w:val="00C55FBF"/>
    <w:rsid w:val="00C57E68"/>
    <w:rsid w:val="00C601C9"/>
    <w:rsid w:val="00C603D5"/>
    <w:rsid w:val="00C60A99"/>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74C"/>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C7774"/>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488"/>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933"/>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586"/>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64A"/>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265"/>
    <w:rsid w:val="00E03999"/>
    <w:rsid w:val="00E0399E"/>
    <w:rsid w:val="00E042A1"/>
    <w:rsid w:val="00E05CF4"/>
    <w:rsid w:val="00E05E82"/>
    <w:rsid w:val="00E07425"/>
    <w:rsid w:val="00E1043E"/>
    <w:rsid w:val="00E104FA"/>
    <w:rsid w:val="00E1082A"/>
    <w:rsid w:val="00E10956"/>
    <w:rsid w:val="00E10A6B"/>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99B"/>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4763"/>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76BCE"/>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AFE"/>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F00272"/>
    <w:rsid w:val="00F005A0"/>
    <w:rsid w:val="00F01835"/>
    <w:rsid w:val="00F01DE9"/>
    <w:rsid w:val="00F0229D"/>
    <w:rsid w:val="00F02B1B"/>
    <w:rsid w:val="00F032BB"/>
    <w:rsid w:val="00F032C8"/>
    <w:rsid w:val="00F03567"/>
    <w:rsid w:val="00F03DD3"/>
    <w:rsid w:val="00F044C6"/>
    <w:rsid w:val="00F04BBE"/>
    <w:rsid w:val="00F06616"/>
    <w:rsid w:val="00F0698C"/>
    <w:rsid w:val="00F07485"/>
    <w:rsid w:val="00F10102"/>
    <w:rsid w:val="00F10BC6"/>
    <w:rsid w:val="00F10E3F"/>
    <w:rsid w:val="00F11137"/>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1E2A"/>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2433"/>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D0C"/>
    <w:rsid w:val="00F75101"/>
    <w:rsid w:val="00F7564C"/>
    <w:rsid w:val="00F76220"/>
    <w:rsid w:val="00F769BE"/>
    <w:rsid w:val="00F7735C"/>
    <w:rsid w:val="00F77BD5"/>
    <w:rsid w:val="00F80454"/>
    <w:rsid w:val="00F810B5"/>
    <w:rsid w:val="00F81B4B"/>
    <w:rsid w:val="00F82E6B"/>
    <w:rsid w:val="00F83662"/>
    <w:rsid w:val="00F837A9"/>
    <w:rsid w:val="00F838C0"/>
    <w:rsid w:val="00F83E9F"/>
    <w:rsid w:val="00F85F83"/>
    <w:rsid w:val="00F86ADD"/>
    <w:rsid w:val="00F8739A"/>
    <w:rsid w:val="00F8784C"/>
    <w:rsid w:val="00F9031D"/>
    <w:rsid w:val="00F912FD"/>
    <w:rsid w:val="00F91D43"/>
    <w:rsid w:val="00F9321E"/>
    <w:rsid w:val="00F9367F"/>
    <w:rsid w:val="00F94FED"/>
    <w:rsid w:val="00F95411"/>
    <w:rsid w:val="00F95BF3"/>
    <w:rsid w:val="00F96339"/>
    <w:rsid w:val="00F966D8"/>
    <w:rsid w:val="00F96E02"/>
    <w:rsid w:val="00F97859"/>
    <w:rsid w:val="00F97973"/>
    <w:rsid w:val="00F97B71"/>
    <w:rsid w:val="00FA0405"/>
    <w:rsid w:val="00FA06A3"/>
    <w:rsid w:val="00FA07EE"/>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9A38378-7150-49C3-BE1E-399F3D4FC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34276231">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612593687">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914045791">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167861858">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31268972">
      <w:bodyDiv w:val="1"/>
      <w:marLeft w:val="0"/>
      <w:marRight w:val="0"/>
      <w:marTop w:val="0"/>
      <w:marBottom w:val="0"/>
      <w:divBdr>
        <w:top w:val="none" w:sz="0" w:space="0" w:color="auto"/>
        <w:left w:val="none" w:sz="0" w:space="0" w:color="auto"/>
        <w:bottom w:val="none" w:sz="0" w:space="0" w:color="auto"/>
        <w:right w:val="none" w:sz="0" w:space="0" w:color="auto"/>
      </w:divBdr>
    </w:div>
    <w:div w:id="1434207805">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20752966">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34568801">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086099971">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 w:id="212102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B54C7E6-71D4-4D24-98F5-9DDB5683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6378</Words>
  <Characters>36359</Characters>
  <Application>Microsoft Office Word</Application>
  <DocSecurity>0</DocSecurity>
  <Lines>302</Lines>
  <Paragraphs>85</Paragraphs>
  <ScaleCrop>false</ScaleCrop>
  <Company/>
  <LinksUpToDate>false</LinksUpToDate>
  <CharactersWithSpaces>42652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2020-08-17T12:18:00Z</dcterms:created>
  <dcterms:modified xsi:type="dcterms:W3CDTF">2020-08-18T11:24:00Z</dcterms:modified>
</cp:coreProperties>
</file>