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易方达稳健收益债券型证券投资基金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323694" w:rsidRDefault="00F96C14">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23694" w:rsidRDefault="00F96C14">
      <w:pPr>
        <w:spacing w:line="360" w:lineRule="auto"/>
        <w:ind w:firstLineChars="200" w:firstLine="480"/>
        <w:rPr>
          <w:color w:val="000000"/>
          <w:sz w:val="24"/>
        </w:rPr>
      </w:pPr>
      <w:r>
        <w:rPr>
          <w:color w:val="000000"/>
          <w:sz w:val="24"/>
        </w:rPr>
        <w:t>基金托管人中国银行股份有限公司根据本基金合同规定，于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23694" w:rsidRDefault="00F96C14">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23694" w:rsidRDefault="00F96C14">
      <w:pPr>
        <w:spacing w:line="360" w:lineRule="auto"/>
        <w:ind w:firstLineChars="200" w:firstLine="480"/>
        <w:rPr>
          <w:color w:val="000000"/>
          <w:sz w:val="24"/>
        </w:rPr>
      </w:pPr>
      <w:r>
        <w:rPr>
          <w:color w:val="000000"/>
          <w:sz w:val="24"/>
        </w:rPr>
        <w:t>基金的过往业绩并不代表其未来表现。投资有风险，投资者在作出投资</w:t>
      </w:r>
      <w:r>
        <w:rPr>
          <w:color w:val="000000"/>
          <w:sz w:val="24"/>
        </w:rPr>
        <w:t>决策前应仔细阅读本基金的招募说明书。</w:t>
      </w:r>
      <w:r>
        <w:rPr>
          <w:color w:val="000000"/>
          <w:sz w:val="24"/>
        </w:rPr>
        <w:t xml:space="preserve"> </w:t>
      </w:r>
    </w:p>
    <w:p w:rsidR="00323694" w:rsidRDefault="00F96C14">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032"/>
        <w:gridCol w:w="2032"/>
        <w:gridCol w:w="2032"/>
      </w:tblGrid>
      <w:tr w:rsidR="00F016DD" w:rsidRPr="0078105B" w:rsidTr="00436E07">
        <w:tc>
          <w:tcPr>
            <w:tcW w:w="2268"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6096" w:type="dxa"/>
            <w:gridSpan w:val="3"/>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易方达稳健收益债券</w:t>
            </w:r>
          </w:p>
        </w:tc>
      </w:tr>
      <w:tr w:rsidR="00F016DD" w:rsidRPr="0078105B" w:rsidTr="00436E07">
        <w:tc>
          <w:tcPr>
            <w:tcW w:w="2268"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6096" w:type="dxa"/>
            <w:gridSpan w:val="3"/>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110007</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6096" w:type="dxa"/>
            <w:gridSpan w:val="3"/>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2008</w:t>
            </w:r>
            <w:r w:rsidRPr="00C30CFF">
              <w:rPr>
                <w:color w:val="000000"/>
                <w:kern w:val="0"/>
                <w:sz w:val="24"/>
              </w:rPr>
              <w:t>年</w:t>
            </w:r>
            <w:r w:rsidRPr="00C30CFF">
              <w:rPr>
                <w:color w:val="000000"/>
                <w:kern w:val="0"/>
                <w:sz w:val="24"/>
              </w:rPr>
              <w:t>1</w:t>
            </w:r>
            <w:r w:rsidRPr="00C30CFF">
              <w:rPr>
                <w:color w:val="000000"/>
                <w:kern w:val="0"/>
                <w:sz w:val="24"/>
              </w:rPr>
              <w:t>月</w:t>
            </w:r>
            <w:r w:rsidRPr="00C30CFF">
              <w:rPr>
                <w:color w:val="000000"/>
                <w:kern w:val="0"/>
                <w:sz w:val="24"/>
              </w:rPr>
              <w:t>29</w:t>
            </w:r>
            <w:r w:rsidRPr="00C30CFF">
              <w:rPr>
                <w:color w:val="000000"/>
                <w:kern w:val="0"/>
                <w:sz w:val="24"/>
              </w:rPr>
              <w:t>日</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19,544,067,186.21</w:t>
            </w:r>
            <w:r w:rsidRPr="00C30CFF">
              <w:rPr>
                <w:color w:val="000000"/>
                <w:kern w:val="0"/>
                <w:sz w:val="24"/>
              </w:rPr>
              <w:t>份</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通过主要投资于债券品种，追求基金资产的长期稳健增值。</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本基金基于对以下因素的判断，进行基金资产在固定收益品种、可转换债券、股票主动投资以及新股（含增发）申购之间的配置：</w:t>
            </w:r>
            <w:r w:rsidRPr="00C30CFF">
              <w:rPr>
                <w:color w:val="000000"/>
                <w:kern w:val="0"/>
                <w:sz w:val="24"/>
              </w:rPr>
              <w:t>1</w:t>
            </w:r>
            <w:r w:rsidRPr="00C30CFF">
              <w:rPr>
                <w:color w:val="000000"/>
                <w:kern w:val="0"/>
                <w:sz w:val="24"/>
              </w:rPr>
              <w:t>、主要基于对利率走势、利率期限结构等因素的分析，预测固定收益品种的投资收益和风险；</w:t>
            </w:r>
            <w:r w:rsidRPr="00C30CFF">
              <w:rPr>
                <w:color w:val="000000"/>
                <w:kern w:val="0"/>
                <w:sz w:val="24"/>
              </w:rPr>
              <w:t>2</w:t>
            </w:r>
            <w:r w:rsidRPr="00C30CFF">
              <w:rPr>
                <w:color w:val="000000"/>
                <w:kern w:val="0"/>
                <w:sz w:val="24"/>
              </w:rPr>
              <w:t>、基于新股发行频率、中签率、上市后的平均涨幅等，</w:t>
            </w:r>
            <w:r w:rsidRPr="00C30CFF">
              <w:rPr>
                <w:color w:val="000000"/>
                <w:kern w:val="0"/>
                <w:sz w:val="24"/>
              </w:rPr>
              <w:lastRenderedPageBreak/>
              <w:t>预测新股申购的收益率以及风险；</w:t>
            </w:r>
            <w:r w:rsidRPr="00C30CFF">
              <w:rPr>
                <w:color w:val="000000"/>
                <w:kern w:val="0"/>
                <w:sz w:val="24"/>
              </w:rPr>
              <w:t>3</w:t>
            </w:r>
            <w:r w:rsidRPr="00C30CFF">
              <w:rPr>
                <w:color w:val="000000"/>
                <w:kern w:val="0"/>
                <w:sz w:val="24"/>
              </w:rPr>
              <w:t>、股票市场走势的预测；</w:t>
            </w:r>
            <w:r w:rsidRPr="00C30CFF">
              <w:rPr>
                <w:color w:val="000000"/>
                <w:kern w:val="0"/>
                <w:sz w:val="24"/>
              </w:rPr>
              <w:t>4</w:t>
            </w:r>
            <w:r w:rsidRPr="00C30CFF">
              <w:rPr>
                <w:color w:val="000000"/>
                <w:kern w:val="0"/>
                <w:sz w:val="24"/>
              </w:rPr>
              <w:t>、可转换债券发行公司的成长性和转债价值的判断。</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中债总指数（全价）</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中国银行股份有限公司</w:t>
            </w:r>
          </w:p>
        </w:tc>
      </w:tr>
      <w:tr w:rsidR="00436E07" w:rsidRPr="0078105B" w:rsidTr="00B92936">
        <w:tc>
          <w:tcPr>
            <w:tcW w:w="2268" w:type="dxa"/>
          </w:tcPr>
          <w:p w:rsidR="00436E07" w:rsidRPr="00C30CFF" w:rsidRDefault="00436E07" w:rsidP="003F13CD">
            <w:pPr>
              <w:adjustRightInd w:val="0"/>
              <w:spacing w:before="29" w:line="360" w:lineRule="auto"/>
              <w:ind w:left="17"/>
              <w:jc w:val="left"/>
              <w:rPr>
                <w:kern w:val="0"/>
                <w:sz w:val="24"/>
              </w:rPr>
            </w:pPr>
            <w:r w:rsidRPr="00C30CFF">
              <w:rPr>
                <w:color w:val="000000"/>
                <w:sz w:val="24"/>
              </w:rPr>
              <w:t>下属分级基金的基金简称</w:t>
            </w:r>
          </w:p>
        </w:tc>
        <w:tc>
          <w:tcPr>
            <w:tcW w:w="2032" w:type="dxa"/>
            <w:vAlign w:val="center"/>
          </w:tcPr>
          <w:p w:rsidR="00436E07" w:rsidRPr="00C30CFF" w:rsidRDefault="00436E07" w:rsidP="00950413">
            <w:pPr>
              <w:jc w:val="left"/>
              <w:rPr>
                <w:sz w:val="24"/>
              </w:rPr>
            </w:pPr>
            <w:r w:rsidRPr="00C30CFF">
              <w:rPr>
                <w:sz w:val="24"/>
              </w:rPr>
              <w:t>易方达稳健收益债券</w:t>
            </w:r>
            <w:r w:rsidRPr="00C30CFF">
              <w:rPr>
                <w:sz w:val="24"/>
              </w:rPr>
              <w:t>A</w:t>
            </w:r>
          </w:p>
        </w:tc>
        <w:tc>
          <w:tcPr>
            <w:tcW w:w="2032" w:type="dxa"/>
            <w:vAlign w:val="center"/>
          </w:tcPr>
          <w:p w:rsidR="00436E07" w:rsidRPr="00C30CFF" w:rsidRDefault="00436E07" w:rsidP="00950413">
            <w:pPr>
              <w:jc w:val="left"/>
              <w:rPr>
                <w:sz w:val="24"/>
              </w:rPr>
            </w:pPr>
            <w:r w:rsidRPr="00C30CFF">
              <w:rPr>
                <w:sz w:val="24"/>
              </w:rPr>
              <w:t>易方达稳健收益债券</w:t>
            </w:r>
            <w:r w:rsidRPr="00C30CFF">
              <w:rPr>
                <w:sz w:val="24"/>
              </w:rPr>
              <w:t>B</w:t>
            </w:r>
          </w:p>
        </w:tc>
        <w:tc>
          <w:tcPr>
            <w:tcW w:w="2032" w:type="dxa"/>
            <w:vAlign w:val="center"/>
          </w:tcPr>
          <w:p w:rsidR="00436E07" w:rsidRPr="00C30CFF" w:rsidRDefault="00436E07" w:rsidP="00950413">
            <w:pPr>
              <w:jc w:val="left"/>
              <w:rPr>
                <w:sz w:val="24"/>
              </w:rPr>
            </w:pPr>
            <w:r w:rsidRPr="00C30CFF">
              <w:rPr>
                <w:sz w:val="24"/>
              </w:rPr>
              <w:t>易方达稳健收益债券</w:t>
            </w:r>
            <w:r w:rsidRPr="00C30CFF">
              <w:rPr>
                <w:sz w:val="24"/>
              </w:rPr>
              <w:t>C</w:t>
            </w:r>
          </w:p>
        </w:tc>
      </w:tr>
      <w:tr w:rsidR="00D554CA" w:rsidRPr="004D29A9" w:rsidTr="00B92936">
        <w:tc>
          <w:tcPr>
            <w:tcW w:w="2268" w:type="dxa"/>
          </w:tcPr>
          <w:p w:rsidR="00D554CA" w:rsidRPr="00C30CFF" w:rsidRDefault="00D554CA" w:rsidP="003F13CD">
            <w:pPr>
              <w:adjustRightInd w:val="0"/>
              <w:spacing w:before="29" w:line="360" w:lineRule="auto"/>
              <w:ind w:left="17"/>
              <w:jc w:val="left"/>
              <w:rPr>
                <w:color w:val="000000"/>
                <w:sz w:val="24"/>
              </w:rPr>
            </w:pPr>
            <w:r w:rsidRPr="00C30CFF">
              <w:rPr>
                <w:color w:val="000000"/>
                <w:sz w:val="24"/>
              </w:rPr>
              <w:t>下属分级基金的交易代码</w:t>
            </w:r>
          </w:p>
        </w:tc>
        <w:tc>
          <w:tcPr>
            <w:tcW w:w="2032" w:type="dxa"/>
            <w:vAlign w:val="center"/>
          </w:tcPr>
          <w:p w:rsidR="00D554CA" w:rsidRPr="00C30CFF" w:rsidRDefault="00D554CA" w:rsidP="00950413">
            <w:pPr>
              <w:jc w:val="left"/>
              <w:rPr>
                <w:color w:val="000000"/>
                <w:sz w:val="24"/>
              </w:rPr>
            </w:pPr>
            <w:r w:rsidRPr="00C30CFF">
              <w:rPr>
                <w:color w:val="000000"/>
                <w:sz w:val="24"/>
              </w:rPr>
              <w:t>110007</w:t>
            </w:r>
          </w:p>
        </w:tc>
        <w:tc>
          <w:tcPr>
            <w:tcW w:w="2032" w:type="dxa"/>
            <w:vAlign w:val="center"/>
          </w:tcPr>
          <w:p w:rsidR="00D554CA" w:rsidRPr="00C30CFF" w:rsidRDefault="00D554CA" w:rsidP="00950413">
            <w:pPr>
              <w:jc w:val="left"/>
              <w:rPr>
                <w:color w:val="000000"/>
                <w:sz w:val="24"/>
              </w:rPr>
            </w:pPr>
            <w:r w:rsidRPr="00C30CFF">
              <w:rPr>
                <w:color w:val="000000"/>
                <w:sz w:val="24"/>
              </w:rPr>
              <w:t>110008</w:t>
            </w:r>
          </w:p>
        </w:tc>
        <w:tc>
          <w:tcPr>
            <w:tcW w:w="2032" w:type="dxa"/>
            <w:vAlign w:val="center"/>
          </w:tcPr>
          <w:p w:rsidR="00D554CA" w:rsidRPr="00C30CFF" w:rsidRDefault="00D554CA" w:rsidP="00D554CA">
            <w:pPr>
              <w:jc w:val="left"/>
              <w:rPr>
                <w:color w:val="000000"/>
                <w:sz w:val="24"/>
              </w:rPr>
            </w:pPr>
            <w:r w:rsidRPr="00C30CFF">
              <w:rPr>
                <w:color w:val="000000"/>
                <w:sz w:val="24"/>
              </w:rPr>
              <w:t>008008</w:t>
            </w:r>
          </w:p>
        </w:tc>
      </w:tr>
      <w:tr w:rsidR="00D554CA" w:rsidRPr="0078105B" w:rsidTr="00B92936">
        <w:tc>
          <w:tcPr>
            <w:tcW w:w="2268" w:type="dxa"/>
          </w:tcPr>
          <w:p w:rsidR="00D554CA" w:rsidRPr="00C30CFF" w:rsidRDefault="00D554CA" w:rsidP="00162D92">
            <w:pPr>
              <w:adjustRightInd w:val="0"/>
              <w:spacing w:before="29" w:line="360" w:lineRule="auto"/>
              <w:ind w:left="17"/>
              <w:jc w:val="left"/>
              <w:rPr>
                <w:color w:val="000000"/>
                <w:sz w:val="24"/>
              </w:rPr>
            </w:pPr>
            <w:r w:rsidRPr="00C30CFF">
              <w:rPr>
                <w:color w:val="000000"/>
                <w:sz w:val="24"/>
              </w:rPr>
              <w:t>报告期末下属分级基金的份额总额</w:t>
            </w:r>
          </w:p>
        </w:tc>
        <w:tc>
          <w:tcPr>
            <w:tcW w:w="2032" w:type="dxa"/>
            <w:vAlign w:val="center"/>
          </w:tcPr>
          <w:p w:rsidR="00D554CA" w:rsidRPr="00C30CFF" w:rsidRDefault="00D554CA" w:rsidP="00950413">
            <w:pPr>
              <w:jc w:val="left"/>
              <w:rPr>
                <w:sz w:val="24"/>
              </w:rPr>
            </w:pPr>
            <w:r w:rsidRPr="00C30CFF">
              <w:rPr>
                <w:sz w:val="24"/>
              </w:rPr>
              <w:t>3,894,950,785.08</w:t>
            </w:r>
            <w:r w:rsidRPr="00C30CFF">
              <w:rPr>
                <w:color w:val="000000"/>
                <w:kern w:val="0"/>
                <w:sz w:val="24"/>
              </w:rPr>
              <w:t>份</w:t>
            </w:r>
          </w:p>
        </w:tc>
        <w:tc>
          <w:tcPr>
            <w:tcW w:w="2032" w:type="dxa"/>
            <w:vAlign w:val="center"/>
          </w:tcPr>
          <w:p w:rsidR="00D554CA" w:rsidRPr="00C30CFF" w:rsidRDefault="00D554CA" w:rsidP="00950413">
            <w:pPr>
              <w:jc w:val="left"/>
              <w:rPr>
                <w:sz w:val="24"/>
              </w:rPr>
            </w:pPr>
            <w:r w:rsidRPr="00C30CFF">
              <w:rPr>
                <w:sz w:val="24"/>
              </w:rPr>
              <w:t>15,621,407,180.78</w:t>
            </w:r>
            <w:r w:rsidRPr="00C30CFF">
              <w:rPr>
                <w:color w:val="000000"/>
                <w:kern w:val="0"/>
                <w:sz w:val="24"/>
              </w:rPr>
              <w:t>份</w:t>
            </w:r>
          </w:p>
        </w:tc>
        <w:tc>
          <w:tcPr>
            <w:tcW w:w="2032" w:type="dxa"/>
            <w:vAlign w:val="center"/>
          </w:tcPr>
          <w:p w:rsidR="00D554CA" w:rsidRPr="00C30CFF" w:rsidRDefault="00D554CA" w:rsidP="00D554CA">
            <w:pPr>
              <w:jc w:val="left"/>
              <w:rPr>
                <w:sz w:val="24"/>
              </w:rPr>
            </w:pPr>
            <w:r w:rsidRPr="00C30CFF">
              <w:rPr>
                <w:sz w:val="24"/>
              </w:rPr>
              <w:t>27,709,220.35</w:t>
            </w:r>
            <w:r w:rsidRPr="00C30CFF">
              <w:rPr>
                <w:color w:val="000000"/>
                <w:kern w:val="0"/>
                <w:sz w:val="24"/>
              </w:rPr>
              <w:t>份</w:t>
            </w:r>
          </w:p>
        </w:tc>
      </w:tr>
    </w:tbl>
    <w:p w:rsidR="00F016DD" w:rsidRPr="00C30CFF" w:rsidRDefault="00F016DD" w:rsidP="00C30CFF">
      <w:pPr>
        <w:spacing w:line="360" w:lineRule="auto"/>
        <w:ind w:firstLineChars="200" w:firstLine="480"/>
        <w:rPr>
          <w:color w:val="000000"/>
          <w:sz w:val="24"/>
        </w:rPr>
      </w:pPr>
      <w:r w:rsidRPr="00C30CFF">
        <w:rPr>
          <w:color w:val="000000"/>
          <w:sz w:val="24"/>
        </w:rPr>
        <w:t>注：自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23</w:t>
      </w:r>
      <w:r w:rsidRPr="00C30CFF">
        <w:rPr>
          <w:color w:val="000000"/>
          <w:sz w:val="24"/>
        </w:rPr>
        <w:t>日起，本基金增设</w:t>
      </w:r>
      <w:r w:rsidRPr="00C30CFF">
        <w:rPr>
          <w:color w:val="000000"/>
          <w:sz w:val="24"/>
        </w:rPr>
        <w:t>C</w:t>
      </w:r>
      <w:r w:rsidRPr="00C30CFF">
        <w:rPr>
          <w:color w:val="000000"/>
          <w:sz w:val="24"/>
        </w:rPr>
        <w:t>类份额类别，份额首次确认日为</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24</w:t>
      </w:r>
      <w:r w:rsidRPr="00C30CFF">
        <w:rPr>
          <w:color w:val="000000"/>
          <w:sz w:val="24"/>
        </w:rPr>
        <w:t>日。</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079"/>
        <w:gridCol w:w="2079"/>
        <w:gridCol w:w="2079"/>
      </w:tblGrid>
      <w:tr w:rsidR="00F016DD" w:rsidRPr="00FA472B" w:rsidTr="00B92936">
        <w:tc>
          <w:tcPr>
            <w:tcW w:w="255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6237" w:type="dxa"/>
            <w:gridSpan w:val="3"/>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B92936" w:rsidRPr="00FA472B" w:rsidTr="00B92936">
        <w:tc>
          <w:tcPr>
            <w:tcW w:w="2552" w:type="dxa"/>
            <w:vMerge/>
            <w:vAlign w:val="center"/>
          </w:tcPr>
          <w:p w:rsidR="00B92936" w:rsidRPr="00FA472B" w:rsidRDefault="00B92936" w:rsidP="00E205AA">
            <w:pPr>
              <w:adjustRightInd w:val="0"/>
              <w:spacing w:before="29" w:line="360" w:lineRule="auto"/>
              <w:ind w:left="17"/>
              <w:jc w:val="center"/>
              <w:rPr>
                <w:kern w:val="0"/>
                <w:sz w:val="24"/>
              </w:rPr>
            </w:pPr>
          </w:p>
        </w:tc>
        <w:tc>
          <w:tcPr>
            <w:tcW w:w="2079" w:type="dxa"/>
            <w:vAlign w:val="center"/>
          </w:tcPr>
          <w:p w:rsidR="00B92936" w:rsidRPr="00FA472B" w:rsidRDefault="00B92936" w:rsidP="00E205AA">
            <w:pPr>
              <w:adjustRightInd w:val="0"/>
              <w:spacing w:before="29" w:line="360" w:lineRule="auto"/>
              <w:ind w:left="17"/>
              <w:jc w:val="center"/>
              <w:rPr>
                <w:color w:val="000000"/>
                <w:sz w:val="24"/>
              </w:rPr>
            </w:pPr>
            <w:r w:rsidRPr="00FA472B">
              <w:rPr>
                <w:sz w:val="24"/>
              </w:rPr>
              <w:t>易方达稳健收益债券</w:t>
            </w:r>
            <w:r w:rsidRPr="00FA472B">
              <w:rPr>
                <w:sz w:val="24"/>
              </w:rPr>
              <w:t>A</w:t>
            </w:r>
          </w:p>
        </w:tc>
        <w:tc>
          <w:tcPr>
            <w:tcW w:w="2079" w:type="dxa"/>
            <w:vAlign w:val="center"/>
          </w:tcPr>
          <w:p w:rsidR="00B92936" w:rsidRPr="00FA472B" w:rsidRDefault="00B92936" w:rsidP="00E205AA">
            <w:pPr>
              <w:adjustRightInd w:val="0"/>
              <w:spacing w:before="29" w:line="360" w:lineRule="auto"/>
              <w:ind w:left="17"/>
              <w:jc w:val="center"/>
              <w:rPr>
                <w:color w:val="000000"/>
                <w:sz w:val="24"/>
              </w:rPr>
            </w:pPr>
            <w:r w:rsidRPr="00FA472B">
              <w:rPr>
                <w:sz w:val="24"/>
              </w:rPr>
              <w:t>易方达稳健收益债券</w:t>
            </w:r>
            <w:r w:rsidRPr="00FA472B">
              <w:rPr>
                <w:sz w:val="24"/>
              </w:rPr>
              <w:t>B</w:t>
            </w:r>
          </w:p>
        </w:tc>
        <w:tc>
          <w:tcPr>
            <w:tcW w:w="2079" w:type="dxa"/>
            <w:vAlign w:val="center"/>
          </w:tcPr>
          <w:p w:rsidR="00B92936" w:rsidRPr="00FA472B" w:rsidRDefault="00B92936" w:rsidP="00B92936">
            <w:pPr>
              <w:adjustRightInd w:val="0"/>
              <w:spacing w:before="29" w:line="360" w:lineRule="auto"/>
              <w:ind w:left="17"/>
              <w:jc w:val="center"/>
              <w:rPr>
                <w:color w:val="000000"/>
                <w:sz w:val="24"/>
              </w:rPr>
            </w:pPr>
            <w:r w:rsidRPr="00FA472B">
              <w:rPr>
                <w:sz w:val="24"/>
              </w:rPr>
              <w:t>易方达稳健收益债券</w:t>
            </w:r>
            <w:r w:rsidRPr="00FA472B">
              <w:rPr>
                <w:sz w:val="24"/>
              </w:rPr>
              <w:t>C</w:t>
            </w:r>
          </w:p>
        </w:tc>
      </w:tr>
      <w:tr w:rsidR="00B92936" w:rsidRPr="00FA472B" w:rsidTr="00B92936">
        <w:tc>
          <w:tcPr>
            <w:tcW w:w="2552" w:type="dxa"/>
          </w:tcPr>
          <w:p w:rsidR="00B92936" w:rsidRPr="00FA472B" w:rsidRDefault="00B92936"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079" w:type="dxa"/>
            <w:vAlign w:val="bottom"/>
          </w:tcPr>
          <w:p w:rsidR="00B92936" w:rsidRPr="00FA472B" w:rsidRDefault="00B92936" w:rsidP="00973B57">
            <w:pPr>
              <w:adjustRightInd w:val="0"/>
              <w:spacing w:before="29" w:line="360" w:lineRule="auto"/>
              <w:ind w:left="17"/>
              <w:jc w:val="right"/>
              <w:rPr>
                <w:color w:val="000000"/>
                <w:sz w:val="24"/>
              </w:rPr>
            </w:pPr>
            <w:r w:rsidRPr="00FA472B">
              <w:rPr>
                <w:color w:val="000000"/>
                <w:sz w:val="24"/>
              </w:rPr>
              <w:t>84,869,306.26</w:t>
            </w:r>
          </w:p>
        </w:tc>
        <w:tc>
          <w:tcPr>
            <w:tcW w:w="2079" w:type="dxa"/>
            <w:vAlign w:val="bottom"/>
          </w:tcPr>
          <w:p w:rsidR="00B92936" w:rsidRPr="00FA472B" w:rsidRDefault="00B92936" w:rsidP="0037768B">
            <w:pPr>
              <w:adjustRightInd w:val="0"/>
              <w:spacing w:before="29" w:line="360" w:lineRule="auto"/>
              <w:ind w:left="17"/>
              <w:jc w:val="right"/>
              <w:rPr>
                <w:color w:val="000000"/>
                <w:sz w:val="24"/>
              </w:rPr>
            </w:pPr>
            <w:r w:rsidRPr="00FA472B">
              <w:rPr>
                <w:color w:val="000000"/>
                <w:sz w:val="24"/>
              </w:rPr>
              <w:t>345,227,277.92</w:t>
            </w:r>
          </w:p>
        </w:tc>
        <w:tc>
          <w:tcPr>
            <w:tcW w:w="2079" w:type="dxa"/>
            <w:vAlign w:val="bottom"/>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702,125.74</w:t>
            </w:r>
          </w:p>
        </w:tc>
      </w:tr>
      <w:tr w:rsidR="00B92936" w:rsidRPr="00FA472B" w:rsidTr="00B92936">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4,352,774.10</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62,279,908.87</w:t>
            </w:r>
          </w:p>
        </w:tc>
        <w:tc>
          <w:tcPr>
            <w:tcW w:w="2079" w:type="dxa"/>
            <w:vAlign w:val="bottom"/>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257,062.16</w:t>
            </w:r>
          </w:p>
        </w:tc>
      </w:tr>
      <w:tr w:rsidR="00B92936" w:rsidRPr="00FA472B" w:rsidTr="00B92936">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0.0013</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0.0048</w:t>
            </w:r>
          </w:p>
        </w:tc>
        <w:tc>
          <w:tcPr>
            <w:tcW w:w="2079" w:type="dxa"/>
            <w:vAlign w:val="bottom"/>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0.0089</w:t>
            </w:r>
          </w:p>
        </w:tc>
      </w:tr>
      <w:tr w:rsidR="00B92936" w:rsidRPr="00FA472B" w:rsidTr="00B92936">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5,085,752,382.12</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20,403,031,364.37</w:t>
            </w:r>
          </w:p>
        </w:tc>
        <w:tc>
          <w:tcPr>
            <w:tcW w:w="2079" w:type="dxa"/>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36,191,585.79</w:t>
            </w:r>
          </w:p>
        </w:tc>
      </w:tr>
      <w:tr w:rsidR="00B92936" w:rsidRPr="00FA472B" w:rsidTr="00B92936">
        <w:trPr>
          <w:trHeight w:val="158"/>
        </w:trPr>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1.3057</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1.3061</w:t>
            </w:r>
          </w:p>
        </w:tc>
        <w:tc>
          <w:tcPr>
            <w:tcW w:w="2079" w:type="dxa"/>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1.3061</w:t>
            </w:r>
          </w:p>
        </w:tc>
      </w:tr>
    </w:tbl>
    <w:p w:rsidR="00323694" w:rsidRDefault="00F96C14">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易方达稳健收益债券A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23694">
        <w:tc>
          <w:tcPr>
            <w:tcW w:w="0" w:type="auto"/>
            <w:vAlign w:val="center"/>
          </w:tcPr>
          <w:p w:rsidR="00323694" w:rsidRDefault="00F96C14">
            <w:pPr>
              <w:jc w:val="left"/>
            </w:pPr>
            <w:r>
              <w:rPr>
                <w:color w:val="000000"/>
                <w:sz w:val="24"/>
              </w:rPr>
              <w:t>过去三个月</w:t>
            </w:r>
          </w:p>
        </w:tc>
        <w:tc>
          <w:tcPr>
            <w:tcW w:w="0" w:type="auto"/>
            <w:vAlign w:val="center"/>
          </w:tcPr>
          <w:p w:rsidR="00323694" w:rsidRDefault="00F96C14">
            <w:pPr>
              <w:jc w:val="center"/>
            </w:pPr>
            <w:r>
              <w:rPr>
                <w:color w:val="000000"/>
                <w:sz w:val="24"/>
              </w:rPr>
              <w:t>0.90%</w:t>
            </w:r>
          </w:p>
        </w:tc>
        <w:tc>
          <w:tcPr>
            <w:tcW w:w="0" w:type="auto"/>
            <w:vAlign w:val="center"/>
          </w:tcPr>
          <w:p w:rsidR="00323694" w:rsidRDefault="00F96C14">
            <w:pPr>
              <w:jc w:val="center"/>
            </w:pPr>
            <w:r>
              <w:rPr>
                <w:color w:val="000000"/>
                <w:sz w:val="24"/>
              </w:rPr>
              <w:t>0.39%</w:t>
            </w:r>
          </w:p>
        </w:tc>
        <w:tc>
          <w:tcPr>
            <w:tcW w:w="0" w:type="auto"/>
            <w:vAlign w:val="center"/>
          </w:tcPr>
          <w:p w:rsidR="00323694" w:rsidRDefault="00F96C14">
            <w:pPr>
              <w:jc w:val="center"/>
            </w:pPr>
            <w:r>
              <w:rPr>
                <w:color w:val="000000"/>
                <w:sz w:val="24"/>
              </w:rPr>
              <w:t>2.59%</w:t>
            </w:r>
          </w:p>
        </w:tc>
        <w:tc>
          <w:tcPr>
            <w:tcW w:w="0" w:type="auto"/>
            <w:vAlign w:val="center"/>
          </w:tcPr>
          <w:p w:rsidR="00323694" w:rsidRDefault="00F96C14">
            <w:pPr>
              <w:jc w:val="center"/>
            </w:pPr>
            <w:r>
              <w:rPr>
                <w:color w:val="000000"/>
                <w:sz w:val="24"/>
              </w:rPr>
              <w:t>0.15%</w:t>
            </w:r>
          </w:p>
        </w:tc>
        <w:tc>
          <w:tcPr>
            <w:tcW w:w="0" w:type="auto"/>
            <w:vAlign w:val="center"/>
          </w:tcPr>
          <w:p w:rsidR="00323694" w:rsidRDefault="00F96C14">
            <w:pPr>
              <w:jc w:val="center"/>
            </w:pPr>
            <w:r>
              <w:rPr>
                <w:color w:val="000000"/>
                <w:sz w:val="24"/>
              </w:rPr>
              <w:t>-1.69%</w:t>
            </w:r>
          </w:p>
        </w:tc>
        <w:tc>
          <w:tcPr>
            <w:tcW w:w="0" w:type="auto"/>
            <w:vAlign w:val="center"/>
          </w:tcPr>
          <w:p w:rsidR="00323694" w:rsidRDefault="00F96C14">
            <w:pPr>
              <w:jc w:val="center"/>
            </w:pPr>
            <w:r>
              <w:rPr>
                <w:color w:val="000000"/>
                <w:sz w:val="24"/>
              </w:rPr>
              <w:t>0.24%</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易方达稳健收益债券B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23694">
        <w:tc>
          <w:tcPr>
            <w:tcW w:w="0" w:type="auto"/>
            <w:vAlign w:val="center"/>
          </w:tcPr>
          <w:p w:rsidR="00323694" w:rsidRDefault="00F96C14">
            <w:pPr>
              <w:jc w:val="left"/>
            </w:pPr>
            <w:r>
              <w:rPr>
                <w:color w:val="000000"/>
                <w:sz w:val="24"/>
              </w:rPr>
              <w:t>过去三个月</w:t>
            </w:r>
          </w:p>
        </w:tc>
        <w:tc>
          <w:tcPr>
            <w:tcW w:w="0" w:type="auto"/>
            <w:vAlign w:val="center"/>
          </w:tcPr>
          <w:p w:rsidR="00323694" w:rsidRDefault="00F96C14">
            <w:pPr>
              <w:jc w:val="center"/>
            </w:pPr>
            <w:r>
              <w:rPr>
                <w:color w:val="000000"/>
                <w:sz w:val="24"/>
              </w:rPr>
              <w:t>0.98%</w:t>
            </w:r>
          </w:p>
        </w:tc>
        <w:tc>
          <w:tcPr>
            <w:tcW w:w="0" w:type="auto"/>
            <w:vAlign w:val="center"/>
          </w:tcPr>
          <w:p w:rsidR="00323694" w:rsidRDefault="00F96C14">
            <w:pPr>
              <w:jc w:val="center"/>
            </w:pPr>
            <w:r>
              <w:rPr>
                <w:color w:val="000000"/>
                <w:sz w:val="24"/>
              </w:rPr>
              <w:t>0.39%</w:t>
            </w:r>
          </w:p>
        </w:tc>
        <w:tc>
          <w:tcPr>
            <w:tcW w:w="0" w:type="auto"/>
            <w:vAlign w:val="center"/>
          </w:tcPr>
          <w:p w:rsidR="00323694" w:rsidRDefault="00F96C14">
            <w:pPr>
              <w:jc w:val="center"/>
            </w:pPr>
            <w:r>
              <w:rPr>
                <w:color w:val="000000"/>
                <w:sz w:val="24"/>
              </w:rPr>
              <w:t>2.59%</w:t>
            </w:r>
          </w:p>
        </w:tc>
        <w:tc>
          <w:tcPr>
            <w:tcW w:w="0" w:type="auto"/>
            <w:vAlign w:val="center"/>
          </w:tcPr>
          <w:p w:rsidR="00323694" w:rsidRDefault="00F96C14">
            <w:pPr>
              <w:jc w:val="center"/>
            </w:pPr>
            <w:r>
              <w:rPr>
                <w:color w:val="000000"/>
                <w:sz w:val="24"/>
              </w:rPr>
              <w:t>0.15%</w:t>
            </w:r>
          </w:p>
        </w:tc>
        <w:tc>
          <w:tcPr>
            <w:tcW w:w="0" w:type="auto"/>
            <w:vAlign w:val="center"/>
          </w:tcPr>
          <w:p w:rsidR="00323694" w:rsidRDefault="00F96C14">
            <w:pPr>
              <w:jc w:val="center"/>
            </w:pPr>
            <w:r>
              <w:rPr>
                <w:color w:val="000000"/>
                <w:sz w:val="24"/>
              </w:rPr>
              <w:t>-1.61%</w:t>
            </w:r>
          </w:p>
        </w:tc>
        <w:tc>
          <w:tcPr>
            <w:tcW w:w="0" w:type="auto"/>
            <w:vAlign w:val="center"/>
          </w:tcPr>
          <w:p w:rsidR="00323694" w:rsidRDefault="00F96C14">
            <w:pPr>
              <w:jc w:val="center"/>
            </w:pPr>
            <w:r>
              <w:rPr>
                <w:color w:val="000000"/>
                <w:sz w:val="24"/>
              </w:rPr>
              <w:t>0.24%</w:t>
            </w:r>
          </w:p>
        </w:tc>
      </w:tr>
    </w:tbl>
    <w:p w:rsidR="00B92936" w:rsidRPr="0078105B" w:rsidRDefault="00B92936" w:rsidP="00B92936">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易方达稳健收益债券C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B92936" w:rsidRPr="0078105B" w:rsidTr="00B92936">
        <w:tc>
          <w:tcPr>
            <w:tcW w:w="1290" w:type="dxa"/>
            <w:vAlign w:val="center"/>
          </w:tcPr>
          <w:p w:rsidR="00B92936" w:rsidRPr="00FA472B" w:rsidRDefault="00B92936" w:rsidP="00B92936">
            <w:pPr>
              <w:snapToGrid w:val="0"/>
              <w:spacing w:line="288" w:lineRule="auto"/>
              <w:jc w:val="center"/>
              <w:rPr>
                <w:color w:val="000000"/>
                <w:sz w:val="24"/>
              </w:rPr>
            </w:pPr>
            <w:r w:rsidRPr="00FA472B">
              <w:rPr>
                <w:color w:val="000000"/>
                <w:sz w:val="24"/>
              </w:rPr>
              <w:t>阶段</w:t>
            </w:r>
          </w:p>
        </w:tc>
        <w:tc>
          <w:tcPr>
            <w:tcW w:w="1291" w:type="dxa"/>
            <w:vAlign w:val="center"/>
          </w:tcPr>
          <w:p w:rsidR="00B92936" w:rsidRPr="00FA472B" w:rsidRDefault="00B92936" w:rsidP="00B92936">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B92936" w:rsidRPr="00FA472B" w:rsidRDefault="00B92936" w:rsidP="00B92936">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B92936" w:rsidRPr="00FA472B" w:rsidRDefault="00B92936" w:rsidP="00B92936">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B92936" w:rsidRPr="00FA472B" w:rsidRDefault="00B92936" w:rsidP="00B92936">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B92936" w:rsidRPr="00FA472B" w:rsidRDefault="00B92936" w:rsidP="00B92936">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B92936" w:rsidRPr="00FA472B" w:rsidRDefault="00B92936" w:rsidP="00B92936">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23694">
        <w:tc>
          <w:tcPr>
            <w:tcW w:w="0" w:type="auto"/>
            <w:vAlign w:val="center"/>
          </w:tcPr>
          <w:p w:rsidR="00323694" w:rsidRDefault="00F96C14">
            <w:pPr>
              <w:jc w:val="left"/>
            </w:pPr>
            <w:r>
              <w:rPr>
                <w:color w:val="000000"/>
                <w:sz w:val="24"/>
              </w:rPr>
              <w:t>过去三个月</w:t>
            </w:r>
          </w:p>
        </w:tc>
        <w:tc>
          <w:tcPr>
            <w:tcW w:w="0" w:type="auto"/>
            <w:vAlign w:val="center"/>
          </w:tcPr>
          <w:p w:rsidR="00323694" w:rsidRDefault="00F96C14">
            <w:pPr>
              <w:jc w:val="center"/>
            </w:pPr>
            <w:r>
              <w:rPr>
                <w:color w:val="000000"/>
                <w:sz w:val="24"/>
              </w:rPr>
              <w:t>0.91%</w:t>
            </w:r>
          </w:p>
        </w:tc>
        <w:tc>
          <w:tcPr>
            <w:tcW w:w="0" w:type="auto"/>
            <w:vAlign w:val="center"/>
          </w:tcPr>
          <w:p w:rsidR="00323694" w:rsidRDefault="00F96C14">
            <w:pPr>
              <w:jc w:val="center"/>
            </w:pPr>
            <w:r>
              <w:rPr>
                <w:color w:val="000000"/>
                <w:sz w:val="24"/>
              </w:rPr>
              <w:t>0.39%</w:t>
            </w:r>
          </w:p>
        </w:tc>
        <w:tc>
          <w:tcPr>
            <w:tcW w:w="0" w:type="auto"/>
            <w:vAlign w:val="center"/>
          </w:tcPr>
          <w:p w:rsidR="00323694" w:rsidRDefault="00F96C14">
            <w:pPr>
              <w:jc w:val="center"/>
            </w:pPr>
            <w:r>
              <w:rPr>
                <w:color w:val="000000"/>
                <w:sz w:val="24"/>
              </w:rPr>
              <w:t>2.59%</w:t>
            </w:r>
          </w:p>
        </w:tc>
        <w:tc>
          <w:tcPr>
            <w:tcW w:w="0" w:type="auto"/>
            <w:vAlign w:val="center"/>
          </w:tcPr>
          <w:p w:rsidR="00323694" w:rsidRDefault="00F96C14">
            <w:pPr>
              <w:jc w:val="center"/>
            </w:pPr>
            <w:r>
              <w:rPr>
                <w:color w:val="000000"/>
                <w:sz w:val="24"/>
              </w:rPr>
              <w:t>0.15%</w:t>
            </w:r>
          </w:p>
        </w:tc>
        <w:tc>
          <w:tcPr>
            <w:tcW w:w="0" w:type="auto"/>
            <w:vAlign w:val="center"/>
          </w:tcPr>
          <w:p w:rsidR="00323694" w:rsidRDefault="00F96C14">
            <w:pPr>
              <w:jc w:val="center"/>
            </w:pPr>
            <w:r>
              <w:rPr>
                <w:color w:val="000000"/>
                <w:sz w:val="24"/>
              </w:rPr>
              <w:t>-1.68%</w:t>
            </w:r>
          </w:p>
        </w:tc>
        <w:tc>
          <w:tcPr>
            <w:tcW w:w="0" w:type="auto"/>
            <w:vAlign w:val="center"/>
          </w:tcPr>
          <w:p w:rsidR="00323694" w:rsidRDefault="00F96C14">
            <w:pPr>
              <w:jc w:val="center"/>
            </w:pPr>
            <w:r>
              <w:rPr>
                <w:color w:val="000000"/>
                <w:sz w:val="24"/>
              </w:rPr>
              <w:t>0.24%</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自基金转型以来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易方达稳健收益债券型证券投资基金</w:t>
      </w:r>
    </w:p>
    <w:p w:rsidR="00000A18" w:rsidRDefault="00F016DD" w:rsidP="00000A18">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000A18" w:rsidRDefault="00F016DD" w:rsidP="00000A18">
      <w:pPr>
        <w:snapToGrid w:val="0"/>
        <w:spacing w:line="360" w:lineRule="auto"/>
        <w:rPr>
          <w:rFonts w:eastAsiaTheme="minorEastAsia" w:hAnsiTheme="minorEastAsia"/>
          <w:color w:val="000000" w:themeColor="text1"/>
          <w:sz w:val="24"/>
        </w:rPr>
      </w:pPr>
      <w:r w:rsidRPr="00611CB2">
        <w:rPr>
          <w:color w:val="000000"/>
          <w:sz w:val="24"/>
        </w:rPr>
        <w:t>易方达稳健收益债券</w:t>
      </w:r>
      <w:r w:rsidRPr="00611CB2">
        <w:rPr>
          <w:color w:val="000000"/>
          <w:sz w:val="24"/>
        </w:rPr>
        <w:t>A</w:t>
      </w:r>
    </w:p>
    <w:p w:rsidR="00F016DD" w:rsidRPr="00000A18" w:rsidRDefault="00000A18" w:rsidP="00084FE0">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w:t>
      </w:r>
      <w:r w:rsidRPr="00000A18">
        <w:rPr>
          <w:rFonts w:ascii="Times New Roman" w:hAnsi="Times New Roman"/>
          <w:sz w:val="24"/>
          <w:szCs w:val="24"/>
        </w:rPr>
        <w:t>2008</w:t>
      </w:r>
      <w:r w:rsidRPr="00000A18">
        <w:rPr>
          <w:rFonts w:ascii="Times New Roman" w:hAnsi="Times New Roman"/>
          <w:sz w:val="24"/>
          <w:szCs w:val="24"/>
        </w:rPr>
        <w:t>年</w:t>
      </w:r>
      <w:r w:rsidRPr="00000A18">
        <w:rPr>
          <w:rFonts w:ascii="Times New Roman" w:hAnsi="Times New Roman"/>
          <w:sz w:val="24"/>
          <w:szCs w:val="24"/>
        </w:rPr>
        <w:t>1</w:t>
      </w:r>
      <w:r w:rsidRPr="00000A18">
        <w:rPr>
          <w:rFonts w:ascii="Times New Roman" w:hAnsi="Times New Roman"/>
          <w:sz w:val="24"/>
          <w:szCs w:val="24"/>
        </w:rPr>
        <w:t>月</w:t>
      </w:r>
      <w:r w:rsidRPr="00000A18">
        <w:rPr>
          <w:rFonts w:ascii="Times New Roman" w:hAnsi="Times New Roman"/>
          <w:sz w:val="24"/>
          <w:szCs w:val="24"/>
        </w:rPr>
        <w:t>29</w:t>
      </w:r>
      <w:r w:rsidRPr="00000A18">
        <w:rPr>
          <w:rFonts w:ascii="Times New Roman" w:hAnsi="Times New Roman"/>
          <w:sz w:val="24"/>
          <w:szCs w:val="24"/>
        </w:rPr>
        <w:t>日至</w:t>
      </w:r>
      <w:r w:rsidRPr="00000A18">
        <w:rPr>
          <w:rFonts w:ascii="Times New Roman" w:hAnsi="Times New Roman"/>
          <w:sz w:val="24"/>
          <w:szCs w:val="24"/>
        </w:rPr>
        <w:t>2020</w:t>
      </w:r>
      <w:r w:rsidRPr="00000A18">
        <w:rPr>
          <w:rFonts w:ascii="Times New Roman" w:hAnsi="Times New Roman"/>
          <w:sz w:val="24"/>
          <w:szCs w:val="24"/>
        </w:rPr>
        <w:t>年</w:t>
      </w:r>
      <w:r w:rsidRPr="00000A18">
        <w:rPr>
          <w:rFonts w:ascii="Times New Roman" w:hAnsi="Times New Roman"/>
          <w:sz w:val="24"/>
          <w:szCs w:val="24"/>
        </w:rPr>
        <w:t>3</w:t>
      </w:r>
      <w:r w:rsidRPr="00000A18">
        <w:rPr>
          <w:rFonts w:ascii="Times New Roman" w:hAnsi="Times New Roman"/>
          <w:sz w:val="24"/>
          <w:szCs w:val="24"/>
        </w:rPr>
        <w:t>月</w:t>
      </w:r>
      <w:r w:rsidRPr="00000A18">
        <w:rPr>
          <w:rFonts w:ascii="Times New Roman" w:hAnsi="Times New Roman"/>
          <w:sz w:val="24"/>
          <w:szCs w:val="24"/>
        </w:rPr>
        <w:t>31</w:t>
      </w:r>
      <w:r w:rsidRPr="00000A18">
        <w:rPr>
          <w:rFonts w:ascii="Times New Roman" w:hAnsi="Times New Roman"/>
          <w:sz w:val="24"/>
          <w:szCs w:val="24"/>
        </w:rPr>
        <w:t>日）</w:t>
      </w:r>
    </w:p>
    <w:p w:rsidR="00F016DD" w:rsidRPr="0078105B" w:rsidRDefault="00F96C14"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000A18" w:rsidRDefault="00F016DD" w:rsidP="00000A18">
      <w:pPr>
        <w:snapToGrid w:val="0"/>
        <w:spacing w:beforeLines="100" w:before="312" w:line="360" w:lineRule="auto"/>
        <w:rPr>
          <w:rFonts w:eastAsiaTheme="minorEastAsia" w:hAnsiTheme="minorEastAsia"/>
          <w:color w:val="000000" w:themeColor="text1"/>
          <w:sz w:val="24"/>
        </w:rPr>
      </w:pPr>
      <w:r w:rsidRPr="00611CB2">
        <w:rPr>
          <w:color w:val="000000"/>
          <w:sz w:val="24"/>
        </w:rPr>
        <w:t>易方达稳健收益债券</w:t>
      </w:r>
      <w:r w:rsidRPr="00611CB2">
        <w:rPr>
          <w:color w:val="000000"/>
          <w:sz w:val="24"/>
        </w:rPr>
        <w:t>B</w:t>
      </w:r>
    </w:p>
    <w:p w:rsidR="00F016DD" w:rsidRPr="00000A18" w:rsidRDefault="00000A18" w:rsidP="00084FE0">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w:t>
      </w:r>
      <w:r w:rsidRPr="00000A18">
        <w:rPr>
          <w:rFonts w:ascii="Times New Roman" w:hAnsi="Times New Roman"/>
          <w:sz w:val="24"/>
          <w:szCs w:val="24"/>
        </w:rPr>
        <w:t>2008</w:t>
      </w:r>
      <w:r w:rsidRPr="00000A18">
        <w:rPr>
          <w:rFonts w:ascii="Times New Roman" w:hAnsi="Times New Roman"/>
          <w:sz w:val="24"/>
          <w:szCs w:val="24"/>
        </w:rPr>
        <w:t>年</w:t>
      </w:r>
      <w:r w:rsidRPr="00000A18">
        <w:rPr>
          <w:rFonts w:ascii="Times New Roman" w:hAnsi="Times New Roman"/>
          <w:sz w:val="24"/>
          <w:szCs w:val="24"/>
        </w:rPr>
        <w:t>1</w:t>
      </w:r>
      <w:r w:rsidRPr="00000A18">
        <w:rPr>
          <w:rFonts w:ascii="Times New Roman" w:hAnsi="Times New Roman"/>
          <w:sz w:val="24"/>
          <w:szCs w:val="24"/>
        </w:rPr>
        <w:t>月</w:t>
      </w:r>
      <w:r w:rsidRPr="00000A18">
        <w:rPr>
          <w:rFonts w:ascii="Times New Roman" w:hAnsi="Times New Roman"/>
          <w:sz w:val="24"/>
          <w:szCs w:val="24"/>
        </w:rPr>
        <w:t>29</w:t>
      </w:r>
      <w:r w:rsidRPr="00000A18">
        <w:rPr>
          <w:rFonts w:ascii="Times New Roman" w:hAnsi="Times New Roman"/>
          <w:sz w:val="24"/>
          <w:szCs w:val="24"/>
        </w:rPr>
        <w:t>日至</w:t>
      </w:r>
      <w:r w:rsidRPr="00000A18">
        <w:rPr>
          <w:rFonts w:ascii="Times New Roman" w:hAnsi="Times New Roman"/>
          <w:sz w:val="24"/>
          <w:szCs w:val="24"/>
        </w:rPr>
        <w:t>2020</w:t>
      </w:r>
      <w:r w:rsidRPr="00000A18">
        <w:rPr>
          <w:rFonts w:ascii="Times New Roman" w:hAnsi="Times New Roman"/>
          <w:sz w:val="24"/>
          <w:szCs w:val="24"/>
        </w:rPr>
        <w:t>年</w:t>
      </w:r>
      <w:r w:rsidRPr="00000A18">
        <w:rPr>
          <w:rFonts w:ascii="Times New Roman" w:hAnsi="Times New Roman"/>
          <w:sz w:val="24"/>
          <w:szCs w:val="24"/>
        </w:rPr>
        <w:t>3</w:t>
      </w:r>
      <w:r w:rsidRPr="00000A18">
        <w:rPr>
          <w:rFonts w:ascii="Times New Roman" w:hAnsi="Times New Roman"/>
          <w:sz w:val="24"/>
          <w:szCs w:val="24"/>
        </w:rPr>
        <w:t>月</w:t>
      </w:r>
      <w:r w:rsidRPr="00000A18">
        <w:rPr>
          <w:rFonts w:ascii="Times New Roman" w:hAnsi="Times New Roman"/>
          <w:sz w:val="24"/>
          <w:szCs w:val="24"/>
        </w:rPr>
        <w:t>31</w:t>
      </w:r>
      <w:r w:rsidRPr="00000A18">
        <w:rPr>
          <w:rFonts w:ascii="Times New Roman" w:hAnsi="Times New Roman"/>
          <w:sz w:val="24"/>
          <w:szCs w:val="24"/>
        </w:rPr>
        <w:t>日）</w:t>
      </w:r>
    </w:p>
    <w:p w:rsidR="00F016DD" w:rsidRPr="0078105B" w:rsidRDefault="00F96C14"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000A18" w:rsidRDefault="00B92936" w:rsidP="00000A18">
      <w:pPr>
        <w:snapToGrid w:val="0"/>
        <w:spacing w:beforeLines="100" w:before="312" w:line="360" w:lineRule="auto"/>
        <w:rPr>
          <w:rFonts w:eastAsiaTheme="minorEastAsia" w:hAnsiTheme="minorEastAsia"/>
          <w:color w:val="000000" w:themeColor="text1"/>
          <w:sz w:val="24"/>
        </w:rPr>
      </w:pPr>
      <w:r w:rsidRPr="00611CB2">
        <w:rPr>
          <w:color w:val="000000"/>
          <w:sz w:val="24"/>
        </w:rPr>
        <w:t>易方达稳健收益债券</w:t>
      </w:r>
      <w:r w:rsidRPr="00611CB2">
        <w:rPr>
          <w:color w:val="000000"/>
          <w:sz w:val="24"/>
        </w:rPr>
        <w:t>C</w:t>
      </w:r>
    </w:p>
    <w:p w:rsidR="00B92936" w:rsidRPr="00000A18" w:rsidRDefault="00000A18" w:rsidP="00084FE0">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w:t>
      </w:r>
      <w:r w:rsidRPr="00000A18">
        <w:rPr>
          <w:rFonts w:ascii="Times New Roman" w:hAnsi="Times New Roman"/>
          <w:sz w:val="24"/>
          <w:szCs w:val="24"/>
        </w:rPr>
        <w:t>2019</w:t>
      </w:r>
      <w:r w:rsidRPr="00000A18">
        <w:rPr>
          <w:rFonts w:ascii="Times New Roman" w:hAnsi="Times New Roman"/>
          <w:sz w:val="24"/>
          <w:szCs w:val="24"/>
        </w:rPr>
        <w:t>年</w:t>
      </w:r>
      <w:r w:rsidRPr="00000A18">
        <w:rPr>
          <w:rFonts w:ascii="Times New Roman" w:hAnsi="Times New Roman"/>
          <w:sz w:val="24"/>
          <w:szCs w:val="24"/>
        </w:rPr>
        <w:t>10</w:t>
      </w:r>
      <w:r w:rsidRPr="00000A18">
        <w:rPr>
          <w:rFonts w:ascii="Times New Roman" w:hAnsi="Times New Roman"/>
          <w:sz w:val="24"/>
          <w:szCs w:val="24"/>
        </w:rPr>
        <w:t>月</w:t>
      </w:r>
      <w:r w:rsidRPr="00000A18">
        <w:rPr>
          <w:rFonts w:ascii="Times New Roman" w:hAnsi="Times New Roman"/>
          <w:sz w:val="24"/>
          <w:szCs w:val="24"/>
        </w:rPr>
        <w:t>24</w:t>
      </w:r>
      <w:r w:rsidRPr="00000A18">
        <w:rPr>
          <w:rFonts w:ascii="Times New Roman" w:hAnsi="Times New Roman"/>
          <w:sz w:val="24"/>
          <w:szCs w:val="24"/>
        </w:rPr>
        <w:t>日至</w:t>
      </w:r>
      <w:r w:rsidRPr="00000A18">
        <w:rPr>
          <w:rFonts w:ascii="Times New Roman" w:hAnsi="Times New Roman"/>
          <w:sz w:val="24"/>
          <w:szCs w:val="24"/>
        </w:rPr>
        <w:t>2020</w:t>
      </w:r>
      <w:r w:rsidRPr="00000A18">
        <w:rPr>
          <w:rFonts w:ascii="Times New Roman" w:hAnsi="Times New Roman"/>
          <w:sz w:val="24"/>
          <w:szCs w:val="24"/>
        </w:rPr>
        <w:t>年</w:t>
      </w:r>
      <w:r w:rsidRPr="00000A18">
        <w:rPr>
          <w:rFonts w:ascii="Times New Roman" w:hAnsi="Times New Roman"/>
          <w:sz w:val="24"/>
          <w:szCs w:val="24"/>
        </w:rPr>
        <w:t>3</w:t>
      </w:r>
      <w:r w:rsidRPr="00000A18">
        <w:rPr>
          <w:rFonts w:ascii="Times New Roman" w:hAnsi="Times New Roman"/>
          <w:sz w:val="24"/>
          <w:szCs w:val="24"/>
        </w:rPr>
        <w:t>月</w:t>
      </w:r>
      <w:r w:rsidRPr="00000A18">
        <w:rPr>
          <w:rFonts w:ascii="Times New Roman" w:hAnsi="Times New Roman"/>
          <w:sz w:val="24"/>
          <w:szCs w:val="24"/>
        </w:rPr>
        <w:t>31</w:t>
      </w:r>
      <w:r w:rsidRPr="00000A18">
        <w:rPr>
          <w:rFonts w:ascii="Times New Roman" w:hAnsi="Times New Roman"/>
          <w:sz w:val="24"/>
          <w:szCs w:val="24"/>
        </w:rPr>
        <w:t>日）</w:t>
      </w:r>
    </w:p>
    <w:p w:rsidR="00B92936" w:rsidRPr="00E627BF" w:rsidRDefault="00B92936" w:rsidP="00B92936">
      <w:pPr>
        <w:pStyle w:val="20"/>
        <w:spacing w:line="288" w:lineRule="auto"/>
        <w:ind w:firstLineChars="0" w:firstLine="0"/>
        <w:jc w:val="center"/>
        <w:rPr>
          <w:rFonts w:asciiTheme="minorEastAsia" w:eastAsiaTheme="minorEastAsia" w:hAnsiTheme="minorEastAsia"/>
          <w:color w:val="000000" w:themeColor="text1"/>
        </w:rPr>
      </w:pPr>
      <w:r w:rsidRPr="00E627BF">
        <w:rPr>
          <w:rFonts w:asciiTheme="minorEastAsia" w:eastAsiaTheme="minorEastAsia" w:hAnsiTheme="minorEastAsia"/>
          <w:noProof/>
          <w:color w:val="000000" w:themeColor="text1"/>
        </w:rPr>
        <w:drawing>
          <wp:inline distT="0" distB="0" distL="0" distR="0" wp14:anchorId="7E6ADA31" wp14:editId="644193D1">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323694" w:rsidRDefault="00F96C14">
      <w:pPr>
        <w:spacing w:line="360" w:lineRule="auto"/>
        <w:ind w:firstLineChars="200" w:firstLine="480"/>
        <w:rPr>
          <w:color w:val="000000"/>
          <w:sz w:val="24"/>
        </w:rPr>
      </w:pPr>
      <w:r>
        <w:rPr>
          <w:color w:val="000000"/>
          <w:sz w:val="24"/>
        </w:rPr>
        <w:t>注：</w:t>
      </w:r>
      <w:r>
        <w:rPr>
          <w:color w:val="000000"/>
          <w:sz w:val="24"/>
        </w:rPr>
        <w:t>1.</w:t>
      </w:r>
      <w:r>
        <w:rPr>
          <w:color w:val="000000"/>
          <w:sz w:val="24"/>
        </w:rPr>
        <w:t>本基金转型日期为</w:t>
      </w:r>
      <w:r>
        <w:rPr>
          <w:color w:val="000000"/>
          <w:sz w:val="24"/>
        </w:rPr>
        <w:t>2008</w:t>
      </w:r>
      <w:r>
        <w:rPr>
          <w:color w:val="000000"/>
          <w:sz w:val="24"/>
        </w:rPr>
        <w:t>年</w:t>
      </w:r>
      <w:r>
        <w:rPr>
          <w:color w:val="000000"/>
          <w:sz w:val="24"/>
        </w:rPr>
        <w:t>1</w:t>
      </w:r>
      <w:r>
        <w:rPr>
          <w:color w:val="000000"/>
          <w:sz w:val="24"/>
        </w:rPr>
        <w:t>月</w:t>
      </w:r>
      <w:r>
        <w:rPr>
          <w:color w:val="000000"/>
          <w:sz w:val="24"/>
        </w:rPr>
        <w:t>29</w:t>
      </w:r>
      <w:r>
        <w:rPr>
          <w:color w:val="000000"/>
          <w:sz w:val="24"/>
        </w:rPr>
        <w:t>日。</w:t>
      </w:r>
    </w:p>
    <w:p w:rsidR="00323694" w:rsidRDefault="00F96C14">
      <w:pPr>
        <w:spacing w:line="360" w:lineRule="auto"/>
        <w:ind w:firstLineChars="200" w:firstLine="480"/>
        <w:rPr>
          <w:color w:val="000000"/>
          <w:sz w:val="24"/>
        </w:rPr>
      </w:pPr>
      <w:r>
        <w:rPr>
          <w:color w:val="000000"/>
          <w:sz w:val="24"/>
        </w:rPr>
        <w:t>2.</w:t>
      </w:r>
      <w:r>
        <w:rPr>
          <w:color w:val="000000"/>
          <w:sz w:val="24"/>
        </w:rPr>
        <w:t>自</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日起，本基金增设</w:t>
      </w:r>
      <w:r>
        <w:rPr>
          <w:color w:val="000000"/>
          <w:sz w:val="24"/>
        </w:rPr>
        <w:t>C</w:t>
      </w:r>
      <w:r>
        <w:rPr>
          <w:color w:val="000000"/>
          <w:sz w:val="24"/>
        </w:rPr>
        <w:t>类份额类别，份额首次确认日为</w:t>
      </w:r>
      <w:r>
        <w:rPr>
          <w:color w:val="000000"/>
          <w:sz w:val="24"/>
        </w:rPr>
        <w:t>2019</w:t>
      </w:r>
      <w:r>
        <w:rPr>
          <w:color w:val="000000"/>
          <w:sz w:val="24"/>
        </w:rPr>
        <w:t>年</w:t>
      </w:r>
      <w:r>
        <w:rPr>
          <w:color w:val="000000"/>
          <w:sz w:val="24"/>
        </w:rPr>
        <w:t>10</w:t>
      </w:r>
      <w:r>
        <w:rPr>
          <w:color w:val="000000"/>
          <w:sz w:val="24"/>
        </w:rPr>
        <w:t>月</w:t>
      </w:r>
      <w:r>
        <w:rPr>
          <w:color w:val="000000"/>
          <w:sz w:val="24"/>
        </w:rPr>
        <w:t>24</w:t>
      </w:r>
      <w:r>
        <w:rPr>
          <w:color w:val="000000"/>
          <w:sz w:val="24"/>
        </w:rPr>
        <w:t>日，增设当期的相关数据和指标按实际存续期计算。</w:t>
      </w:r>
    </w:p>
    <w:p w:rsidR="00F016DD" w:rsidRPr="00DF18FE"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自基金转型至报告期末，</w:t>
      </w:r>
      <w:r w:rsidRPr="00DF18FE">
        <w:rPr>
          <w:color w:val="000000"/>
          <w:sz w:val="24"/>
        </w:rPr>
        <w:t>A</w:t>
      </w:r>
      <w:r w:rsidRPr="00DF18FE">
        <w:rPr>
          <w:color w:val="000000"/>
          <w:sz w:val="24"/>
        </w:rPr>
        <w:t>类基金份额净值增长率为</w:t>
      </w:r>
      <w:r w:rsidRPr="00DF18FE">
        <w:rPr>
          <w:color w:val="000000"/>
          <w:sz w:val="24"/>
        </w:rPr>
        <w:t>163.38%</w:t>
      </w:r>
      <w:r w:rsidRPr="00DF18FE">
        <w:rPr>
          <w:color w:val="000000"/>
          <w:sz w:val="24"/>
        </w:rPr>
        <w:t>，</w:t>
      </w:r>
      <w:r w:rsidRPr="00DF18FE">
        <w:rPr>
          <w:color w:val="000000"/>
          <w:sz w:val="24"/>
        </w:rPr>
        <w:t>B</w:t>
      </w:r>
      <w:r w:rsidRPr="00DF18FE">
        <w:rPr>
          <w:color w:val="000000"/>
          <w:sz w:val="24"/>
        </w:rPr>
        <w:t>类基金份额净值增长率为</w:t>
      </w:r>
      <w:r w:rsidRPr="00DF18FE">
        <w:rPr>
          <w:color w:val="000000"/>
          <w:sz w:val="24"/>
        </w:rPr>
        <w:t>173.24%</w:t>
      </w:r>
      <w:r w:rsidRPr="00DF18FE">
        <w:rPr>
          <w:color w:val="000000"/>
          <w:sz w:val="24"/>
        </w:rPr>
        <w:t>，同期业绩比较基准收益率为</w:t>
      </w:r>
      <w:r w:rsidRPr="00DF18FE">
        <w:rPr>
          <w:color w:val="000000"/>
          <w:sz w:val="24"/>
        </w:rPr>
        <w:t>16.73%</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4.49%</w:t>
      </w:r>
      <w:r w:rsidRPr="00DF18FE">
        <w:rPr>
          <w:color w:val="000000"/>
          <w:sz w:val="24"/>
        </w:rPr>
        <w:t>，同期业绩比较基准收益率为</w:t>
      </w:r>
      <w:r w:rsidRPr="00DF18FE">
        <w:rPr>
          <w:color w:val="000000"/>
          <w:sz w:val="24"/>
        </w:rPr>
        <w:t>3.74%</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323694">
        <w:tc>
          <w:tcPr>
            <w:tcW w:w="0" w:type="auto"/>
            <w:vAlign w:val="center"/>
          </w:tcPr>
          <w:p w:rsidR="00323694" w:rsidRDefault="00F96C14">
            <w:pPr>
              <w:jc w:val="center"/>
            </w:pPr>
            <w:r>
              <w:rPr>
                <w:color w:val="000000"/>
                <w:sz w:val="24"/>
              </w:rPr>
              <w:t>胡剑</w:t>
            </w:r>
          </w:p>
        </w:tc>
        <w:tc>
          <w:tcPr>
            <w:tcW w:w="0" w:type="auto"/>
            <w:vAlign w:val="center"/>
          </w:tcPr>
          <w:p w:rsidR="00323694" w:rsidRDefault="00F96C14">
            <w:pPr>
              <w:jc w:val="left"/>
            </w:pPr>
            <w:r>
              <w:rPr>
                <w:color w:val="000000"/>
                <w:sz w:val="24"/>
              </w:rPr>
              <w:t>本基金的基金经理、易方达信用债债券型证券投资基金的基金经理、易方达裕惠回报定期开放式混合型发起式证券投资基金的基金经理、易方达丰惠混合型证券投资基金的基金经理、易方达瑞富灵活配置混合型证券投资基金的基金经理、易方达</w:t>
            </w:r>
            <w:r>
              <w:rPr>
                <w:color w:val="000000"/>
                <w:sz w:val="24"/>
              </w:rPr>
              <w:t>3</w:t>
            </w:r>
            <w:r>
              <w:rPr>
                <w:color w:val="000000"/>
                <w:sz w:val="24"/>
              </w:rPr>
              <w:t>年封闭运作战略配售灵活配置混合型证券投资基金（</w:t>
            </w:r>
            <w:r>
              <w:rPr>
                <w:color w:val="000000"/>
                <w:sz w:val="24"/>
              </w:rPr>
              <w:t>LOF</w:t>
            </w:r>
            <w:r>
              <w:rPr>
                <w:color w:val="000000"/>
                <w:sz w:val="24"/>
              </w:rPr>
              <w:t>）的基金经理、易方达岁丰添利债券型证券投资基金的基金经理、易方达恒利</w:t>
            </w:r>
            <w:r>
              <w:rPr>
                <w:color w:val="000000"/>
                <w:sz w:val="24"/>
              </w:rPr>
              <w:t>3</w:t>
            </w:r>
            <w:r>
              <w:rPr>
                <w:color w:val="000000"/>
                <w:sz w:val="24"/>
              </w:rPr>
              <w:t>个月定期开放债券型发起式证券投资基金的基金经理、易方达恒益定期开放债券型发起式证券投资基金的基金经理、易方达恒盛</w:t>
            </w:r>
            <w:r>
              <w:rPr>
                <w:color w:val="000000"/>
                <w:sz w:val="24"/>
              </w:rPr>
              <w:t>3</w:t>
            </w:r>
            <w:r>
              <w:rPr>
                <w:color w:val="000000"/>
                <w:sz w:val="24"/>
              </w:rPr>
              <w:t>个月定期开放混合型发起式证券投资基金的基金经理、易方达富惠纯</w:t>
            </w:r>
            <w:r>
              <w:rPr>
                <w:color w:val="000000"/>
                <w:sz w:val="24"/>
              </w:rPr>
              <w:t>债债券型证券投资基金的基金经理、易方达中债</w:t>
            </w:r>
            <w:r>
              <w:rPr>
                <w:color w:val="000000"/>
                <w:sz w:val="24"/>
              </w:rPr>
              <w:t>7-10</w:t>
            </w:r>
            <w:r>
              <w:rPr>
                <w:color w:val="000000"/>
                <w:sz w:val="24"/>
              </w:rPr>
              <w:t>年期国开行债券指数证券投资基金的基金经理、易方达中债</w:t>
            </w:r>
            <w:r>
              <w:rPr>
                <w:color w:val="000000"/>
                <w:sz w:val="24"/>
              </w:rPr>
              <w:t>3-5</w:t>
            </w:r>
            <w:r>
              <w:rPr>
                <w:color w:val="000000"/>
                <w:sz w:val="24"/>
              </w:rPr>
              <w:t>年期国债指数证券投资基金的基金经理、固定收益研究部总经理、固定收益投资部总经理、投资经理</w:t>
            </w:r>
          </w:p>
        </w:tc>
        <w:tc>
          <w:tcPr>
            <w:tcW w:w="0" w:type="auto"/>
            <w:vAlign w:val="center"/>
          </w:tcPr>
          <w:p w:rsidR="00323694" w:rsidRDefault="00F96C14">
            <w:pPr>
              <w:jc w:val="center"/>
            </w:pPr>
            <w:r>
              <w:rPr>
                <w:color w:val="000000"/>
                <w:sz w:val="24"/>
              </w:rPr>
              <w:t>2012-02-29</w:t>
            </w:r>
          </w:p>
        </w:tc>
        <w:tc>
          <w:tcPr>
            <w:tcW w:w="0" w:type="auto"/>
            <w:vAlign w:val="center"/>
          </w:tcPr>
          <w:p w:rsidR="00323694" w:rsidRDefault="00F96C14">
            <w:pPr>
              <w:jc w:val="center"/>
            </w:pPr>
            <w:r>
              <w:rPr>
                <w:color w:val="000000"/>
                <w:sz w:val="24"/>
              </w:rPr>
              <w:t>-</w:t>
            </w:r>
          </w:p>
        </w:tc>
        <w:tc>
          <w:tcPr>
            <w:tcW w:w="0" w:type="auto"/>
            <w:vAlign w:val="center"/>
          </w:tcPr>
          <w:p w:rsidR="00323694" w:rsidRDefault="00F96C14">
            <w:pPr>
              <w:jc w:val="center"/>
            </w:pPr>
            <w:r>
              <w:rPr>
                <w:color w:val="000000"/>
                <w:sz w:val="24"/>
              </w:rPr>
              <w:t>14</w:t>
            </w:r>
            <w:r>
              <w:rPr>
                <w:color w:val="000000"/>
                <w:sz w:val="24"/>
              </w:rPr>
              <w:t>年</w:t>
            </w:r>
          </w:p>
        </w:tc>
        <w:tc>
          <w:tcPr>
            <w:tcW w:w="0" w:type="auto"/>
            <w:vAlign w:val="center"/>
          </w:tcPr>
          <w:p w:rsidR="00323694" w:rsidRDefault="00F96C14">
            <w:r>
              <w:rPr>
                <w:color w:val="000000"/>
                <w:sz w:val="24"/>
              </w:rPr>
              <w:t>硕士研究生，具有基金从业资格。曾任易方达基金管理有限公司固定收益部债券研究员、基金经理助理、固定收益研究部负责人、固定收益总部总经理助理、易方达中债新综合债券指数发起式证券投资基金（</w:t>
            </w:r>
            <w:r>
              <w:rPr>
                <w:color w:val="000000"/>
                <w:sz w:val="24"/>
              </w:rPr>
              <w:t>LOF</w:t>
            </w:r>
            <w:r>
              <w:rPr>
                <w:color w:val="000000"/>
                <w:sz w:val="24"/>
              </w:rPr>
              <w:t>）基金经理、易方达纯债债券型证券投资基金基金经理、易方达永旭添利定期开放债券型证券投资基金基</w:t>
            </w:r>
            <w:r>
              <w:rPr>
                <w:color w:val="000000"/>
                <w:sz w:val="24"/>
              </w:rPr>
              <w:t>金经理、易方达纯债</w:t>
            </w:r>
            <w:r>
              <w:rPr>
                <w:color w:val="000000"/>
                <w:sz w:val="24"/>
              </w:rPr>
              <w:t>1</w:t>
            </w:r>
            <w:r>
              <w:rPr>
                <w:color w:val="000000"/>
                <w:sz w:val="24"/>
              </w:rPr>
              <w:t>年定期开放债券型证券投资基金基金经理、易方达裕景添利</w:t>
            </w:r>
            <w:r>
              <w:rPr>
                <w:color w:val="000000"/>
                <w:sz w:val="24"/>
              </w:rPr>
              <w:t>6</w:t>
            </w:r>
            <w:r>
              <w:rPr>
                <w:color w:val="000000"/>
                <w:sz w:val="24"/>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w:t>
            </w:r>
          </w:p>
        </w:tc>
      </w:tr>
    </w:tbl>
    <w:p w:rsidR="00323694" w:rsidRDefault="00F96C14">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323694" w:rsidRDefault="00F96C14">
      <w:pPr>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323694" w:rsidRDefault="00F96C14">
      <w:pPr>
        <w:spacing w:line="360" w:lineRule="auto"/>
        <w:ind w:firstLineChars="200" w:firstLine="480"/>
        <w:rPr>
          <w:color w:val="000000"/>
          <w:sz w:val="24"/>
        </w:rPr>
      </w:pPr>
      <w:r>
        <w:rPr>
          <w:color w:val="000000"/>
          <w:sz w:val="24"/>
        </w:rPr>
        <w:t>2020</w:t>
      </w:r>
      <w:r>
        <w:rPr>
          <w:color w:val="000000"/>
          <w:sz w:val="24"/>
        </w:rPr>
        <w:t>年一季度经济基本面受新冠疫情影响出现较大幅度回落。</w:t>
      </w:r>
      <w:r>
        <w:rPr>
          <w:color w:val="000000"/>
          <w:sz w:val="24"/>
        </w:rPr>
        <w:t>1-2</w:t>
      </w:r>
      <w:r>
        <w:rPr>
          <w:color w:val="000000"/>
          <w:sz w:val="24"/>
        </w:rPr>
        <w:t>月工业增加值同比下降</w:t>
      </w:r>
      <w:r>
        <w:rPr>
          <w:color w:val="000000"/>
          <w:sz w:val="24"/>
        </w:rPr>
        <w:t>13.5%</w:t>
      </w:r>
      <w:r>
        <w:rPr>
          <w:color w:val="000000"/>
          <w:sz w:val="24"/>
        </w:rPr>
        <w:t>；投资增速由</w:t>
      </w:r>
      <w:r>
        <w:rPr>
          <w:color w:val="000000"/>
          <w:sz w:val="24"/>
        </w:rPr>
        <w:t>11.8%</w:t>
      </w:r>
      <w:r>
        <w:rPr>
          <w:color w:val="000000"/>
          <w:sz w:val="24"/>
        </w:rPr>
        <w:t>大幅回落至</w:t>
      </w:r>
      <w:r>
        <w:rPr>
          <w:color w:val="000000"/>
          <w:sz w:val="24"/>
        </w:rPr>
        <w:t>-24.5%</w:t>
      </w:r>
      <w:r>
        <w:rPr>
          <w:color w:val="000000"/>
          <w:sz w:val="24"/>
        </w:rPr>
        <w:t>，其中制造业投资增速下滑达到</w:t>
      </w:r>
      <w:r>
        <w:rPr>
          <w:color w:val="000000"/>
          <w:sz w:val="24"/>
        </w:rPr>
        <w:t>-40%</w:t>
      </w:r>
      <w:r>
        <w:rPr>
          <w:color w:val="000000"/>
          <w:sz w:val="24"/>
        </w:rPr>
        <w:t>；</w:t>
      </w:r>
      <w:r>
        <w:rPr>
          <w:color w:val="000000"/>
          <w:sz w:val="24"/>
        </w:rPr>
        <w:t>1-2</w:t>
      </w:r>
      <w:r>
        <w:rPr>
          <w:color w:val="000000"/>
          <w:sz w:val="24"/>
        </w:rPr>
        <w:t>月零售增速同比由</w:t>
      </w:r>
      <w:r>
        <w:rPr>
          <w:color w:val="000000"/>
          <w:sz w:val="24"/>
        </w:rPr>
        <w:t>8%</w:t>
      </w:r>
      <w:r>
        <w:rPr>
          <w:color w:val="000000"/>
          <w:sz w:val="24"/>
        </w:rPr>
        <w:t>大幅下降至</w:t>
      </w:r>
      <w:r>
        <w:rPr>
          <w:color w:val="000000"/>
          <w:sz w:val="24"/>
        </w:rPr>
        <w:t>-20.5%</w:t>
      </w:r>
      <w:r>
        <w:rPr>
          <w:color w:val="000000"/>
          <w:sz w:val="24"/>
        </w:rPr>
        <w:t>，其</w:t>
      </w:r>
      <w:r>
        <w:rPr>
          <w:color w:val="000000"/>
          <w:sz w:val="24"/>
        </w:rPr>
        <w:t>中餐饮降幅最大，环比下降</w:t>
      </w:r>
      <w:r>
        <w:rPr>
          <w:color w:val="000000"/>
          <w:sz w:val="24"/>
        </w:rPr>
        <w:t>46%</w:t>
      </w:r>
      <w:r>
        <w:rPr>
          <w:color w:val="000000"/>
          <w:sz w:val="24"/>
        </w:rPr>
        <w:t>，服装环比下降</w:t>
      </w:r>
      <w:r>
        <w:rPr>
          <w:color w:val="000000"/>
          <w:sz w:val="24"/>
        </w:rPr>
        <w:t>33%</w:t>
      </w:r>
      <w:r>
        <w:rPr>
          <w:color w:val="000000"/>
          <w:sz w:val="24"/>
        </w:rPr>
        <w:t>。通胀方面，</w:t>
      </w:r>
      <w:r>
        <w:rPr>
          <w:color w:val="000000"/>
          <w:sz w:val="24"/>
        </w:rPr>
        <w:t>CPI</w:t>
      </w:r>
      <w:r>
        <w:rPr>
          <w:color w:val="000000"/>
          <w:sz w:val="24"/>
        </w:rPr>
        <w:t>数据维持在</w:t>
      </w:r>
      <w:r>
        <w:rPr>
          <w:color w:val="000000"/>
          <w:sz w:val="24"/>
        </w:rPr>
        <w:t>5.2-5.4%</w:t>
      </w:r>
      <w:r>
        <w:rPr>
          <w:color w:val="000000"/>
          <w:sz w:val="24"/>
        </w:rPr>
        <w:t>的较高水平，</w:t>
      </w:r>
      <w:r>
        <w:rPr>
          <w:color w:val="000000"/>
          <w:sz w:val="24"/>
        </w:rPr>
        <w:t>PPI</w:t>
      </w:r>
      <w:r>
        <w:rPr>
          <w:color w:val="000000"/>
          <w:sz w:val="24"/>
        </w:rPr>
        <w:t>数据在</w:t>
      </w:r>
      <w:r>
        <w:rPr>
          <w:color w:val="000000"/>
          <w:sz w:val="24"/>
        </w:rPr>
        <w:t>0%</w:t>
      </w:r>
      <w:r>
        <w:rPr>
          <w:color w:val="000000"/>
          <w:sz w:val="24"/>
        </w:rPr>
        <w:t>附近徘徊，结构上主要是食品维持高位，而非食品和中上游产品价格在</w:t>
      </w:r>
      <w:r>
        <w:rPr>
          <w:color w:val="000000"/>
          <w:sz w:val="24"/>
        </w:rPr>
        <w:t>2</w:t>
      </w:r>
      <w:r>
        <w:rPr>
          <w:color w:val="000000"/>
          <w:sz w:val="24"/>
        </w:rPr>
        <w:t>月份转向大幅回落。社融方面扩张不及预期，主要是由于受疫情影响居民部门贷款大幅下降。</w:t>
      </w:r>
    </w:p>
    <w:p w:rsidR="00323694" w:rsidRDefault="00F96C14">
      <w:pPr>
        <w:spacing w:line="360" w:lineRule="auto"/>
        <w:ind w:firstLineChars="200" w:firstLine="480"/>
        <w:rPr>
          <w:color w:val="000000"/>
          <w:sz w:val="24"/>
        </w:rPr>
      </w:pPr>
      <w:r>
        <w:rPr>
          <w:color w:val="000000"/>
          <w:sz w:val="24"/>
        </w:rPr>
        <w:t>政策层面，疫情以来整体的对冲意愿相对保守。货币政策降低逆回购利率较为缓慢，财政政策方面主要以专项债推动基建投资的增长，目前的力度和进度都相对有限。房地产坚持</w:t>
      </w:r>
      <w:r>
        <w:rPr>
          <w:color w:val="000000"/>
          <w:sz w:val="24"/>
        </w:rPr>
        <w:t>“</w:t>
      </w:r>
      <w:r>
        <w:rPr>
          <w:color w:val="000000"/>
          <w:sz w:val="24"/>
        </w:rPr>
        <w:t>房住不炒</w:t>
      </w:r>
      <w:r>
        <w:rPr>
          <w:color w:val="000000"/>
          <w:sz w:val="24"/>
        </w:rPr>
        <w:t>”</w:t>
      </w:r>
      <w:r>
        <w:rPr>
          <w:color w:val="000000"/>
          <w:sz w:val="24"/>
        </w:rPr>
        <w:t>的定位。在地方政府隐性债务约束未有明显放松的前提下，地方基建投资大幅上行的</w:t>
      </w:r>
      <w:r>
        <w:rPr>
          <w:color w:val="000000"/>
          <w:sz w:val="24"/>
        </w:rPr>
        <w:t>空间相对有限。</w:t>
      </w:r>
    </w:p>
    <w:p w:rsidR="00323694" w:rsidRDefault="00F96C14">
      <w:pPr>
        <w:spacing w:line="360" w:lineRule="auto"/>
        <w:ind w:firstLineChars="200" w:firstLine="480"/>
        <w:rPr>
          <w:color w:val="000000"/>
          <w:sz w:val="24"/>
        </w:rPr>
      </w:pPr>
      <w:r>
        <w:rPr>
          <w:color w:val="000000"/>
          <w:sz w:val="24"/>
        </w:rPr>
        <w:t>债券市场方面，收益率自年初出现明显的下行，</w:t>
      </w:r>
      <w:r>
        <w:rPr>
          <w:color w:val="000000"/>
          <w:sz w:val="24"/>
        </w:rPr>
        <w:t>10</w:t>
      </w:r>
      <w:r>
        <w:rPr>
          <w:color w:val="000000"/>
          <w:sz w:val="24"/>
        </w:rPr>
        <w:t>年国开债收益率下行</w:t>
      </w:r>
      <w:r>
        <w:rPr>
          <w:color w:val="000000"/>
          <w:sz w:val="24"/>
        </w:rPr>
        <w:t>63BP</w:t>
      </w:r>
      <w:r>
        <w:rPr>
          <w:color w:val="000000"/>
          <w:sz w:val="24"/>
        </w:rPr>
        <w:t>至</w:t>
      </w:r>
      <w:r>
        <w:rPr>
          <w:color w:val="000000"/>
          <w:sz w:val="24"/>
        </w:rPr>
        <w:t>2.95%</w:t>
      </w:r>
      <w:r>
        <w:rPr>
          <w:color w:val="000000"/>
          <w:sz w:val="24"/>
        </w:rPr>
        <w:t>，创历史新低。</w:t>
      </w:r>
      <w:r>
        <w:rPr>
          <w:color w:val="000000"/>
          <w:sz w:val="24"/>
        </w:rPr>
        <w:t>3</w:t>
      </w:r>
      <w:r>
        <w:rPr>
          <w:color w:val="000000"/>
          <w:sz w:val="24"/>
        </w:rPr>
        <w:t>月中旬全球资本市场大幅波动带来流动性危机，国债遭外资抛售，收益率出现阶段性上行。之后随着美联储的大量流动性缓解措施，市场波动率下降，国内债市再度转为上涨行情。</w:t>
      </w:r>
    </w:p>
    <w:p w:rsidR="00323694" w:rsidRDefault="00F96C14">
      <w:pPr>
        <w:spacing w:line="360" w:lineRule="auto"/>
        <w:ind w:firstLineChars="200" w:firstLine="480"/>
        <w:rPr>
          <w:color w:val="000000"/>
          <w:sz w:val="24"/>
        </w:rPr>
      </w:pPr>
      <w:r>
        <w:rPr>
          <w:color w:val="000000"/>
          <w:sz w:val="24"/>
        </w:rPr>
        <w:t>权益市场一季度受疫情影响出现较大幅度的波动。国内疫情影响相对有限，在</w:t>
      </w:r>
      <w:r>
        <w:rPr>
          <w:color w:val="000000"/>
          <w:sz w:val="24"/>
        </w:rPr>
        <w:t>2</w:t>
      </w:r>
      <w:r>
        <w:rPr>
          <w:color w:val="000000"/>
          <w:sz w:val="24"/>
        </w:rPr>
        <w:t>月</w:t>
      </w:r>
      <w:r>
        <w:rPr>
          <w:color w:val="000000"/>
          <w:sz w:val="24"/>
        </w:rPr>
        <w:t>3</w:t>
      </w:r>
      <w:r>
        <w:rPr>
          <w:color w:val="000000"/>
          <w:sz w:val="24"/>
        </w:rPr>
        <w:t>日下跌之后陆续恢复至前期高点；随着</w:t>
      </w:r>
      <w:r>
        <w:rPr>
          <w:color w:val="000000"/>
          <w:sz w:val="24"/>
        </w:rPr>
        <w:t>2</w:t>
      </w:r>
      <w:r>
        <w:rPr>
          <w:color w:val="000000"/>
          <w:sz w:val="24"/>
        </w:rPr>
        <w:t>月下旬海外疫情的蔓延，叠加原油市场动荡、海外流动性紧张，股票市场再度出现较为显著的下行。一季度整体收跌，沪深</w:t>
      </w:r>
      <w:r>
        <w:rPr>
          <w:color w:val="000000"/>
          <w:sz w:val="24"/>
        </w:rPr>
        <w:t>300</w:t>
      </w:r>
      <w:r>
        <w:rPr>
          <w:color w:val="000000"/>
          <w:sz w:val="24"/>
        </w:rPr>
        <w:t>指数下跌</w:t>
      </w:r>
      <w:r>
        <w:rPr>
          <w:color w:val="000000"/>
          <w:sz w:val="24"/>
        </w:rPr>
        <w:t>10.02%</w:t>
      </w:r>
      <w:r>
        <w:rPr>
          <w:color w:val="000000"/>
          <w:sz w:val="24"/>
        </w:rPr>
        <w:t>，上证综指下跌</w:t>
      </w:r>
      <w:r>
        <w:rPr>
          <w:color w:val="000000"/>
          <w:sz w:val="24"/>
        </w:rPr>
        <w:t>9.83%</w:t>
      </w:r>
      <w:r>
        <w:rPr>
          <w:color w:val="000000"/>
          <w:sz w:val="24"/>
        </w:rPr>
        <w:t>，不过创业板指依然上涨</w:t>
      </w:r>
      <w:r>
        <w:rPr>
          <w:color w:val="000000"/>
          <w:sz w:val="24"/>
        </w:rPr>
        <w:t>4.1%</w:t>
      </w:r>
      <w:r>
        <w:rPr>
          <w:color w:val="000000"/>
          <w:sz w:val="24"/>
        </w:rPr>
        <w:t>。转债也相对抗跌，中证转债指数一季度上涨</w:t>
      </w:r>
      <w:r>
        <w:rPr>
          <w:color w:val="000000"/>
          <w:sz w:val="24"/>
        </w:rPr>
        <w:t>0.02%</w:t>
      </w:r>
      <w:r>
        <w:rPr>
          <w:color w:val="000000"/>
          <w:sz w:val="24"/>
        </w:rPr>
        <w:t>，基本收平。</w:t>
      </w:r>
    </w:p>
    <w:p w:rsidR="00F016DD" w:rsidRPr="00DF18FE" w:rsidRDefault="00F016DD" w:rsidP="00DF18FE">
      <w:pPr>
        <w:spacing w:line="360" w:lineRule="auto"/>
        <w:ind w:firstLineChars="200" w:firstLine="480"/>
        <w:rPr>
          <w:color w:val="000000"/>
          <w:sz w:val="24"/>
        </w:rPr>
      </w:pPr>
      <w:r w:rsidRPr="00DF18FE">
        <w:rPr>
          <w:color w:val="000000"/>
          <w:sz w:val="24"/>
        </w:rPr>
        <w:t>操作上，组合在春节后积极进行资产配置调整，降低了股票和可转债仓位，提升债券部分有效久期，债券部分提供了较好的资产对冲效果。</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1.3057</w:t>
      </w:r>
      <w:r w:rsidRPr="00DF18FE">
        <w:rPr>
          <w:color w:val="000000"/>
          <w:sz w:val="24"/>
        </w:rPr>
        <w:t>元，本报告期份额净值增长率为</w:t>
      </w:r>
      <w:r w:rsidRPr="00DF18FE">
        <w:rPr>
          <w:color w:val="000000"/>
          <w:sz w:val="24"/>
        </w:rPr>
        <w:t>0.90%</w:t>
      </w:r>
      <w:r w:rsidRPr="00DF18FE">
        <w:rPr>
          <w:color w:val="000000"/>
          <w:sz w:val="24"/>
        </w:rPr>
        <w:t>；</w:t>
      </w:r>
      <w:r w:rsidRPr="00DF18FE">
        <w:rPr>
          <w:color w:val="000000"/>
          <w:sz w:val="24"/>
        </w:rPr>
        <w:t>B</w:t>
      </w:r>
      <w:r w:rsidRPr="00DF18FE">
        <w:rPr>
          <w:color w:val="000000"/>
          <w:sz w:val="24"/>
        </w:rPr>
        <w:t>类基金份额净值为</w:t>
      </w:r>
      <w:r w:rsidRPr="00DF18FE">
        <w:rPr>
          <w:color w:val="000000"/>
          <w:sz w:val="24"/>
        </w:rPr>
        <w:t>1.3061</w:t>
      </w:r>
      <w:r w:rsidRPr="00DF18FE">
        <w:rPr>
          <w:color w:val="000000"/>
          <w:sz w:val="24"/>
        </w:rPr>
        <w:t>元，本报告期份额净值增长率为</w:t>
      </w:r>
      <w:r w:rsidRPr="00DF18FE">
        <w:rPr>
          <w:color w:val="000000"/>
          <w:sz w:val="24"/>
        </w:rPr>
        <w:t>0.98%</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1.3061</w:t>
      </w:r>
      <w:r w:rsidRPr="00DF18FE">
        <w:rPr>
          <w:color w:val="000000"/>
          <w:sz w:val="24"/>
        </w:rPr>
        <w:t>元，本报告期份额净值增长率为</w:t>
      </w:r>
      <w:r w:rsidRPr="00DF18FE">
        <w:rPr>
          <w:color w:val="000000"/>
          <w:sz w:val="24"/>
        </w:rPr>
        <w:t>0.91%</w:t>
      </w:r>
      <w:r w:rsidRPr="00DF18FE">
        <w:rPr>
          <w:color w:val="000000"/>
          <w:sz w:val="24"/>
        </w:rPr>
        <w:t>；同期业绩比较基准收益率为</w:t>
      </w:r>
      <w:r w:rsidRPr="00DF18FE">
        <w:rPr>
          <w:color w:val="000000"/>
          <w:sz w:val="24"/>
        </w:rPr>
        <w:t>2.59%</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2,452,212,595.89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7.41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2,452,212,595.89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7.41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29,800,008,991.19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90.07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29,386,492,791.19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88.82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413,516,200.00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1.25</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365,890,511.39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1.11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468,060,031.80</w:t>
            </w:r>
          </w:p>
        </w:tc>
        <w:tc>
          <w:tcPr>
            <w:tcW w:w="1843" w:type="dxa"/>
            <w:vAlign w:val="center"/>
          </w:tcPr>
          <w:p w:rsidR="00F016DD" w:rsidRPr="00FA472B" w:rsidRDefault="00F016DD" w:rsidP="00F4518C">
            <w:pPr>
              <w:jc w:val="right"/>
              <w:rPr>
                <w:color w:val="000000"/>
                <w:sz w:val="24"/>
              </w:rPr>
            </w:pPr>
            <w:r w:rsidRPr="00FA472B">
              <w:rPr>
                <w:color w:val="000000"/>
                <w:sz w:val="24"/>
              </w:rPr>
              <w:t>1.41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33,086,172,130.27</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B9293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86,272,973.65</w:t>
            </w:r>
          </w:p>
          <w:p w:rsidR="00874AA3" w:rsidRPr="00C70969" w:rsidRDefault="00874AA3" w:rsidP="00B92936">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0.34</w:t>
            </w:r>
          </w:p>
          <w:p w:rsidR="00874AA3" w:rsidRPr="00C70969" w:rsidRDefault="00874AA3" w:rsidP="00B92936">
            <w:pPr>
              <w:jc w:val="right"/>
              <w:rPr>
                <w:rFonts w:eastAsiaTheme="minorEastAsia"/>
                <w:color w:val="000000" w:themeColor="text1"/>
                <w:sz w:val="24"/>
              </w:rPr>
            </w:pP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1,384,123,462.63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5.42</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34,877,806.85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0.14</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132,494,059.53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0.52</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2,960,075.02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0.01</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138,822,558.58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0.54</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2,123,080.60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0.01</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509,875,775.91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2.00</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150,700,765.76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0.59</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9,962,037.36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0.04</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2,452,212,595.89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9.61</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323694">
        <w:tc>
          <w:tcPr>
            <w:tcW w:w="0" w:type="auto"/>
            <w:vAlign w:val="center"/>
          </w:tcPr>
          <w:p w:rsidR="00323694" w:rsidRDefault="00F96C14">
            <w:pPr>
              <w:jc w:val="center"/>
            </w:pPr>
            <w:r>
              <w:rPr>
                <w:color w:val="000000"/>
                <w:sz w:val="24"/>
              </w:rPr>
              <w:t>1</w:t>
            </w:r>
          </w:p>
        </w:tc>
        <w:tc>
          <w:tcPr>
            <w:tcW w:w="0" w:type="auto"/>
            <w:vAlign w:val="center"/>
          </w:tcPr>
          <w:p w:rsidR="00323694" w:rsidRDefault="00F96C14">
            <w:pPr>
              <w:jc w:val="center"/>
            </w:pPr>
            <w:r>
              <w:rPr>
                <w:color w:val="000000"/>
                <w:sz w:val="24"/>
              </w:rPr>
              <w:t>000401</w:t>
            </w:r>
          </w:p>
        </w:tc>
        <w:tc>
          <w:tcPr>
            <w:tcW w:w="0" w:type="auto"/>
            <w:vAlign w:val="center"/>
          </w:tcPr>
          <w:p w:rsidR="00323694" w:rsidRDefault="00F96C14">
            <w:pPr>
              <w:jc w:val="center"/>
            </w:pPr>
            <w:r>
              <w:rPr>
                <w:color w:val="000000"/>
                <w:sz w:val="24"/>
              </w:rPr>
              <w:t>冀东水泥</w:t>
            </w:r>
          </w:p>
        </w:tc>
        <w:tc>
          <w:tcPr>
            <w:tcW w:w="0" w:type="auto"/>
            <w:vAlign w:val="center"/>
          </w:tcPr>
          <w:p w:rsidR="00323694" w:rsidRDefault="00F96C14">
            <w:pPr>
              <w:jc w:val="right"/>
            </w:pPr>
            <w:r>
              <w:rPr>
                <w:color w:val="000000"/>
                <w:sz w:val="24"/>
              </w:rPr>
              <w:t>15,664,274</w:t>
            </w:r>
          </w:p>
        </w:tc>
        <w:tc>
          <w:tcPr>
            <w:tcW w:w="0" w:type="auto"/>
            <w:vAlign w:val="center"/>
          </w:tcPr>
          <w:p w:rsidR="00323694" w:rsidRDefault="00F96C14">
            <w:pPr>
              <w:jc w:val="right"/>
            </w:pPr>
            <w:r>
              <w:rPr>
                <w:color w:val="000000"/>
                <w:sz w:val="24"/>
              </w:rPr>
              <w:t>307,176,413.14</w:t>
            </w:r>
          </w:p>
        </w:tc>
        <w:tc>
          <w:tcPr>
            <w:tcW w:w="0" w:type="auto"/>
            <w:vAlign w:val="center"/>
          </w:tcPr>
          <w:p w:rsidR="00323694" w:rsidRDefault="00F96C14">
            <w:pPr>
              <w:jc w:val="right"/>
            </w:pPr>
            <w:r>
              <w:rPr>
                <w:color w:val="000000"/>
                <w:sz w:val="24"/>
              </w:rPr>
              <w:t>1.20</w:t>
            </w:r>
          </w:p>
        </w:tc>
      </w:tr>
      <w:tr w:rsidR="00323694">
        <w:tc>
          <w:tcPr>
            <w:tcW w:w="0" w:type="auto"/>
            <w:vAlign w:val="center"/>
          </w:tcPr>
          <w:p w:rsidR="00323694" w:rsidRDefault="00F96C14">
            <w:pPr>
              <w:jc w:val="center"/>
            </w:pPr>
            <w:r>
              <w:rPr>
                <w:color w:val="000000"/>
                <w:sz w:val="24"/>
              </w:rPr>
              <w:t>2</w:t>
            </w:r>
          </w:p>
        </w:tc>
        <w:tc>
          <w:tcPr>
            <w:tcW w:w="0" w:type="auto"/>
            <w:vAlign w:val="center"/>
          </w:tcPr>
          <w:p w:rsidR="00323694" w:rsidRDefault="00F96C14">
            <w:pPr>
              <w:jc w:val="center"/>
            </w:pPr>
            <w:r>
              <w:rPr>
                <w:color w:val="000000"/>
                <w:sz w:val="24"/>
              </w:rPr>
              <w:t>000001</w:t>
            </w:r>
          </w:p>
        </w:tc>
        <w:tc>
          <w:tcPr>
            <w:tcW w:w="0" w:type="auto"/>
            <w:vAlign w:val="center"/>
          </w:tcPr>
          <w:p w:rsidR="00323694" w:rsidRDefault="00F96C14">
            <w:pPr>
              <w:jc w:val="center"/>
            </w:pPr>
            <w:r>
              <w:rPr>
                <w:color w:val="000000"/>
                <w:sz w:val="24"/>
              </w:rPr>
              <w:t>平安银行</w:t>
            </w:r>
          </w:p>
        </w:tc>
        <w:tc>
          <w:tcPr>
            <w:tcW w:w="0" w:type="auto"/>
            <w:vAlign w:val="center"/>
          </w:tcPr>
          <w:p w:rsidR="00323694" w:rsidRDefault="00F96C14">
            <w:pPr>
              <w:jc w:val="right"/>
            </w:pPr>
            <w:r>
              <w:rPr>
                <w:color w:val="000000"/>
                <w:sz w:val="24"/>
              </w:rPr>
              <w:t>13,588,049</w:t>
            </w:r>
          </w:p>
        </w:tc>
        <w:tc>
          <w:tcPr>
            <w:tcW w:w="0" w:type="auto"/>
            <w:vAlign w:val="center"/>
          </w:tcPr>
          <w:p w:rsidR="00323694" w:rsidRDefault="00F96C14">
            <w:pPr>
              <w:jc w:val="right"/>
            </w:pPr>
            <w:r>
              <w:rPr>
                <w:color w:val="000000"/>
                <w:sz w:val="24"/>
              </w:rPr>
              <w:t>173,927,027.20</w:t>
            </w:r>
          </w:p>
        </w:tc>
        <w:tc>
          <w:tcPr>
            <w:tcW w:w="0" w:type="auto"/>
            <w:vAlign w:val="center"/>
          </w:tcPr>
          <w:p w:rsidR="00323694" w:rsidRDefault="00F96C14">
            <w:pPr>
              <w:jc w:val="right"/>
            </w:pPr>
            <w:r>
              <w:rPr>
                <w:color w:val="000000"/>
                <w:sz w:val="24"/>
              </w:rPr>
              <w:t>0.68</w:t>
            </w:r>
          </w:p>
        </w:tc>
      </w:tr>
      <w:tr w:rsidR="00323694">
        <w:tc>
          <w:tcPr>
            <w:tcW w:w="0" w:type="auto"/>
            <w:vAlign w:val="center"/>
          </w:tcPr>
          <w:p w:rsidR="00323694" w:rsidRDefault="00F96C14">
            <w:pPr>
              <w:jc w:val="center"/>
            </w:pPr>
            <w:r>
              <w:rPr>
                <w:color w:val="000000"/>
                <w:sz w:val="24"/>
              </w:rPr>
              <w:t>3</w:t>
            </w:r>
          </w:p>
        </w:tc>
        <w:tc>
          <w:tcPr>
            <w:tcW w:w="0" w:type="auto"/>
            <w:vAlign w:val="center"/>
          </w:tcPr>
          <w:p w:rsidR="00323694" w:rsidRDefault="00F96C14">
            <w:pPr>
              <w:jc w:val="center"/>
            </w:pPr>
            <w:r>
              <w:rPr>
                <w:color w:val="000000"/>
                <w:sz w:val="24"/>
              </w:rPr>
              <w:t>600690</w:t>
            </w:r>
          </w:p>
        </w:tc>
        <w:tc>
          <w:tcPr>
            <w:tcW w:w="0" w:type="auto"/>
            <w:vAlign w:val="center"/>
          </w:tcPr>
          <w:p w:rsidR="00323694" w:rsidRDefault="00F96C14">
            <w:pPr>
              <w:jc w:val="center"/>
            </w:pPr>
            <w:r>
              <w:rPr>
                <w:color w:val="000000"/>
                <w:sz w:val="24"/>
              </w:rPr>
              <w:t>海尔智家</w:t>
            </w:r>
          </w:p>
        </w:tc>
        <w:tc>
          <w:tcPr>
            <w:tcW w:w="0" w:type="auto"/>
            <w:vAlign w:val="center"/>
          </w:tcPr>
          <w:p w:rsidR="00323694" w:rsidRDefault="00F96C14">
            <w:pPr>
              <w:jc w:val="right"/>
            </w:pPr>
            <w:r>
              <w:rPr>
                <w:color w:val="000000"/>
                <w:sz w:val="24"/>
              </w:rPr>
              <w:t>11,189,872</w:t>
            </w:r>
          </w:p>
        </w:tc>
        <w:tc>
          <w:tcPr>
            <w:tcW w:w="0" w:type="auto"/>
            <w:vAlign w:val="center"/>
          </w:tcPr>
          <w:p w:rsidR="00323694" w:rsidRDefault="00F96C14">
            <w:pPr>
              <w:jc w:val="right"/>
            </w:pPr>
            <w:r>
              <w:rPr>
                <w:color w:val="000000"/>
                <w:sz w:val="24"/>
              </w:rPr>
              <w:t>161,134,156.80</w:t>
            </w:r>
          </w:p>
        </w:tc>
        <w:tc>
          <w:tcPr>
            <w:tcW w:w="0" w:type="auto"/>
            <w:vAlign w:val="center"/>
          </w:tcPr>
          <w:p w:rsidR="00323694" w:rsidRDefault="00F96C14">
            <w:pPr>
              <w:jc w:val="right"/>
            </w:pPr>
            <w:r>
              <w:rPr>
                <w:color w:val="000000"/>
                <w:sz w:val="24"/>
              </w:rPr>
              <w:t>0.63</w:t>
            </w:r>
          </w:p>
        </w:tc>
      </w:tr>
      <w:tr w:rsidR="00323694">
        <w:tc>
          <w:tcPr>
            <w:tcW w:w="0" w:type="auto"/>
            <w:vAlign w:val="center"/>
          </w:tcPr>
          <w:p w:rsidR="00323694" w:rsidRDefault="00F96C14">
            <w:pPr>
              <w:jc w:val="center"/>
            </w:pPr>
            <w:r>
              <w:rPr>
                <w:color w:val="000000"/>
                <w:sz w:val="24"/>
              </w:rPr>
              <w:t>4</w:t>
            </w:r>
          </w:p>
        </w:tc>
        <w:tc>
          <w:tcPr>
            <w:tcW w:w="0" w:type="auto"/>
            <w:vAlign w:val="center"/>
          </w:tcPr>
          <w:p w:rsidR="00323694" w:rsidRDefault="00F96C14">
            <w:pPr>
              <w:jc w:val="center"/>
            </w:pPr>
            <w:r>
              <w:rPr>
                <w:color w:val="000000"/>
                <w:sz w:val="24"/>
              </w:rPr>
              <w:t>601398</w:t>
            </w:r>
          </w:p>
        </w:tc>
        <w:tc>
          <w:tcPr>
            <w:tcW w:w="0" w:type="auto"/>
            <w:vAlign w:val="center"/>
          </w:tcPr>
          <w:p w:rsidR="00323694" w:rsidRDefault="00F96C14">
            <w:pPr>
              <w:jc w:val="center"/>
            </w:pPr>
            <w:r>
              <w:rPr>
                <w:color w:val="000000"/>
                <w:sz w:val="24"/>
              </w:rPr>
              <w:t>工商银行</w:t>
            </w:r>
          </w:p>
        </w:tc>
        <w:tc>
          <w:tcPr>
            <w:tcW w:w="0" w:type="auto"/>
            <w:vAlign w:val="center"/>
          </w:tcPr>
          <w:p w:rsidR="00323694" w:rsidRDefault="00F96C14">
            <w:pPr>
              <w:jc w:val="right"/>
            </w:pPr>
            <w:r>
              <w:rPr>
                <w:color w:val="000000"/>
                <w:sz w:val="24"/>
              </w:rPr>
              <w:t>21,843,932</w:t>
            </w:r>
          </w:p>
        </w:tc>
        <w:tc>
          <w:tcPr>
            <w:tcW w:w="0" w:type="auto"/>
            <w:vAlign w:val="center"/>
          </w:tcPr>
          <w:p w:rsidR="00323694" w:rsidRDefault="00F96C14">
            <w:pPr>
              <w:jc w:val="right"/>
            </w:pPr>
            <w:r>
              <w:rPr>
                <w:color w:val="000000"/>
                <w:sz w:val="24"/>
              </w:rPr>
              <w:t>112,496,249.80</w:t>
            </w:r>
          </w:p>
        </w:tc>
        <w:tc>
          <w:tcPr>
            <w:tcW w:w="0" w:type="auto"/>
            <w:vAlign w:val="center"/>
          </w:tcPr>
          <w:p w:rsidR="00323694" w:rsidRDefault="00F96C14">
            <w:pPr>
              <w:jc w:val="right"/>
            </w:pPr>
            <w:r>
              <w:rPr>
                <w:color w:val="000000"/>
                <w:sz w:val="24"/>
              </w:rPr>
              <w:t>0.44</w:t>
            </w:r>
          </w:p>
        </w:tc>
      </w:tr>
      <w:tr w:rsidR="00323694">
        <w:tc>
          <w:tcPr>
            <w:tcW w:w="0" w:type="auto"/>
            <w:vAlign w:val="center"/>
          </w:tcPr>
          <w:p w:rsidR="00323694" w:rsidRDefault="00F96C14">
            <w:pPr>
              <w:jc w:val="center"/>
            </w:pPr>
            <w:r>
              <w:rPr>
                <w:color w:val="000000"/>
                <w:sz w:val="24"/>
              </w:rPr>
              <w:t>5</w:t>
            </w:r>
          </w:p>
        </w:tc>
        <w:tc>
          <w:tcPr>
            <w:tcW w:w="0" w:type="auto"/>
            <w:vAlign w:val="center"/>
          </w:tcPr>
          <w:p w:rsidR="00323694" w:rsidRDefault="00F96C14">
            <w:pPr>
              <w:jc w:val="center"/>
            </w:pPr>
            <w:r>
              <w:rPr>
                <w:color w:val="000000"/>
                <w:sz w:val="24"/>
              </w:rPr>
              <w:t>002250</w:t>
            </w:r>
          </w:p>
        </w:tc>
        <w:tc>
          <w:tcPr>
            <w:tcW w:w="0" w:type="auto"/>
            <w:vAlign w:val="center"/>
          </w:tcPr>
          <w:p w:rsidR="00323694" w:rsidRDefault="00F96C14">
            <w:pPr>
              <w:jc w:val="center"/>
            </w:pPr>
            <w:r>
              <w:rPr>
                <w:color w:val="000000"/>
                <w:sz w:val="24"/>
              </w:rPr>
              <w:t>联化科技</w:t>
            </w:r>
          </w:p>
        </w:tc>
        <w:tc>
          <w:tcPr>
            <w:tcW w:w="0" w:type="auto"/>
            <w:vAlign w:val="center"/>
          </w:tcPr>
          <w:p w:rsidR="00323694" w:rsidRDefault="00F96C14">
            <w:pPr>
              <w:jc w:val="right"/>
            </w:pPr>
            <w:r>
              <w:rPr>
                <w:color w:val="000000"/>
                <w:sz w:val="24"/>
              </w:rPr>
              <w:t>7,279,200</w:t>
            </w:r>
          </w:p>
        </w:tc>
        <w:tc>
          <w:tcPr>
            <w:tcW w:w="0" w:type="auto"/>
            <w:vAlign w:val="center"/>
          </w:tcPr>
          <w:p w:rsidR="00323694" w:rsidRDefault="00F96C14">
            <w:pPr>
              <w:jc w:val="right"/>
            </w:pPr>
            <w:r>
              <w:rPr>
                <w:color w:val="000000"/>
                <w:sz w:val="24"/>
              </w:rPr>
              <w:t>101,399,256.00</w:t>
            </w:r>
          </w:p>
        </w:tc>
        <w:tc>
          <w:tcPr>
            <w:tcW w:w="0" w:type="auto"/>
            <w:vAlign w:val="center"/>
          </w:tcPr>
          <w:p w:rsidR="00323694" w:rsidRDefault="00F96C14">
            <w:pPr>
              <w:jc w:val="right"/>
            </w:pPr>
            <w:r>
              <w:rPr>
                <w:color w:val="000000"/>
                <w:sz w:val="24"/>
              </w:rPr>
              <w:t>0.40</w:t>
            </w:r>
          </w:p>
        </w:tc>
      </w:tr>
      <w:tr w:rsidR="00323694">
        <w:tc>
          <w:tcPr>
            <w:tcW w:w="0" w:type="auto"/>
            <w:vAlign w:val="center"/>
          </w:tcPr>
          <w:p w:rsidR="00323694" w:rsidRDefault="00F96C14">
            <w:pPr>
              <w:jc w:val="center"/>
            </w:pPr>
            <w:r>
              <w:rPr>
                <w:color w:val="000000"/>
                <w:sz w:val="24"/>
              </w:rPr>
              <w:t>6</w:t>
            </w:r>
          </w:p>
        </w:tc>
        <w:tc>
          <w:tcPr>
            <w:tcW w:w="0" w:type="auto"/>
            <w:vAlign w:val="center"/>
          </w:tcPr>
          <w:p w:rsidR="00323694" w:rsidRDefault="00F96C14">
            <w:pPr>
              <w:jc w:val="center"/>
            </w:pPr>
            <w:r>
              <w:rPr>
                <w:color w:val="000000"/>
                <w:sz w:val="24"/>
              </w:rPr>
              <w:t>600703</w:t>
            </w:r>
          </w:p>
        </w:tc>
        <w:tc>
          <w:tcPr>
            <w:tcW w:w="0" w:type="auto"/>
            <w:vAlign w:val="center"/>
          </w:tcPr>
          <w:p w:rsidR="00323694" w:rsidRDefault="00F96C14">
            <w:pPr>
              <w:jc w:val="center"/>
            </w:pPr>
            <w:r>
              <w:rPr>
                <w:color w:val="000000"/>
                <w:sz w:val="24"/>
              </w:rPr>
              <w:t>三安光电</w:t>
            </w:r>
          </w:p>
        </w:tc>
        <w:tc>
          <w:tcPr>
            <w:tcW w:w="0" w:type="auto"/>
            <w:vAlign w:val="center"/>
          </w:tcPr>
          <w:p w:rsidR="00323694" w:rsidRDefault="00F96C14">
            <w:pPr>
              <w:jc w:val="right"/>
            </w:pPr>
            <w:r>
              <w:rPr>
                <w:color w:val="000000"/>
                <w:sz w:val="24"/>
              </w:rPr>
              <w:t>5,268,350</w:t>
            </w:r>
          </w:p>
        </w:tc>
        <w:tc>
          <w:tcPr>
            <w:tcW w:w="0" w:type="auto"/>
            <w:vAlign w:val="center"/>
          </w:tcPr>
          <w:p w:rsidR="00323694" w:rsidRDefault="00F96C14">
            <w:pPr>
              <w:jc w:val="right"/>
            </w:pPr>
            <w:r>
              <w:rPr>
                <w:color w:val="000000"/>
                <w:sz w:val="24"/>
              </w:rPr>
              <w:t>100,888,902.50</w:t>
            </w:r>
          </w:p>
        </w:tc>
        <w:tc>
          <w:tcPr>
            <w:tcW w:w="0" w:type="auto"/>
            <w:vAlign w:val="center"/>
          </w:tcPr>
          <w:p w:rsidR="00323694" w:rsidRDefault="00F96C14">
            <w:pPr>
              <w:jc w:val="right"/>
            </w:pPr>
            <w:r>
              <w:rPr>
                <w:color w:val="000000"/>
                <w:sz w:val="24"/>
              </w:rPr>
              <w:t>0.40</w:t>
            </w:r>
          </w:p>
        </w:tc>
      </w:tr>
      <w:tr w:rsidR="00323694">
        <w:tc>
          <w:tcPr>
            <w:tcW w:w="0" w:type="auto"/>
            <w:vAlign w:val="center"/>
          </w:tcPr>
          <w:p w:rsidR="00323694" w:rsidRDefault="00F96C14">
            <w:pPr>
              <w:jc w:val="center"/>
            </w:pPr>
            <w:r>
              <w:rPr>
                <w:color w:val="000000"/>
                <w:sz w:val="24"/>
              </w:rPr>
              <w:t>7</w:t>
            </w:r>
          </w:p>
        </w:tc>
        <w:tc>
          <w:tcPr>
            <w:tcW w:w="0" w:type="auto"/>
            <w:vAlign w:val="center"/>
          </w:tcPr>
          <w:p w:rsidR="00323694" w:rsidRDefault="00F96C14">
            <w:pPr>
              <w:jc w:val="center"/>
            </w:pPr>
            <w:r>
              <w:rPr>
                <w:color w:val="000000"/>
                <w:sz w:val="24"/>
              </w:rPr>
              <w:t>601636</w:t>
            </w:r>
          </w:p>
        </w:tc>
        <w:tc>
          <w:tcPr>
            <w:tcW w:w="0" w:type="auto"/>
            <w:vAlign w:val="center"/>
          </w:tcPr>
          <w:p w:rsidR="00323694" w:rsidRDefault="00F96C14">
            <w:pPr>
              <w:jc w:val="center"/>
            </w:pPr>
            <w:r>
              <w:rPr>
                <w:color w:val="000000"/>
                <w:sz w:val="24"/>
              </w:rPr>
              <w:t>旗滨集团</w:t>
            </w:r>
          </w:p>
        </w:tc>
        <w:tc>
          <w:tcPr>
            <w:tcW w:w="0" w:type="auto"/>
            <w:vAlign w:val="center"/>
          </w:tcPr>
          <w:p w:rsidR="00323694" w:rsidRDefault="00F96C14">
            <w:pPr>
              <w:jc w:val="right"/>
            </w:pPr>
            <w:r>
              <w:rPr>
                <w:color w:val="000000"/>
                <w:sz w:val="24"/>
              </w:rPr>
              <w:t>20,730,489</w:t>
            </w:r>
          </w:p>
        </w:tc>
        <w:tc>
          <w:tcPr>
            <w:tcW w:w="0" w:type="auto"/>
            <w:vAlign w:val="center"/>
          </w:tcPr>
          <w:p w:rsidR="00323694" w:rsidRDefault="00F96C14">
            <w:pPr>
              <w:jc w:val="right"/>
            </w:pPr>
            <w:r>
              <w:rPr>
                <w:color w:val="000000"/>
                <w:sz w:val="24"/>
              </w:rPr>
              <w:t>100,128,261.87</w:t>
            </w:r>
          </w:p>
        </w:tc>
        <w:tc>
          <w:tcPr>
            <w:tcW w:w="0" w:type="auto"/>
            <w:vAlign w:val="center"/>
          </w:tcPr>
          <w:p w:rsidR="00323694" w:rsidRDefault="00F96C14">
            <w:pPr>
              <w:jc w:val="right"/>
            </w:pPr>
            <w:r>
              <w:rPr>
                <w:color w:val="000000"/>
                <w:sz w:val="24"/>
              </w:rPr>
              <w:t>0.39</w:t>
            </w:r>
          </w:p>
        </w:tc>
      </w:tr>
      <w:tr w:rsidR="00323694">
        <w:tc>
          <w:tcPr>
            <w:tcW w:w="0" w:type="auto"/>
            <w:vAlign w:val="center"/>
          </w:tcPr>
          <w:p w:rsidR="00323694" w:rsidRDefault="00F96C14">
            <w:pPr>
              <w:jc w:val="center"/>
            </w:pPr>
            <w:r>
              <w:rPr>
                <w:color w:val="000000"/>
                <w:sz w:val="24"/>
              </w:rPr>
              <w:t>8</w:t>
            </w:r>
          </w:p>
        </w:tc>
        <w:tc>
          <w:tcPr>
            <w:tcW w:w="0" w:type="auto"/>
            <w:vAlign w:val="center"/>
          </w:tcPr>
          <w:p w:rsidR="00323694" w:rsidRDefault="00F96C14">
            <w:pPr>
              <w:jc w:val="center"/>
            </w:pPr>
            <w:r>
              <w:rPr>
                <w:color w:val="000000"/>
                <w:sz w:val="24"/>
              </w:rPr>
              <w:t>601318</w:t>
            </w:r>
          </w:p>
        </w:tc>
        <w:tc>
          <w:tcPr>
            <w:tcW w:w="0" w:type="auto"/>
            <w:vAlign w:val="center"/>
          </w:tcPr>
          <w:p w:rsidR="00323694" w:rsidRDefault="00F96C14">
            <w:pPr>
              <w:jc w:val="center"/>
            </w:pPr>
            <w:r>
              <w:rPr>
                <w:color w:val="000000"/>
                <w:sz w:val="24"/>
              </w:rPr>
              <w:t>中国平安</w:t>
            </w:r>
          </w:p>
        </w:tc>
        <w:tc>
          <w:tcPr>
            <w:tcW w:w="0" w:type="auto"/>
            <w:vAlign w:val="center"/>
          </w:tcPr>
          <w:p w:rsidR="00323694" w:rsidRDefault="00F96C14">
            <w:pPr>
              <w:jc w:val="right"/>
            </w:pPr>
            <w:r>
              <w:rPr>
                <w:color w:val="000000"/>
                <w:sz w:val="24"/>
              </w:rPr>
              <w:t>1,377,093</w:t>
            </w:r>
          </w:p>
        </w:tc>
        <w:tc>
          <w:tcPr>
            <w:tcW w:w="0" w:type="auto"/>
            <w:vAlign w:val="center"/>
          </w:tcPr>
          <w:p w:rsidR="00323694" w:rsidRDefault="00F96C14">
            <w:pPr>
              <w:jc w:val="right"/>
            </w:pPr>
            <w:r>
              <w:rPr>
                <w:color w:val="000000"/>
                <w:sz w:val="24"/>
              </w:rPr>
              <w:t>95,253,522.81</w:t>
            </w:r>
          </w:p>
        </w:tc>
        <w:tc>
          <w:tcPr>
            <w:tcW w:w="0" w:type="auto"/>
            <w:vAlign w:val="center"/>
          </w:tcPr>
          <w:p w:rsidR="00323694" w:rsidRDefault="00F96C14">
            <w:pPr>
              <w:jc w:val="right"/>
            </w:pPr>
            <w:r>
              <w:rPr>
                <w:color w:val="000000"/>
                <w:sz w:val="24"/>
              </w:rPr>
              <w:t>0.37</w:t>
            </w:r>
          </w:p>
        </w:tc>
      </w:tr>
      <w:tr w:rsidR="00323694">
        <w:tc>
          <w:tcPr>
            <w:tcW w:w="0" w:type="auto"/>
            <w:vAlign w:val="center"/>
          </w:tcPr>
          <w:p w:rsidR="00323694" w:rsidRDefault="00F96C14">
            <w:pPr>
              <w:jc w:val="center"/>
            </w:pPr>
            <w:r>
              <w:rPr>
                <w:color w:val="000000"/>
                <w:sz w:val="24"/>
              </w:rPr>
              <w:t>9</w:t>
            </w:r>
          </w:p>
        </w:tc>
        <w:tc>
          <w:tcPr>
            <w:tcW w:w="0" w:type="auto"/>
            <w:vAlign w:val="center"/>
          </w:tcPr>
          <w:p w:rsidR="00323694" w:rsidRDefault="00F96C14">
            <w:pPr>
              <w:jc w:val="center"/>
            </w:pPr>
            <w:r>
              <w:rPr>
                <w:color w:val="000000"/>
                <w:sz w:val="24"/>
              </w:rPr>
              <w:t>000333</w:t>
            </w:r>
          </w:p>
        </w:tc>
        <w:tc>
          <w:tcPr>
            <w:tcW w:w="0" w:type="auto"/>
            <w:vAlign w:val="center"/>
          </w:tcPr>
          <w:p w:rsidR="00323694" w:rsidRDefault="00F96C14">
            <w:pPr>
              <w:jc w:val="center"/>
            </w:pPr>
            <w:r>
              <w:rPr>
                <w:color w:val="000000"/>
                <w:sz w:val="24"/>
              </w:rPr>
              <w:t>美的集团</w:t>
            </w:r>
          </w:p>
        </w:tc>
        <w:tc>
          <w:tcPr>
            <w:tcW w:w="0" w:type="auto"/>
            <w:vAlign w:val="center"/>
          </w:tcPr>
          <w:p w:rsidR="00323694" w:rsidRDefault="00F96C14">
            <w:pPr>
              <w:jc w:val="right"/>
            </w:pPr>
            <w:r>
              <w:rPr>
                <w:color w:val="000000"/>
                <w:sz w:val="24"/>
              </w:rPr>
              <w:t>1,827,410</w:t>
            </w:r>
          </w:p>
        </w:tc>
        <w:tc>
          <w:tcPr>
            <w:tcW w:w="0" w:type="auto"/>
            <w:vAlign w:val="center"/>
          </w:tcPr>
          <w:p w:rsidR="00323694" w:rsidRDefault="00F96C14">
            <w:pPr>
              <w:jc w:val="right"/>
            </w:pPr>
            <w:r>
              <w:rPr>
                <w:color w:val="000000"/>
                <w:sz w:val="24"/>
              </w:rPr>
              <w:t>88,483,192.20</w:t>
            </w:r>
          </w:p>
        </w:tc>
        <w:tc>
          <w:tcPr>
            <w:tcW w:w="0" w:type="auto"/>
            <w:vAlign w:val="center"/>
          </w:tcPr>
          <w:p w:rsidR="00323694" w:rsidRDefault="00F96C14">
            <w:pPr>
              <w:jc w:val="right"/>
            </w:pPr>
            <w:r>
              <w:rPr>
                <w:color w:val="000000"/>
                <w:sz w:val="24"/>
              </w:rPr>
              <w:t>0.35</w:t>
            </w:r>
          </w:p>
        </w:tc>
      </w:tr>
      <w:tr w:rsidR="00323694">
        <w:tc>
          <w:tcPr>
            <w:tcW w:w="0" w:type="auto"/>
            <w:vAlign w:val="center"/>
          </w:tcPr>
          <w:p w:rsidR="00323694" w:rsidRDefault="00F96C14">
            <w:pPr>
              <w:jc w:val="center"/>
            </w:pPr>
            <w:r>
              <w:rPr>
                <w:color w:val="000000"/>
                <w:sz w:val="24"/>
              </w:rPr>
              <w:t>10</w:t>
            </w:r>
          </w:p>
        </w:tc>
        <w:tc>
          <w:tcPr>
            <w:tcW w:w="0" w:type="auto"/>
            <w:vAlign w:val="center"/>
          </w:tcPr>
          <w:p w:rsidR="00323694" w:rsidRDefault="00F96C14">
            <w:pPr>
              <w:jc w:val="center"/>
            </w:pPr>
            <w:r>
              <w:rPr>
                <w:color w:val="000000"/>
                <w:sz w:val="24"/>
              </w:rPr>
              <w:t>000402</w:t>
            </w:r>
          </w:p>
        </w:tc>
        <w:tc>
          <w:tcPr>
            <w:tcW w:w="0" w:type="auto"/>
            <w:vAlign w:val="center"/>
          </w:tcPr>
          <w:p w:rsidR="00323694" w:rsidRDefault="00F96C14">
            <w:pPr>
              <w:jc w:val="center"/>
            </w:pPr>
            <w:r>
              <w:rPr>
                <w:color w:val="000000"/>
                <w:sz w:val="24"/>
              </w:rPr>
              <w:t>金融街</w:t>
            </w:r>
          </w:p>
        </w:tc>
        <w:tc>
          <w:tcPr>
            <w:tcW w:w="0" w:type="auto"/>
            <w:vAlign w:val="center"/>
          </w:tcPr>
          <w:p w:rsidR="00323694" w:rsidRDefault="00F96C14">
            <w:pPr>
              <w:jc w:val="right"/>
            </w:pPr>
            <w:r>
              <w:rPr>
                <w:color w:val="000000"/>
                <w:sz w:val="24"/>
              </w:rPr>
              <w:t>13,412,786</w:t>
            </w:r>
          </w:p>
        </w:tc>
        <w:tc>
          <w:tcPr>
            <w:tcW w:w="0" w:type="auto"/>
            <w:vAlign w:val="center"/>
          </w:tcPr>
          <w:p w:rsidR="00323694" w:rsidRDefault="00F96C14">
            <w:pPr>
              <w:jc w:val="right"/>
            </w:pPr>
            <w:r>
              <w:rPr>
                <w:color w:val="000000"/>
                <w:sz w:val="24"/>
              </w:rPr>
              <w:t>87,719,620.44</w:t>
            </w:r>
          </w:p>
        </w:tc>
        <w:tc>
          <w:tcPr>
            <w:tcW w:w="0" w:type="auto"/>
            <w:vAlign w:val="center"/>
          </w:tcPr>
          <w:p w:rsidR="00323694" w:rsidRDefault="00F96C14">
            <w:pPr>
              <w:jc w:val="right"/>
            </w:pPr>
            <w:r>
              <w:rPr>
                <w:color w:val="000000"/>
                <w:sz w:val="24"/>
              </w:rPr>
              <w:t>0.34</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3,276,081,000.00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12.83</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5,256,783,000.00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20.59</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5,236,421,000.00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20.51</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5,843,798,608.17</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22.89</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432,411,000.00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1.69</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11,561,587,000.00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45.30</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2,995,366,183.02</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11.74</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20,466,000.00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0.08</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29,386,492,791.19</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115.13</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323694">
        <w:tc>
          <w:tcPr>
            <w:tcW w:w="0" w:type="auto"/>
            <w:vAlign w:val="center"/>
          </w:tcPr>
          <w:p w:rsidR="00323694" w:rsidRDefault="00F96C14">
            <w:pPr>
              <w:jc w:val="center"/>
            </w:pPr>
            <w:r>
              <w:rPr>
                <w:color w:val="000000"/>
                <w:sz w:val="24"/>
              </w:rPr>
              <w:t>1</w:t>
            </w:r>
          </w:p>
        </w:tc>
        <w:tc>
          <w:tcPr>
            <w:tcW w:w="0" w:type="auto"/>
            <w:vAlign w:val="center"/>
          </w:tcPr>
          <w:p w:rsidR="00323694" w:rsidRDefault="00F96C14">
            <w:pPr>
              <w:jc w:val="center"/>
            </w:pPr>
            <w:r>
              <w:rPr>
                <w:color w:val="000000"/>
                <w:sz w:val="24"/>
              </w:rPr>
              <w:t>190406</w:t>
            </w:r>
          </w:p>
        </w:tc>
        <w:tc>
          <w:tcPr>
            <w:tcW w:w="0" w:type="auto"/>
            <w:vAlign w:val="center"/>
          </w:tcPr>
          <w:p w:rsidR="00323694" w:rsidRDefault="00F96C14">
            <w:pPr>
              <w:jc w:val="center"/>
            </w:pPr>
            <w:r>
              <w:rPr>
                <w:color w:val="000000"/>
                <w:sz w:val="24"/>
              </w:rPr>
              <w:t>19</w:t>
            </w:r>
            <w:r>
              <w:rPr>
                <w:color w:val="000000"/>
                <w:sz w:val="24"/>
              </w:rPr>
              <w:t>农发</w:t>
            </w:r>
            <w:r>
              <w:rPr>
                <w:color w:val="000000"/>
                <w:sz w:val="24"/>
              </w:rPr>
              <w:t>06</w:t>
            </w:r>
          </w:p>
        </w:tc>
        <w:tc>
          <w:tcPr>
            <w:tcW w:w="0" w:type="auto"/>
            <w:vAlign w:val="center"/>
          </w:tcPr>
          <w:p w:rsidR="00323694" w:rsidRDefault="00F96C14">
            <w:pPr>
              <w:jc w:val="right"/>
            </w:pPr>
            <w:r>
              <w:rPr>
                <w:color w:val="000000"/>
                <w:sz w:val="24"/>
              </w:rPr>
              <w:t>22,700,000</w:t>
            </w:r>
          </w:p>
        </w:tc>
        <w:tc>
          <w:tcPr>
            <w:tcW w:w="0" w:type="auto"/>
            <w:vAlign w:val="center"/>
          </w:tcPr>
          <w:p w:rsidR="00323694" w:rsidRDefault="00F96C14">
            <w:pPr>
              <w:jc w:val="right"/>
            </w:pPr>
            <w:r>
              <w:rPr>
                <w:color w:val="000000"/>
                <w:sz w:val="24"/>
              </w:rPr>
              <w:t>2,373,285,000.00</w:t>
            </w:r>
          </w:p>
        </w:tc>
        <w:tc>
          <w:tcPr>
            <w:tcW w:w="0" w:type="auto"/>
            <w:vAlign w:val="center"/>
          </w:tcPr>
          <w:p w:rsidR="00323694" w:rsidRDefault="00F96C14">
            <w:pPr>
              <w:jc w:val="right"/>
            </w:pPr>
            <w:r>
              <w:rPr>
                <w:color w:val="000000"/>
                <w:sz w:val="24"/>
              </w:rPr>
              <w:t>9.30</w:t>
            </w:r>
          </w:p>
        </w:tc>
      </w:tr>
      <w:tr w:rsidR="00323694">
        <w:tc>
          <w:tcPr>
            <w:tcW w:w="0" w:type="auto"/>
            <w:vAlign w:val="center"/>
          </w:tcPr>
          <w:p w:rsidR="00323694" w:rsidRDefault="00F96C14">
            <w:pPr>
              <w:jc w:val="center"/>
            </w:pPr>
            <w:r>
              <w:rPr>
                <w:color w:val="000000"/>
                <w:sz w:val="24"/>
              </w:rPr>
              <w:t>2</w:t>
            </w:r>
          </w:p>
        </w:tc>
        <w:tc>
          <w:tcPr>
            <w:tcW w:w="0" w:type="auto"/>
            <w:vAlign w:val="center"/>
          </w:tcPr>
          <w:p w:rsidR="00323694" w:rsidRDefault="00F96C14">
            <w:pPr>
              <w:jc w:val="center"/>
            </w:pPr>
            <w:r>
              <w:rPr>
                <w:color w:val="000000"/>
                <w:sz w:val="24"/>
              </w:rPr>
              <w:t>190010</w:t>
            </w:r>
          </w:p>
        </w:tc>
        <w:tc>
          <w:tcPr>
            <w:tcW w:w="0" w:type="auto"/>
            <w:vAlign w:val="center"/>
          </w:tcPr>
          <w:p w:rsidR="00323694" w:rsidRDefault="00F96C14">
            <w:pPr>
              <w:jc w:val="center"/>
            </w:pPr>
            <w:r>
              <w:rPr>
                <w:color w:val="000000"/>
                <w:sz w:val="24"/>
              </w:rPr>
              <w:t>19</w:t>
            </w:r>
            <w:r>
              <w:rPr>
                <w:color w:val="000000"/>
                <w:sz w:val="24"/>
              </w:rPr>
              <w:t>附息国债</w:t>
            </w:r>
            <w:r>
              <w:rPr>
                <w:color w:val="000000"/>
                <w:sz w:val="24"/>
              </w:rPr>
              <w:t>10</w:t>
            </w:r>
          </w:p>
        </w:tc>
        <w:tc>
          <w:tcPr>
            <w:tcW w:w="0" w:type="auto"/>
            <w:vAlign w:val="center"/>
          </w:tcPr>
          <w:p w:rsidR="00323694" w:rsidRDefault="00F96C14">
            <w:pPr>
              <w:jc w:val="right"/>
            </w:pPr>
            <w:r>
              <w:rPr>
                <w:color w:val="000000"/>
                <w:sz w:val="24"/>
              </w:rPr>
              <w:t>19,300,000</w:t>
            </w:r>
          </w:p>
        </w:tc>
        <w:tc>
          <w:tcPr>
            <w:tcW w:w="0" w:type="auto"/>
            <w:vAlign w:val="center"/>
          </w:tcPr>
          <w:p w:rsidR="00323694" w:rsidRDefault="00F96C14">
            <w:pPr>
              <w:jc w:val="right"/>
            </w:pPr>
            <w:r>
              <w:rPr>
                <w:color w:val="000000"/>
                <w:sz w:val="24"/>
              </w:rPr>
              <w:t>2,148,476,000.00</w:t>
            </w:r>
          </w:p>
        </w:tc>
        <w:tc>
          <w:tcPr>
            <w:tcW w:w="0" w:type="auto"/>
            <w:vAlign w:val="center"/>
          </w:tcPr>
          <w:p w:rsidR="00323694" w:rsidRDefault="00F96C14">
            <w:pPr>
              <w:jc w:val="right"/>
            </w:pPr>
            <w:r>
              <w:rPr>
                <w:color w:val="000000"/>
                <w:sz w:val="24"/>
              </w:rPr>
              <w:t>8.42</w:t>
            </w:r>
          </w:p>
        </w:tc>
      </w:tr>
      <w:tr w:rsidR="00323694">
        <w:tc>
          <w:tcPr>
            <w:tcW w:w="0" w:type="auto"/>
            <w:vAlign w:val="center"/>
          </w:tcPr>
          <w:p w:rsidR="00323694" w:rsidRDefault="00F96C14">
            <w:pPr>
              <w:jc w:val="center"/>
            </w:pPr>
            <w:r>
              <w:rPr>
                <w:color w:val="000000"/>
                <w:sz w:val="24"/>
              </w:rPr>
              <w:t>3</w:t>
            </w:r>
          </w:p>
        </w:tc>
        <w:tc>
          <w:tcPr>
            <w:tcW w:w="0" w:type="auto"/>
            <w:vAlign w:val="center"/>
          </w:tcPr>
          <w:p w:rsidR="00323694" w:rsidRDefault="00F96C14">
            <w:pPr>
              <w:jc w:val="center"/>
            </w:pPr>
            <w:r>
              <w:rPr>
                <w:color w:val="000000"/>
                <w:sz w:val="24"/>
              </w:rPr>
              <w:t>200004</w:t>
            </w:r>
          </w:p>
        </w:tc>
        <w:tc>
          <w:tcPr>
            <w:tcW w:w="0" w:type="auto"/>
            <w:vAlign w:val="center"/>
          </w:tcPr>
          <w:p w:rsidR="00323694" w:rsidRDefault="00F96C14">
            <w:pPr>
              <w:jc w:val="center"/>
            </w:pPr>
            <w:r>
              <w:rPr>
                <w:color w:val="000000"/>
                <w:sz w:val="24"/>
              </w:rPr>
              <w:t>20</w:t>
            </w:r>
            <w:r>
              <w:rPr>
                <w:color w:val="000000"/>
                <w:sz w:val="24"/>
              </w:rPr>
              <w:t>附息国债</w:t>
            </w:r>
            <w:r>
              <w:rPr>
                <w:color w:val="000000"/>
                <w:sz w:val="24"/>
              </w:rPr>
              <w:t>04</w:t>
            </w:r>
          </w:p>
        </w:tc>
        <w:tc>
          <w:tcPr>
            <w:tcW w:w="0" w:type="auto"/>
            <w:vAlign w:val="center"/>
          </w:tcPr>
          <w:p w:rsidR="00323694" w:rsidRDefault="00F96C14">
            <w:pPr>
              <w:jc w:val="right"/>
            </w:pPr>
            <w:r>
              <w:rPr>
                <w:color w:val="000000"/>
                <w:sz w:val="24"/>
              </w:rPr>
              <w:t>10,900,000</w:t>
            </w:r>
          </w:p>
        </w:tc>
        <w:tc>
          <w:tcPr>
            <w:tcW w:w="0" w:type="auto"/>
            <w:vAlign w:val="center"/>
          </w:tcPr>
          <w:p w:rsidR="00323694" w:rsidRDefault="00F96C14">
            <w:pPr>
              <w:jc w:val="right"/>
            </w:pPr>
            <w:r>
              <w:rPr>
                <w:color w:val="000000"/>
                <w:sz w:val="24"/>
              </w:rPr>
              <w:t>1,127,605,000.00</w:t>
            </w:r>
          </w:p>
        </w:tc>
        <w:tc>
          <w:tcPr>
            <w:tcW w:w="0" w:type="auto"/>
            <w:vAlign w:val="center"/>
          </w:tcPr>
          <w:p w:rsidR="00323694" w:rsidRDefault="00F96C14">
            <w:pPr>
              <w:jc w:val="right"/>
            </w:pPr>
            <w:r>
              <w:rPr>
                <w:color w:val="000000"/>
                <w:sz w:val="24"/>
              </w:rPr>
              <w:t>4.42</w:t>
            </w:r>
          </w:p>
        </w:tc>
      </w:tr>
      <w:tr w:rsidR="00323694">
        <w:tc>
          <w:tcPr>
            <w:tcW w:w="0" w:type="auto"/>
            <w:vAlign w:val="center"/>
          </w:tcPr>
          <w:p w:rsidR="00323694" w:rsidRDefault="00F96C14">
            <w:pPr>
              <w:jc w:val="center"/>
            </w:pPr>
            <w:r>
              <w:rPr>
                <w:color w:val="000000"/>
                <w:sz w:val="24"/>
              </w:rPr>
              <w:t>4</w:t>
            </w:r>
          </w:p>
        </w:tc>
        <w:tc>
          <w:tcPr>
            <w:tcW w:w="0" w:type="auto"/>
            <w:vAlign w:val="center"/>
          </w:tcPr>
          <w:p w:rsidR="00323694" w:rsidRDefault="00F96C14">
            <w:pPr>
              <w:jc w:val="center"/>
            </w:pPr>
            <w:r>
              <w:rPr>
                <w:color w:val="000000"/>
                <w:sz w:val="24"/>
              </w:rPr>
              <w:t>190401</w:t>
            </w:r>
          </w:p>
        </w:tc>
        <w:tc>
          <w:tcPr>
            <w:tcW w:w="0" w:type="auto"/>
            <w:vAlign w:val="center"/>
          </w:tcPr>
          <w:p w:rsidR="00323694" w:rsidRDefault="00F96C14">
            <w:pPr>
              <w:jc w:val="center"/>
            </w:pPr>
            <w:r>
              <w:rPr>
                <w:color w:val="000000"/>
                <w:sz w:val="24"/>
              </w:rPr>
              <w:t>19</w:t>
            </w:r>
            <w:r>
              <w:rPr>
                <w:color w:val="000000"/>
                <w:sz w:val="24"/>
              </w:rPr>
              <w:t>农发</w:t>
            </w:r>
            <w:r>
              <w:rPr>
                <w:color w:val="000000"/>
                <w:sz w:val="24"/>
              </w:rPr>
              <w:t>01</w:t>
            </w:r>
          </w:p>
        </w:tc>
        <w:tc>
          <w:tcPr>
            <w:tcW w:w="0" w:type="auto"/>
            <w:vAlign w:val="center"/>
          </w:tcPr>
          <w:p w:rsidR="00323694" w:rsidRDefault="00F96C14">
            <w:pPr>
              <w:jc w:val="right"/>
            </w:pPr>
            <w:r>
              <w:rPr>
                <w:color w:val="000000"/>
                <w:sz w:val="24"/>
              </w:rPr>
              <w:t>9,300,000</w:t>
            </w:r>
          </w:p>
        </w:tc>
        <w:tc>
          <w:tcPr>
            <w:tcW w:w="0" w:type="auto"/>
            <w:vAlign w:val="center"/>
          </w:tcPr>
          <w:p w:rsidR="00323694" w:rsidRDefault="00F96C14">
            <w:pPr>
              <w:jc w:val="right"/>
            </w:pPr>
            <w:r>
              <w:rPr>
                <w:color w:val="000000"/>
                <w:sz w:val="24"/>
              </w:rPr>
              <w:t>970,641,000.00</w:t>
            </w:r>
          </w:p>
        </w:tc>
        <w:tc>
          <w:tcPr>
            <w:tcW w:w="0" w:type="auto"/>
            <w:vAlign w:val="center"/>
          </w:tcPr>
          <w:p w:rsidR="00323694" w:rsidRDefault="00F96C14">
            <w:pPr>
              <w:jc w:val="right"/>
            </w:pPr>
            <w:r>
              <w:rPr>
                <w:color w:val="000000"/>
                <w:sz w:val="24"/>
              </w:rPr>
              <w:t>3.80</w:t>
            </w:r>
          </w:p>
        </w:tc>
      </w:tr>
      <w:tr w:rsidR="00323694">
        <w:tc>
          <w:tcPr>
            <w:tcW w:w="0" w:type="auto"/>
            <w:vAlign w:val="center"/>
          </w:tcPr>
          <w:p w:rsidR="00323694" w:rsidRDefault="00F96C14">
            <w:pPr>
              <w:jc w:val="center"/>
            </w:pPr>
            <w:r>
              <w:rPr>
                <w:color w:val="000000"/>
                <w:sz w:val="24"/>
              </w:rPr>
              <w:t>5</w:t>
            </w:r>
          </w:p>
        </w:tc>
        <w:tc>
          <w:tcPr>
            <w:tcW w:w="0" w:type="auto"/>
            <w:vAlign w:val="center"/>
          </w:tcPr>
          <w:p w:rsidR="00323694" w:rsidRDefault="00F96C14">
            <w:pPr>
              <w:jc w:val="center"/>
            </w:pPr>
            <w:r>
              <w:rPr>
                <w:color w:val="000000"/>
                <w:sz w:val="24"/>
              </w:rPr>
              <w:t>200201</w:t>
            </w:r>
          </w:p>
        </w:tc>
        <w:tc>
          <w:tcPr>
            <w:tcW w:w="0" w:type="auto"/>
            <w:vAlign w:val="center"/>
          </w:tcPr>
          <w:p w:rsidR="00323694" w:rsidRDefault="00F96C14">
            <w:pPr>
              <w:jc w:val="center"/>
            </w:pPr>
            <w:r>
              <w:rPr>
                <w:color w:val="000000"/>
                <w:sz w:val="24"/>
              </w:rPr>
              <w:t>20</w:t>
            </w:r>
            <w:r>
              <w:rPr>
                <w:color w:val="000000"/>
                <w:sz w:val="24"/>
              </w:rPr>
              <w:t>国开</w:t>
            </w:r>
            <w:r>
              <w:rPr>
                <w:color w:val="000000"/>
                <w:sz w:val="24"/>
              </w:rPr>
              <w:t>01</w:t>
            </w:r>
          </w:p>
        </w:tc>
        <w:tc>
          <w:tcPr>
            <w:tcW w:w="0" w:type="auto"/>
            <w:vAlign w:val="center"/>
          </w:tcPr>
          <w:p w:rsidR="00323694" w:rsidRDefault="00F96C14">
            <w:pPr>
              <w:jc w:val="right"/>
            </w:pPr>
            <w:r>
              <w:rPr>
                <w:color w:val="000000"/>
                <w:sz w:val="24"/>
              </w:rPr>
              <w:t>3,900,000</w:t>
            </w:r>
          </w:p>
        </w:tc>
        <w:tc>
          <w:tcPr>
            <w:tcW w:w="0" w:type="auto"/>
            <w:vAlign w:val="center"/>
          </w:tcPr>
          <w:p w:rsidR="00323694" w:rsidRDefault="00F96C14">
            <w:pPr>
              <w:jc w:val="right"/>
            </w:pPr>
            <w:r>
              <w:rPr>
                <w:color w:val="000000"/>
                <w:sz w:val="24"/>
              </w:rPr>
              <w:t>391,911,000.00</w:t>
            </w:r>
          </w:p>
        </w:tc>
        <w:tc>
          <w:tcPr>
            <w:tcW w:w="0" w:type="auto"/>
            <w:vAlign w:val="center"/>
          </w:tcPr>
          <w:p w:rsidR="00323694" w:rsidRDefault="00F96C14">
            <w:pPr>
              <w:jc w:val="right"/>
            </w:pPr>
            <w:r>
              <w:rPr>
                <w:color w:val="000000"/>
                <w:sz w:val="24"/>
              </w:rPr>
              <w:t>1.54</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323694">
        <w:tc>
          <w:tcPr>
            <w:tcW w:w="0" w:type="auto"/>
            <w:vAlign w:val="center"/>
          </w:tcPr>
          <w:p w:rsidR="00323694" w:rsidRDefault="00F96C14">
            <w:pPr>
              <w:jc w:val="center"/>
            </w:pPr>
            <w:r>
              <w:rPr>
                <w:color w:val="000000"/>
                <w:sz w:val="24"/>
              </w:rPr>
              <w:t>1</w:t>
            </w:r>
          </w:p>
        </w:tc>
        <w:tc>
          <w:tcPr>
            <w:tcW w:w="0" w:type="auto"/>
            <w:vAlign w:val="center"/>
          </w:tcPr>
          <w:p w:rsidR="00323694" w:rsidRDefault="00F96C14">
            <w:pPr>
              <w:jc w:val="center"/>
            </w:pPr>
            <w:r>
              <w:rPr>
                <w:color w:val="000000"/>
                <w:sz w:val="24"/>
              </w:rPr>
              <w:t>165644</w:t>
            </w:r>
          </w:p>
        </w:tc>
        <w:tc>
          <w:tcPr>
            <w:tcW w:w="0" w:type="auto"/>
            <w:vAlign w:val="center"/>
          </w:tcPr>
          <w:p w:rsidR="00323694" w:rsidRDefault="00F96C14">
            <w:pPr>
              <w:jc w:val="center"/>
            </w:pPr>
            <w:r>
              <w:rPr>
                <w:color w:val="000000"/>
                <w:sz w:val="24"/>
              </w:rPr>
              <w:t>PR</w:t>
            </w:r>
            <w:r>
              <w:rPr>
                <w:color w:val="000000"/>
                <w:sz w:val="24"/>
              </w:rPr>
              <w:t>安吉</w:t>
            </w:r>
            <w:r>
              <w:rPr>
                <w:color w:val="000000"/>
                <w:sz w:val="24"/>
              </w:rPr>
              <w:t>4A</w:t>
            </w:r>
          </w:p>
        </w:tc>
        <w:tc>
          <w:tcPr>
            <w:tcW w:w="0" w:type="auto"/>
            <w:vAlign w:val="center"/>
          </w:tcPr>
          <w:p w:rsidR="00323694" w:rsidRDefault="00F96C14">
            <w:pPr>
              <w:jc w:val="right"/>
            </w:pPr>
            <w:r>
              <w:rPr>
                <w:color w:val="000000"/>
                <w:sz w:val="24"/>
              </w:rPr>
              <w:t>1,500,000</w:t>
            </w:r>
          </w:p>
        </w:tc>
        <w:tc>
          <w:tcPr>
            <w:tcW w:w="0" w:type="auto"/>
            <w:vAlign w:val="center"/>
          </w:tcPr>
          <w:p w:rsidR="00323694" w:rsidRDefault="00F96C14">
            <w:pPr>
              <w:jc w:val="right"/>
            </w:pPr>
            <w:r>
              <w:rPr>
                <w:color w:val="000000"/>
                <w:sz w:val="24"/>
              </w:rPr>
              <w:t>120,210,000.00</w:t>
            </w:r>
          </w:p>
        </w:tc>
        <w:tc>
          <w:tcPr>
            <w:tcW w:w="0" w:type="auto"/>
            <w:vAlign w:val="center"/>
          </w:tcPr>
          <w:p w:rsidR="00323694" w:rsidRDefault="00F96C14">
            <w:pPr>
              <w:jc w:val="right"/>
            </w:pPr>
            <w:r>
              <w:rPr>
                <w:color w:val="000000"/>
                <w:sz w:val="24"/>
              </w:rPr>
              <w:t>0.47</w:t>
            </w:r>
          </w:p>
        </w:tc>
      </w:tr>
      <w:tr w:rsidR="00323694">
        <w:tc>
          <w:tcPr>
            <w:tcW w:w="0" w:type="auto"/>
            <w:vAlign w:val="center"/>
          </w:tcPr>
          <w:p w:rsidR="00323694" w:rsidRDefault="00F96C14">
            <w:pPr>
              <w:jc w:val="center"/>
            </w:pPr>
            <w:r>
              <w:rPr>
                <w:color w:val="000000"/>
                <w:sz w:val="24"/>
              </w:rPr>
              <w:t>2</w:t>
            </w:r>
          </w:p>
        </w:tc>
        <w:tc>
          <w:tcPr>
            <w:tcW w:w="0" w:type="auto"/>
            <w:vAlign w:val="center"/>
          </w:tcPr>
          <w:p w:rsidR="00323694" w:rsidRDefault="00F96C14">
            <w:pPr>
              <w:jc w:val="center"/>
            </w:pPr>
            <w:r>
              <w:rPr>
                <w:color w:val="000000"/>
                <w:sz w:val="24"/>
              </w:rPr>
              <w:t>138393</w:t>
            </w:r>
          </w:p>
        </w:tc>
        <w:tc>
          <w:tcPr>
            <w:tcW w:w="0" w:type="auto"/>
            <w:vAlign w:val="center"/>
          </w:tcPr>
          <w:p w:rsidR="00323694" w:rsidRDefault="00F96C14">
            <w:pPr>
              <w:jc w:val="center"/>
            </w:pPr>
            <w:r>
              <w:rPr>
                <w:color w:val="000000"/>
                <w:sz w:val="24"/>
              </w:rPr>
              <w:t>云庐</w:t>
            </w:r>
            <w:r>
              <w:rPr>
                <w:color w:val="000000"/>
                <w:sz w:val="24"/>
              </w:rPr>
              <w:t>2A1</w:t>
            </w:r>
          </w:p>
        </w:tc>
        <w:tc>
          <w:tcPr>
            <w:tcW w:w="0" w:type="auto"/>
            <w:vAlign w:val="center"/>
          </w:tcPr>
          <w:p w:rsidR="00323694" w:rsidRDefault="00F96C14">
            <w:pPr>
              <w:jc w:val="right"/>
            </w:pPr>
            <w:r>
              <w:rPr>
                <w:color w:val="000000"/>
                <w:sz w:val="24"/>
              </w:rPr>
              <w:t>400,000</w:t>
            </w:r>
          </w:p>
        </w:tc>
        <w:tc>
          <w:tcPr>
            <w:tcW w:w="0" w:type="auto"/>
            <w:vAlign w:val="center"/>
          </w:tcPr>
          <w:p w:rsidR="00323694" w:rsidRDefault="00F96C14">
            <w:pPr>
              <w:jc w:val="right"/>
            </w:pPr>
            <w:r>
              <w:rPr>
                <w:color w:val="000000"/>
                <w:sz w:val="24"/>
              </w:rPr>
              <w:t>40,240,000.00</w:t>
            </w:r>
          </w:p>
        </w:tc>
        <w:tc>
          <w:tcPr>
            <w:tcW w:w="0" w:type="auto"/>
            <w:vAlign w:val="center"/>
          </w:tcPr>
          <w:p w:rsidR="00323694" w:rsidRDefault="00F96C14">
            <w:pPr>
              <w:jc w:val="right"/>
            </w:pPr>
            <w:r>
              <w:rPr>
                <w:color w:val="000000"/>
                <w:sz w:val="24"/>
              </w:rPr>
              <w:t>0.16</w:t>
            </w:r>
          </w:p>
        </w:tc>
      </w:tr>
      <w:tr w:rsidR="00323694">
        <w:tc>
          <w:tcPr>
            <w:tcW w:w="0" w:type="auto"/>
            <w:vAlign w:val="center"/>
          </w:tcPr>
          <w:p w:rsidR="00323694" w:rsidRDefault="00F96C14">
            <w:pPr>
              <w:jc w:val="center"/>
            </w:pPr>
            <w:r>
              <w:rPr>
                <w:color w:val="000000"/>
                <w:sz w:val="24"/>
              </w:rPr>
              <w:t>2</w:t>
            </w:r>
          </w:p>
        </w:tc>
        <w:tc>
          <w:tcPr>
            <w:tcW w:w="0" w:type="auto"/>
            <w:vAlign w:val="center"/>
          </w:tcPr>
          <w:p w:rsidR="00323694" w:rsidRDefault="00F96C14">
            <w:pPr>
              <w:jc w:val="center"/>
            </w:pPr>
            <w:r>
              <w:rPr>
                <w:color w:val="000000"/>
                <w:sz w:val="24"/>
              </w:rPr>
              <w:t>138396</w:t>
            </w:r>
          </w:p>
        </w:tc>
        <w:tc>
          <w:tcPr>
            <w:tcW w:w="0" w:type="auto"/>
            <w:vAlign w:val="center"/>
          </w:tcPr>
          <w:p w:rsidR="00323694" w:rsidRDefault="00F96C14">
            <w:pPr>
              <w:jc w:val="center"/>
            </w:pPr>
            <w:r>
              <w:rPr>
                <w:color w:val="000000"/>
                <w:sz w:val="24"/>
              </w:rPr>
              <w:t>绿金</w:t>
            </w:r>
            <w:r>
              <w:rPr>
                <w:color w:val="000000"/>
                <w:sz w:val="24"/>
              </w:rPr>
              <w:t>8A1</w:t>
            </w:r>
          </w:p>
        </w:tc>
        <w:tc>
          <w:tcPr>
            <w:tcW w:w="0" w:type="auto"/>
            <w:vAlign w:val="center"/>
          </w:tcPr>
          <w:p w:rsidR="00323694" w:rsidRDefault="00F96C14">
            <w:pPr>
              <w:jc w:val="right"/>
            </w:pPr>
            <w:r>
              <w:rPr>
                <w:color w:val="000000"/>
                <w:sz w:val="24"/>
              </w:rPr>
              <w:t>400,000</w:t>
            </w:r>
          </w:p>
        </w:tc>
        <w:tc>
          <w:tcPr>
            <w:tcW w:w="0" w:type="auto"/>
            <w:vAlign w:val="center"/>
          </w:tcPr>
          <w:p w:rsidR="00323694" w:rsidRDefault="00F96C14">
            <w:pPr>
              <w:jc w:val="right"/>
            </w:pPr>
            <w:r>
              <w:rPr>
                <w:color w:val="000000"/>
                <w:sz w:val="24"/>
              </w:rPr>
              <w:t>40,240,000.00</w:t>
            </w:r>
          </w:p>
        </w:tc>
        <w:tc>
          <w:tcPr>
            <w:tcW w:w="0" w:type="auto"/>
            <w:vAlign w:val="center"/>
          </w:tcPr>
          <w:p w:rsidR="00323694" w:rsidRDefault="00F96C14">
            <w:pPr>
              <w:jc w:val="right"/>
            </w:pPr>
            <w:r>
              <w:rPr>
                <w:color w:val="000000"/>
                <w:sz w:val="24"/>
              </w:rPr>
              <w:t>0.16</w:t>
            </w:r>
          </w:p>
        </w:tc>
      </w:tr>
      <w:tr w:rsidR="00323694">
        <w:tc>
          <w:tcPr>
            <w:tcW w:w="0" w:type="auto"/>
            <w:vAlign w:val="center"/>
          </w:tcPr>
          <w:p w:rsidR="00323694" w:rsidRDefault="00F96C14">
            <w:pPr>
              <w:jc w:val="center"/>
            </w:pPr>
            <w:r>
              <w:rPr>
                <w:color w:val="000000"/>
                <w:sz w:val="24"/>
              </w:rPr>
              <w:t>4</w:t>
            </w:r>
          </w:p>
        </w:tc>
        <w:tc>
          <w:tcPr>
            <w:tcW w:w="0" w:type="auto"/>
            <w:vAlign w:val="center"/>
          </w:tcPr>
          <w:p w:rsidR="00323694" w:rsidRDefault="00F96C14">
            <w:pPr>
              <w:jc w:val="center"/>
            </w:pPr>
            <w:r>
              <w:rPr>
                <w:color w:val="000000"/>
                <w:sz w:val="24"/>
              </w:rPr>
              <w:t>165814</w:t>
            </w:r>
          </w:p>
        </w:tc>
        <w:tc>
          <w:tcPr>
            <w:tcW w:w="0" w:type="auto"/>
            <w:vAlign w:val="center"/>
          </w:tcPr>
          <w:p w:rsidR="00323694" w:rsidRDefault="00F96C14">
            <w:pPr>
              <w:jc w:val="center"/>
            </w:pPr>
            <w:r>
              <w:rPr>
                <w:color w:val="000000"/>
                <w:sz w:val="24"/>
              </w:rPr>
              <w:t>PR</w:t>
            </w:r>
            <w:r>
              <w:rPr>
                <w:color w:val="000000"/>
                <w:sz w:val="24"/>
              </w:rPr>
              <w:t>安吉</w:t>
            </w:r>
            <w:r>
              <w:rPr>
                <w:color w:val="000000"/>
                <w:sz w:val="24"/>
              </w:rPr>
              <w:t>5A</w:t>
            </w:r>
          </w:p>
        </w:tc>
        <w:tc>
          <w:tcPr>
            <w:tcW w:w="0" w:type="auto"/>
            <w:vAlign w:val="center"/>
          </w:tcPr>
          <w:p w:rsidR="00323694" w:rsidRDefault="00F96C14">
            <w:pPr>
              <w:jc w:val="right"/>
            </w:pPr>
            <w:r>
              <w:rPr>
                <w:color w:val="000000"/>
                <w:sz w:val="24"/>
              </w:rPr>
              <w:t>300,000</w:t>
            </w:r>
          </w:p>
        </w:tc>
        <w:tc>
          <w:tcPr>
            <w:tcW w:w="0" w:type="auto"/>
            <w:vAlign w:val="center"/>
          </w:tcPr>
          <w:p w:rsidR="00323694" w:rsidRDefault="00F96C14">
            <w:pPr>
              <w:jc w:val="right"/>
            </w:pPr>
            <w:r>
              <w:rPr>
                <w:color w:val="000000"/>
                <w:sz w:val="24"/>
              </w:rPr>
              <w:t>23,802,000.00</w:t>
            </w:r>
          </w:p>
        </w:tc>
        <w:tc>
          <w:tcPr>
            <w:tcW w:w="0" w:type="auto"/>
            <w:vAlign w:val="center"/>
          </w:tcPr>
          <w:p w:rsidR="00323694" w:rsidRDefault="00F96C14">
            <w:pPr>
              <w:jc w:val="right"/>
            </w:pPr>
            <w:r>
              <w:rPr>
                <w:color w:val="000000"/>
                <w:sz w:val="24"/>
              </w:rPr>
              <w:t>0.09</w:t>
            </w:r>
          </w:p>
        </w:tc>
      </w:tr>
      <w:tr w:rsidR="00323694">
        <w:tc>
          <w:tcPr>
            <w:tcW w:w="0" w:type="auto"/>
            <w:vAlign w:val="center"/>
          </w:tcPr>
          <w:p w:rsidR="00323694" w:rsidRDefault="00F96C14">
            <w:pPr>
              <w:jc w:val="center"/>
            </w:pPr>
            <w:r>
              <w:rPr>
                <w:color w:val="000000"/>
                <w:sz w:val="24"/>
              </w:rPr>
              <w:t>5</w:t>
            </w:r>
          </w:p>
        </w:tc>
        <w:tc>
          <w:tcPr>
            <w:tcW w:w="0" w:type="auto"/>
            <w:vAlign w:val="center"/>
          </w:tcPr>
          <w:p w:rsidR="00323694" w:rsidRDefault="00F96C14">
            <w:pPr>
              <w:jc w:val="center"/>
            </w:pPr>
            <w:r>
              <w:rPr>
                <w:color w:val="000000"/>
                <w:sz w:val="24"/>
              </w:rPr>
              <w:t>138261</w:t>
            </w:r>
          </w:p>
        </w:tc>
        <w:tc>
          <w:tcPr>
            <w:tcW w:w="0" w:type="auto"/>
            <w:vAlign w:val="center"/>
          </w:tcPr>
          <w:p w:rsidR="00323694" w:rsidRDefault="00F96C14">
            <w:pPr>
              <w:jc w:val="center"/>
            </w:pPr>
            <w:r>
              <w:rPr>
                <w:color w:val="000000"/>
                <w:sz w:val="24"/>
              </w:rPr>
              <w:t>联易融</w:t>
            </w:r>
            <w:r>
              <w:rPr>
                <w:color w:val="000000"/>
                <w:sz w:val="24"/>
              </w:rPr>
              <w:t>17</w:t>
            </w:r>
          </w:p>
        </w:tc>
        <w:tc>
          <w:tcPr>
            <w:tcW w:w="0" w:type="auto"/>
            <w:vAlign w:val="center"/>
          </w:tcPr>
          <w:p w:rsidR="00323694" w:rsidRDefault="00F96C14">
            <w:pPr>
              <w:jc w:val="right"/>
            </w:pPr>
            <w:r>
              <w:rPr>
                <w:color w:val="000000"/>
                <w:sz w:val="24"/>
              </w:rPr>
              <w:t>200,000</w:t>
            </w:r>
          </w:p>
        </w:tc>
        <w:tc>
          <w:tcPr>
            <w:tcW w:w="0" w:type="auto"/>
            <w:vAlign w:val="center"/>
          </w:tcPr>
          <w:p w:rsidR="00323694" w:rsidRDefault="00F96C14">
            <w:pPr>
              <w:jc w:val="right"/>
            </w:pPr>
            <w:r>
              <w:rPr>
                <w:color w:val="000000"/>
                <w:sz w:val="24"/>
              </w:rPr>
              <w:t>20,152,000.00</w:t>
            </w:r>
          </w:p>
        </w:tc>
        <w:tc>
          <w:tcPr>
            <w:tcW w:w="0" w:type="auto"/>
            <w:vAlign w:val="center"/>
          </w:tcPr>
          <w:p w:rsidR="00323694" w:rsidRDefault="00F96C14">
            <w:pPr>
              <w:jc w:val="right"/>
            </w:pPr>
            <w:r>
              <w:rPr>
                <w:color w:val="000000"/>
                <w:sz w:val="24"/>
              </w:rPr>
              <w:t>0.08</w:t>
            </w:r>
          </w:p>
        </w:tc>
      </w:tr>
      <w:tr w:rsidR="00323694">
        <w:tc>
          <w:tcPr>
            <w:tcW w:w="0" w:type="auto"/>
            <w:vAlign w:val="center"/>
          </w:tcPr>
          <w:p w:rsidR="00323694" w:rsidRDefault="00F96C14">
            <w:pPr>
              <w:jc w:val="center"/>
            </w:pPr>
            <w:r>
              <w:rPr>
                <w:color w:val="000000"/>
                <w:sz w:val="24"/>
              </w:rPr>
              <w:t>6</w:t>
            </w:r>
          </w:p>
        </w:tc>
        <w:tc>
          <w:tcPr>
            <w:tcW w:w="0" w:type="auto"/>
            <w:vAlign w:val="center"/>
          </w:tcPr>
          <w:p w:rsidR="00323694" w:rsidRDefault="00F96C14">
            <w:pPr>
              <w:jc w:val="center"/>
            </w:pPr>
            <w:r>
              <w:rPr>
                <w:color w:val="000000"/>
                <w:sz w:val="24"/>
              </w:rPr>
              <w:t>165677</w:t>
            </w:r>
          </w:p>
        </w:tc>
        <w:tc>
          <w:tcPr>
            <w:tcW w:w="0" w:type="auto"/>
            <w:vAlign w:val="center"/>
          </w:tcPr>
          <w:p w:rsidR="00323694" w:rsidRDefault="00F96C14">
            <w:pPr>
              <w:jc w:val="center"/>
            </w:pPr>
            <w:r>
              <w:rPr>
                <w:color w:val="000000"/>
                <w:sz w:val="24"/>
              </w:rPr>
              <w:t>20</w:t>
            </w:r>
            <w:r>
              <w:rPr>
                <w:color w:val="000000"/>
                <w:sz w:val="24"/>
              </w:rPr>
              <w:t>领航</w:t>
            </w:r>
            <w:r>
              <w:rPr>
                <w:color w:val="000000"/>
                <w:sz w:val="24"/>
              </w:rPr>
              <w:t>1A</w:t>
            </w:r>
          </w:p>
        </w:tc>
        <w:tc>
          <w:tcPr>
            <w:tcW w:w="0" w:type="auto"/>
            <w:vAlign w:val="center"/>
          </w:tcPr>
          <w:p w:rsidR="00323694" w:rsidRDefault="00F96C14">
            <w:pPr>
              <w:jc w:val="right"/>
            </w:pPr>
            <w:r>
              <w:rPr>
                <w:color w:val="000000"/>
                <w:sz w:val="24"/>
              </w:rPr>
              <w:t>200,000</w:t>
            </w:r>
          </w:p>
        </w:tc>
        <w:tc>
          <w:tcPr>
            <w:tcW w:w="0" w:type="auto"/>
            <w:vAlign w:val="center"/>
          </w:tcPr>
          <w:p w:rsidR="00323694" w:rsidRDefault="00F96C14">
            <w:pPr>
              <w:jc w:val="right"/>
            </w:pPr>
            <w:r>
              <w:rPr>
                <w:color w:val="000000"/>
                <w:sz w:val="24"/>
              </w:rPr>
              <w:t>20,126,000.00</w:t>
            </w:r>
          </w:p>
        </w:tc>
        <w:tc>
          <w:tcPr>
            <w:tcW w:w="0" w:type="auto"/>
            <w:vAlign w:val="center"/>
          </w:tcPr>
          <w:p w:rsidR="00323694" w:rsidRDefault="00F96C14">
            <w:pPr>
              <w:jc w:val="right"/>
            </w:pPr>
            <w:r>
              <w:rPr>
                <w:color w:val="000000"/>
                <w:sz w:val="24"/>
              </w:rPr>
              <w:t>0.08</w:t>
            </w:r>
          </w:p>
        </w:tc>
      </w:tr>
      <w:tr w:rsidR="00323694">
        <w:tc>
          <w:tcPr>
            <w:tcW w:w="0" w:type="auto"/>
            <w:vAlign w:val="center"/>
          </w:tcPr>
          <w:p w:rsidR="00323694" w:rsidRDefault="00F96C14">
            <w:pPr>
              <w:jc w:val="center"/>
            </w:pPr>
            <w:r>
              <w:rPr>
                <w:color w:val="000000"/>
                <w:sz w:val="24"/>
              </w:rPr>
              <w:t>7</w:t>
            </w:r>
          </w:p>
        </w:tc>
        <w:tc>
          <w:tcPr>
            <w:tcW w:w="0" w:type="auto"/>
            <w:vAlign w:val="center"/>
          </w:tcPr>
          <w:p w:rsidR="00323694" w:rsidRDefault="00F96C14">
            <w:pPr>
              <w:jc w:val="center"/>
            </w:pPr>
            <w:r>
              <w:rPr>
                <w:color w:val="000000"/>
                <w:sz w:val="24"/>
              </w:rPr>
              <w:t>138407</w:t>
            </w:r>
          </w:p>
        </w:tc>
        <w:tc>
          <w:tcPr>
            <w:tcW w:w="0" w:type="auto"/>
            <w:vAlign w:val="center"/>
          </w:tcPr>
          <w:p w:rsidR="00323694" w:rsidRDefault="00F96C14">
            <w:pPr>
              <w:jc w:val="center"/>
            </w:pPr>
            <w:r>
              <w:rPr>
                <w:color w:val="000000"/>
                <w:sz w:val="24"/>
              </w:rPr>
              <w:t>联易融</w:t>
            </w:r>
            <w:r>
              <w:rPr>
                <w:color w:val="000000"/>
                <w:sz w:val="24"/>
              </w:rPr>
              <w:t>18</w:t>
            </w:r>
          </w:p>
        </w:tc>
        <w:tc>
          <w:tcPr>
            <w:tcW w:w="0" w:type="auto"/>
            <w:vAlign w:val="center"/>
          </w:tcPr>
          <w:p w:rsidR="00323694" w:rsidRDefault="00F96C14">
            <w:pPr>
              <w:jc w:val="right"/>
            </w:pPr>
            <w:r>
              <w:rPr>
                <w:color w:val="000000"/>
                <w:sz w:val="24"/>
              </w:rPr>
              <w:t>200,000</w:t>
            </w:r>
          </w:p>
        </w:tc>
        <w:tc>
          <w:tcPr>
            <w:tcW w:w="0" w:type="auto"/>
            <w:vAlign w:val="center"/>
          </w:tcPr>
          <w:p w:rsidR="00323694" w:rsidRDefault="00F96C14">
            <w:pPr>
              <w:jc w:val="right"/>
            </w:pPr>
            <w:r>
              <w:rPr>
                <w:color w:val="000000"/>
                <w:sz w:val="24"/>
              </w:rPr>
              <w:t>20,120,000.00</w:t>
            </w:r>
          </w:p>
        </w:tc>
        <w:tc>
          <w:tcPr>
            <w:tcW w:w="0" w:type="auto"/>
            <w:vAlign w:val="center"/>
          </w:tcPr>
          <w:p w:rsidR="00323694" w:rsidRDefault="00F96C14">
            <w:pPr>
              <w:jc w:val="right"/>
            </w:pPr>
            <w:r>
              <w:rPr>
                <w:color w:val="000000"/>
                <w:sz w:val="24"/>
              </w:rPr>
              <w:t>0.08</w:t>
            </w:r>
          </w:p>
        </w:tc>
      </w:tr>
      <w:tr w:rsidR="00323694">
        <w:tc>
          <w:tcPr>
            <w:tcW w:w="0" w:type="auto"/>
            <w:vAlign w:val="center"/>
          </w:tcPr>
          <w:p w:rsidR="00323694" w:rsidRDefault="00F96C14">
            <w:pPr>
              <w:jc w:val="center"/>
            </w:pPr>
            <w:r>
              <w:rPr>
                <w:color w:val="000000"/>
                <w:sz w:val="24"/>
              </w:rPr>
              <w:t>8</w:t>
            </w:r>
          </w:p>
        </w:tc>
        <w:tc>
          <w:tcPr>
            <w:tcW w:w="0" w:type="auto"/>
            <w:vAlign w:val="center"/>
          </w:tcPr>
          <w:p w:rsidR="00323694" w:rsidRDefault="00F96C14">
            <w:pPr>
              <w:jc w:val="center"/>
            </w:pPr>
            <w:r>
              <w:rPr>
                <w:color w:val="000000"/>
                <w:sz w:val="24"/>
              </w:rPr>
              <w:t>138323</w:t>
            </w:r>
          </w:p>
        </w:tc>
        <w:tc>
          <w:tcPr>
            <w:tcW w:w="0" w:type="auto"/>
            <w:vAlign w:val="center"/>
          </w:tcPr>
          <w:p w:rsidR="00323694" w:rsidRDefault="00F96C14">
            <w:pPr>
              <w:jc w:val="center"/>
            </w:pPr>
            <w:r>
              <w:rPr>
                <w:color w:val="000000"/>
                <w:sz w:val="24"/>
              </w:rPr>
              <w:t>绿金</w:t>
            </w:r>
            <w:r>
              <w:rPr>
                <w:color w:val="000000"/>
                <w:sz w:val="24"/>
              </w:rPr>
              <w:t>7A1</w:t>
            </w:r>
          </w:p>
        </w:tc>
        <w:tc>
          <w:tcPr>
            <w:tcW w:w="0" w:type="auto"/>
            <w:vAlign w:val="center"/>
          </w:tcPr>
          <w:p w:rsidR="00323694" w:rsidRDefault="00F96C14">
            <w:pPr>
              <w:jc w:val="right"/>
            </w:pPr>
            <w:r>
              <w:rPr>
                <w:color w:val="000000"/>
                <w:sz w:val="24"/>
              </w:rPr>
              <w:t>100,000</w:t>
            </w:r>
          </w:p>
        </w:tc>
        <w:tc>
          <w:tcPr>
            <w:tcW w:w="0" w:type="auto"/>
            <w:vAlign w:val="center"/>
          </w:tcPr>
          <w:p w:rsidR="00323694" w:rsidRDefault="00F96C14">
            <w:pPr>
              <w:jc w:val="right"/>
            </w:pPr>
            <w:r>
              <w:rPr>
                <w:color w:val="000000"/>
                <w:sz w:val="24"/>
              </w:rPr>
              <w:t>10,071,000.00</w:t>
            </w:r>
          </w:p>
        </w:tc>
        <w:tc>
          <w:tcPr>
            <w:tcW w:w="0" w:type="auto"/>
            <w:vAlign w:val="center"/>
          </w:tcPr>
          <w:p w:rsidR="00323694" w:rsidRDefault="00F96C14">
            <w:pPr>
              <w:jc w:val="right"/>
            </w:pPr>
            <w:r>
              <w:rPr>
                <w:color w:val="000000"/>
                <w:sz w:val="24"/>
              </w:rPr>
              <w:t>0.04</w:t>
            </w:r>
          </w:p>
        </w:tc>
      </w:tr>
      <w:tr w:rsidR="00323694">
        <w:tc>
          <w:tcPr>
            <w:tcW w:w="0" w:type="auto"/>
            <w:vAlign w:val="center"/>
          </w:tcPr>
          <w:p w:rsidR="00323694" w:rsidRDefault="00F96C14">
            <w:pPr>
              <w:jc w:val="center"/>
            </w:pPr>
            <w:r>
              <w:rPr>
                <w:color w:val="000000"/>
                <w:sz w:val="24"/>
              </w:rPr>
              <w:t>9</w:t>
            </w:r>
          </w:p>
        </w:tc>
        <w:tc>
          <w:tcPr>
            <w:tcW w:w="0" w:type="auto"/>
            <w:vAlign w:val="center"/>
          </w:tcPr>
          <w:p w:rsidR="00323694" w:rsidRDefault="00F96C14">
            <w:pPr>
              <w:jc w:val="center"/>
            </w:pPr>
            <w:r>
              <w:rPr>
                <w:color w:val="000000"/>
                <w:sz w:val="24"/>
              </w:rPr>
              <w:t>138379</w:t>
            </w:r>
          </w:p>
        </w:tc>
        <w:tc>
          <w:tcPr>
            <w:tcW w:w="0" w:type="auto"/>
            <w:vAlign w:val="center"/>
          </w:tcPr>
          <w:p w:rsidR="00323694" w:rsidRDefault="00F96C14">
            <w:pPr>
              <w:jc w:val="center"/>
            </w:pPr>
            <w:r>
              <w:rPr>
                <w:color w:val="000000"/>
                <w:sz w:val="24"/>
              </w:rPr>
              <w:t>永熙优</w:t>
            </w:r>
            <w:r>
              <w:rPr>
                <w:color w:val="000000"/>
                <w:sz w:val="24"/>
              </w:rPr>
              <w:t>22</w:t>
            </w:r>
          </w:p>
        </w:tc>
        <w:tc>
          <w:tcPr>
            <w:tcW w:w="0" w:type="auto"/>
            <w:vAlign w:val="center"/>
          </w:tcPr>
          <w:p w:rsidR="00323694" w:rsidRDefault="00F96C14">
            <w:pPr>
              <w:jc w:val="right"/>
            </w:pPr>
            <w:r>
              <w:rPr>
                <w:color w:val="000000"/>
                <w:sz w:val="24"/>
              </w:rPr>
              <w:t>100,000</w:t>
            </w:r>
          </w:p>
        </w:tc>
        <w:tc>
          <w:tcPr>
            <w:tcW w:w="0" w:type="auto"/>
            <w:vAlign w:val="center"/>
          </w:tcPr>
          <w:p w:rsidR="00323694" w:rsidRDefault="00F96C14">
            <w:pPr>
              <w:jc w:val="right"/>
            </w:pPr>
            <w:r>
              <w:rPr>
                <w:color w:val="000000"/>
                <w:sz w:val="24"/>
              </w:rPr>
              <w:t>10,061,000.00</w:t>
            </w:r>
          </w:p>
        </w:tc>
        <w:tc>
          <w:tcPr>
            <w:tcW w:w="0" w:type="auto"/>
            <w:vAlign w:val="center"/>
          </w:tcPr>
          <w:p w:rsidR="00323694" w:rsidRDefault="00F96C14">
            <w:pPr>
              <w:jc w:val="right"/>
            </w:pPr>
            <w:r>
              <w:rPr>
                <w:color w:val="000000"/>
                <w:sz w:val="24"/>
              </w:rPr>
              <w:t>0.04</w:t>
            </w:r>
          </w:p>
        </w:tc>
      </w:tr>
      <w:tr w:rsidR="00323694">
        <w:tc>
          <w:tcPr>
            <w:tcW w:w="0" w:type="auto"/>
            <w:vAlign w:val="center"/>
          </w:tcPr>
          <w:p w:rsidR="00323694" w:rsidRDefault="00F96C14">
            <w:pPr>
              <w:jc w:val="center"/>
            </w:pPr>
            <w:r>
              <w:rPr>
                <w:color w:val="000000"/>
                <w:sz w:val="24"/>
              </w:rPr>
              <w:t>9</w:t>
            </w:r>
          </w:p>
        </w:tc>
        <w:tc>
          <w:tcPr>
            <w:tcW w:w="0" w:type="auto"/>
            <w:vAlign w:val="center"/>
          </w:tcPr>
          <w:p w:rsidR="00323694" w:rsidRDefault="00F96C14">
            <w:pPr>
              <w:jc w:val="center"/>
            </w:pPr>
            <w:r>
              <w:rPr>
                <w:color w:val="000000"/>
                <w:sz w:val="24"/>
              </w:rPr>
              <w:t>138380</w:t>
            </w:r>
          </w:p>
        </w:tc>
        <w:tc>
          <w:tcPr>
            <w:tcW w:w="0" w:type="auto"/>
            <w:vAlign w:val="center"/>
          </w:tcPr>
          <w:p w:rsidR="00323694" w:rsidRDefault="00F96C14">
            <w:pPr>
              <w:jc w:val="center"/>
            </w:pPr>
            <w:r>
              <w:rPr>
                <w:color w:val="000000"/>
                <w:sz w:val="24"/>
              </w:rPr>
              <w:t>永熙优</w:t>
            </w:r>
            <w:r>
              <w:rPr>
                <w:color w:val="000000"/>
                <w:sz w:val="24"/>
              </w:rPr>
              <w:t>23</w:t>
            </w:r>
          </w:p>
        </w:tc>
        <w:tc>
          <w:tcPr>
            <w:tcW w:w="0" w:type="auto"/>
            <w:vAlign w:val="center"/>
          </w:tcPr>
          <w:p w:rsidR="00323694" w:rsidRDefault="00F96C14">
            <w:pPr>
              <w:jc w:val="right"/>
            </w:pPr>
            <w:r>
              <w:rPr>
                <w:color w:val="000000"/>
                <w:sz w:val="24"/>
              </w:rPr>
              <w:t>100,000</w:t>
            </w:r>
          </w:p>
        </w:tc>
        <w:tc>
          <w:tcPr>
            <w:tcW w:w="0" w:type="auto"/>
            <w:vAlign w:val="center"/>
          </w:tcPr>
          <w:p w:rsidR="00323694" w:rsidRDefault="00F96C14">
            <w:pPr>
              <w:jc w:val="right"/>
            </w:pPr>
            <w:r>
              <w:rPr>
                <w:color w:val="000000"/>
                <w:sz w:val="24"/>
              </w:rPr>
              <w:t>10,061,000.00</w:t>
            </w:r>
          </w:p>
        </w:tc>
        <w:tc>
          <w:tcPr>
            <w:tcW w:w="0" w:type="auto"/>
            <w:vAlign w:val="center"/>
          </w:tcPr>
          <w:p w:rsidR="00323694" w:rsidRDefault="00F96C14">
            <w:pPr>
              <w:jc w:val="right"/>
            </w:pPr>
            <w:r>
              <w:rPr>
                <w:color w:val="000000"/>
                <w:sz w:val="24"/>
              </w:rPr>
              <w:t>0.04</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FE1A45" w:rsidRPr="00B34368" w:rsidRDefault="00FE1A45" w:rsidP="00FE1A45">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5836E7" w:rsidRDefault="005836E7" w:rsidP="005836E7">
      <w:pPr>
        <w:spacing w:line="360" w:lineRule="auto"/>
        <w:ind w:firstLineChars="200" w:firstLine="480"/>
      </w:pPr>
      <w:r w:rsidRPr="00DF18FE">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F948C8">
        <w:rPr>
          <w:rFonts w:hint="eastAsia"/>
          <w:color w:val="000000"/>
          <w:sz w:val="24"/>
        </w:rPr>
        <w:t xml:space="preserve"> </w:t>
      </w:r>
      <w:r w:rsidRPr="00414367">
        <w:rPr>
          <w:color w:val="000000"/>
          <w:sz w:val="24"/>
        </w:rPr>
        <w:t>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F948C8">
        <w:rPr>
          <w:rFonts w:hint="eastAsia"/>
          <w:color w:val="000000"/>
          <w:sz w:val="24"/>
        </w:rPr>
        <w:t xml:space="preserve"> </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880,341.72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52,441,679.11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373,527,973.31</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41,207,053.46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2,984.20</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468,060,031.80</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323694">
        <w:tc>
          <w:tcPr>
            <w:tcW w:w="0" w:type="auto"/>
            <w:vAlign w:val="center"/>
          </w:tcPr>
          <w:p w:rsidR="00323694" w:rsidRDefault="00F96C14">
            <w:pPr>
              <w:jc w:val="center"/>
            </w:pPr>
            <w:r>
              <w:rPr>
                <w:color w:val="000000"/>
                <w:sz w:val="24"/>
              </w:rPr>
              <w:t>1</w:t>
            </w:r>
          </w:p>
        </w:tc>
        <w:tc>
          <w:tcPr>
            <w:tcW w:w="0" w:type="auto"/>
            <w:vAlign w:val="center"/>
          </w:tcPr>
          <w:p w:rsidR="00323694" w:rsidRDefault="00F96C14">
            <w:pPr>
              <w:jc w:val="center"/>
            </w:pPr>
            <w:r>
              <w:rPr>
                <w:color w:val="000000"/>
                <w:sz w:val="24"/>
              </w:rPr>
              <w:t>113011</w:t>
            </w:r>
          </w:p>
        </w:tc>
        <w:tc>
          <w:tcPr>
            <w:tcW w:w="0" w:type="auto"/>
            <w:vAlign w:val="center"/>
          </w:tcPr>
          <w:p w:rsidR="00323694" w:rsidRDefault="00F96C14">
            <w:pPr>
              <w:jc w:val="center"/>
            </w:pPr>
            <w:r>
              <w:rPr>
                <w:color w:val="000000"/>
                <w:sz w:val="24"/>
              </w:rPr>
              <w:t>光大转债</w:t>
            </w:r>
          </w:p>
        </w:tc>
        <w:tc>
          <w:tcPr>
            <w:tcW w:w="0" w:type="auto"/>
            <w:vAlign w:val="center"/>
          </w:tcPr>
          <w:p w:rsidR="00323694" w:rsidRDefault="00F96C14">
            <w:pPr>
              <w:jc w:val="right"/>
            </w:pPr>
            <w:r>
              <w:rPr>
                <w:color w:val="000000"/>
                <w:sz w:val="24"/>
              </w:rPr>
              <w:t>204,079,538.00</w:t>
            </w:r>
          </w:p>
        </w:tc>
        <w:tc>
          <w:tcPr>
            <w:tcW w:w="0" w:type="auto"/>
            <w:vAlign w:val="center"/>
          </w:tcPr>
          <w:p w:rsidR="00323694" w:rsidRDefault="00F96C14">
            <w:pPr>
              <w:jc w:val="right"/>
            </w:pPr>
            <w:r>
              <w:rPr>
                <w:color w:val="000000"/>
                <w:sz w:val="24"/>
              </w:rPr>
              <w:t>0.80</w:t>
            </w:r>
          </w:p>
        </w:tc>
      </w:tr>
      <w:tr w:rsidR="00323694">
        <w:tc>
          <w:tcPr>
            <w:tcW w:w="0" w:type="auto"/>
            <w:vAlign w:val="center"/>
          </w:tcPr>
          <w:p w:rsidR="00323694" w:rsidRDefault="00F96C14">
            <w:pPr>
              <w:jc w:val="center"/>
            </w:pPr>
            <w:r>
              <w:rPr>
                <w:color w:val="000000"/>
                <w:sz w:val="24"/>
              </w:rPr>
              <w:t>2</w:t>
            </w:r>
          </w:p>
        </w:tc>
        <w:tc>
          <w:tcPr>
            <w:tcW w:w="0" w:type="auto"/>
            <w:vAlign w:val="center"/>
          </w:tcPr>
          <w:p w:rsidR="00323694" w:rsidRDefault="00F96C14">
            <w:pPr>
              <w:jc w:val="center"/>
            </w:pPr>
            <w:r>
              <w:rPr>
                <w:color w:val="000000"/>
                <w:sz w:val="24"/>
              </w:rPr>
              <w:t>132014</w:t>
            </w:r>
          </w:p>
        </w:tc>
        <w:tc>
          <w:tcPr>
            <w:tcW w:w="0" w:type="auto"/>
            <w:vAlign w:val="center"/>
          </w:tcPr>
          <w:p w:rsidR="00323694" w:rsidRDefault="00F96C14">
            <w:pPr>
              <w:jc w:val="center"/>
            </w:pPr>
            <w:r>
              <w:rPr>
                <w:color w:val="000000"/>
                <w:sz w:val="24"/>
              </w:rPr>
              <w:t>18</w:t>
            </w:r>
            <w:r>
              <w:rPr>
                <w:color w:val="000000"/>
                <w:sz w:val="24"/>
              </w:rPr>
              <w:t>中化</w:t>
            </w:r>
            <w:r>
              <w:rPr>
                <w:color w:val="000000"/>
                <w:sz w:val="24"/>
              </w:rPr>
              <w:t>EB</w:t>
            </w:r>
          </w:p>
        </w:tc>
        <w:tc>
          <w:tcPr>
            <w:tcW w:w="0" w:type="auto"/>
            <w:vAlign w:val="center"/>
          </w:tcPr>
          <w:p w:rsidR="00323694" w:rsidRDefault="00F96C14">
            <w:pPr>
              <w:jc w:val="right"/>
            </w:pPr>
            <w:r>
              <w:rPr>
                <w:color w:val="000000"/>
                <w:sz w:val="24"/>
              </w:rPr>
              <w:t>188,261,484.30</w:t>
            </w:r>
          </w:p>
        </w:tc>
        <w:tc>
          <w:tcPr>
            <w:tcW w:w="0" w:type="auto"/>
            <w:vAlign w:val="center"/>
          </w:tcPr>
          <w:p w:rsidR="00323694" w:rsidRDefault="00F96C14">
            <w:pPr>
              <w:jc w:val="right"/>
            </w:pPr>
            <w:r>
              <w:rPr>
                <w:color w:val="000000"/>
                <w:sz w:val="24"/>
              </w:rPr>
              <w:t>0.74</w:t>
            </w:r>
          </w:p>
        </w:tc>
      </w:tr>
      <w:tr w:rsidR="00323694">
        <w:tc>
          <w:tcPr>
            <w:tcW w:w="0" w:type="auto"/>
            <w:vAlign w:val="center"/>
          </w:tcPr>
          <w:p w:rsidR="00323694" w:rsidRDefault="00F96C14">
            <w:pPr>
              <w:jc w:val="center"/>
            </w:pPr>
            <w:r>
              <w:rPr>
                <w:color w:val="000000"/>
                <w:sz w:val="24"/>
              </w:rPr>
              <w:t>3</w:t>
            </w:r>
          </w:p>
        </w:tc>
        <w:tc>
          <w:tcPr>
            <w:tcW w:w="0" w:type="auto"/>
            <w:vAlign w:val="center"/>
          </w:tcPr>
          <w:p w:rsidR="00323694" w:rsidRDefault="00F96C14">
            <w:pPr>
              <w:jc w:val="center"/>
            </w:pPr>
            <w:r>
              <w:rPr>
                <w:color w:val="000000"/>
                <w:sz w:val="24"/>
              </w:rPr>
              <w:t>110053</w:t>
            </w:r>
          </w:p>
        </w:tc>
        <w:tc>
          <w:tcPr>
            <w:tcW w:w="0" w:type="auto"/>
            <w:vAlign w:val="center"/>
          </w:tcPr>
          <w:p w:rsidR="00323694" w:rsidRDefault="00F96C14">
            <w:pPr>
              <w:jc w:val="center"/>
            </w:pPr>
            <w:r>
              <w:rPr>
                <w:color w:val="000000"/>
                <w:sz w:val="24"/>
              </w:rPr>
              <w:t>苏银转债</w:t>
            </w:r>
          </w:p>
        </w:tc>
        <w:tc>
          <w:tcPr>
            <w:tcW w:w="0" w:type="auto"/>
            <w:vAlign w:val="center"/>
          </w:tcPr>
          <w:p w:rsidR="00323694" w:rsidRDefault="00F96C14">
            <w:pPr>
              <w:jc w:val="right"/>
            </w:pPr>
            <w:r>
              <w:rPr>
                <w:color w:val="000000"/>
                <w:sz w:val="24"/>
              </w:rPr>
              <w:t>172,532,042.10</w:t>
            </w:r>
          </w:p>
        </w:tc>
        <w:tc>
          <w:tcPr>
            <w:tcW w:w="0" w:type="auto"/>
            <w:vAlign w:val="center"/>
          </w:tcPr>
          <w:p w:rsidR="00323694" w:rsidRDefault="00F96C14">
            <w:pPr>
              <w:jc w:val="right"/>
            </w:pPr>
            <w:r>
              <w:rPr>
                <w:color w:val="000000"/>
                <w:sz w:val="24"/>
              </w:rPr>
              <w:t>0.68</w:t>
            </w:r>
          </w:p>
        </w:tc>
      </w:tr>
      <w:tr w:rsidR="00323694">
        <w:tc>
          <w:tcPr>
            <w:tcW w:w="0" w:type="auto"/>
            <w:vAlign w:val="center"/>
          </w:tcPr>
          <w:p w:rsidR="00323694" w:rsidRDefault="00F96C14">
            <w:pPr>
              <w:jc w:val="center"/>
            </w:pPr>
            <w:r>
              <w:rPr>
                <w:color w:val="000000"/>
                <w:sz w:val="24"/>
              </w:rPr>
              <w:t>4</w:t>
            </w:r>
          </w:p>
        </w:tc>
        <w:tc>
          <w:tcPr>
            <w:tcW w:w="0" w:type="auto"/>
            <w:vAlign w:val="center"/>
          </w:tcPr>
          <w:p w:rsidR="00323694" w:rsidRDefault="00F96C14">
            <w:pPr>
              <w:jc w:val="center"/>
            </w:pPr>
            <w:r>
              <w:rPr>
                <w:color w:val="000000"/>
                <w:sz w:val="24"/>
              </w:rPr>
              <w:t>127012</w:t>
            </w:r>
          </w:p>
        </w:tc>
        <w:tc>
          <w:tcPr>
            <w:tcW w:w="0" w:type="auto"/>
            <w:vAlign w:val="center"/>
          </w:tcPr>
          <w:p w:rsidR="00323694" w:rsidRDefault="00F96C14">
            <w:pPr>
              <w:jc w:val="center"/>
            </w:pPr>
            <w:r>
              <w:rPr>
                <w:color w:val="000000"/>
                <w:sz w:val="24"/>
              </w:rPr>
              <w:t>招路转债</w:t>
            </w:r>
          </w:p>
        </w:tc>
        <w:tc>
          <w:tcPr>
            <w:tcW w:w="0" w:type="auto"/>
            <w:vAlign w:val="center"/>
          </w:tcPr>
          <w:p w:rsidR="00323694" w:rsidRDefault="00F96C14">
            <w:pPr>
              <w:jc w:val="right"/>
            </w:pPr>
            <w:r>
              <w:rPr>
                <w:color w:val="000000"/>
                <w:sz w:val="24"/>
              </w:rPr>
              <w:t>132,958,412.64</w:t>
            </w:r>
          </w:p>
        </w:tc>
        <w:tc>
          <w:tcPr>
            <w:tcW w:w="0" w:type="auto"/>
            <w:vAlign w:val="center"/>
          </w:tcPr>
          <w:p w:rsidR="00323694" w:rsidRDefault="00F96C14">
            <w:pPr>
              <w:jc w:val="right"/>
            </w:pPr>
            <w:r>
              <w:rPr>
                <w:color w:val="000000"/>
                <w:sz w:val="24"/>
              </w:rPr>
              <w:t>0.52</w:t>
            </w:r>
          </w:p>
        </w:tc>
      </w:tr>
      <w:tr w:rsidR="00323694">
        <w:tc>
          <w:tcPr>
            <w:tcW w:w="0" w:type="auto"/>
            <w:vAlign w:val="center"/>
          </w:tcPr>
          <w:p w:rsidR="00323694" w:rsidRDefault="00F96C14">
            <w:pPr>
              <w:jc w:val="center"/>
            </w:pPr>
            <w:r>
              <w:rPr>
                <w:color w:val="000000"/>
                <w:sz w:val="24"/>
              </w:rPr>
              <w:t>5</w:t>
            </w:r>
          </w:p>
        </w:tc>
        <w:tc>
          <w:tcPr>
            <w:tcW w:w="0" w:type="auto"/>
            <w:vAlign w:val="center"/>
          </w:tcPr>
          <w:p w:rsidR="00323694" w:rsidRDefault="00F96C14">
            <w:pPr>
              <w:jc w:val="center"/>
            </w:pPr>
            <w:r>
              <w:rPr>
                <w:color w:val="000000"/>
                <w:sz w:val="24"/>
              </w:rPr>
              <w:t>113026</w:t>
            </w:r>
          </w:p>
        </w:tc>
        <w:tc>
          <w:tcPr>
            <w:tcW w:w="0" w:type="auto"/>
            <w:vAlign w:val="center"/>
          </w:tcPr>
          <w:p w:rsidR="00323694" w:rsidRDefault="00F96C14">
            <w:pPr>
              <w:jc w:val="center"/>
            </w:pPr>
            <w:r>
              <w:rPr>
                <w:color w:val="000000"/>
                <w:sz w:val="24"/>
              </w:rPr>
              <w:t>核能转债</w:t>
            </w:r>
          </w:p>
        </w:tc>
        <w:tc>
          <w:tcPr>
            <w:tcW w:w="0" w:type="auto"/>
            <w:vAlign w:val="center"/>
          </w:tcPr>
          <w:p w:rsidR="00323694" w:rsidRDefault="00F96C14">
            <w:pPr>
              <w:jc w:val="right"/>
            </w:pPr>
            <w:r>
              <w:rPr>
                <w:color w:val="000000"/>
                <w:sz w:val="24"/>
              </w:rPr>
              <w:t>123,241,953.80</w:t>
            </w:r>
          </w:p>
        </w:tc>
        <w:tc>
          <w:tcPr>
            <w:tcW w:w="0" w:type="auto"/>
            <w:vAlign w:val="center"/>
          </w:tcPr>
          <w:p w:rsidR="00323694" w:rsidRDefault="00F96C14">
            <w:pPr>
              <w:jc w:val="right"/>
            </w:pPr>
            <w:r>
              <w:rPr>
                <w:color w:val="000000"/>
                <w:sz w:val="24"/>
              </w:rPr>
              <w:t>0.48</w:t>
            </w:r>
          </w:p>
        </w:tc>
      </w:tr>
      <w:tr w:rsidR="00323694">
        <w:tc>
          <w:tcPr>
            <w:tcW w:w="0" w:type="auto"/>
            <w:vAlign w:val="center"/>
          </w:tcPr>
          <w:p w:rsidR="00323694" w:rsidRDefault="00F96C14">
            <w:pPr>
              <w:jc w:val="center"/>
            </w:pPr>
            <w:r>
              <w:rPr>
                <w:color w:val="000000"/>
                <w:sz w:val="24"/>
              </w:rPr>
              <w:t>6</w:t>
            </w:r>
          </w:p>
        </w:tc>
        <w:tc>
          <w:tcPr>
            <w:tcW w:w="0" w:type="auto"/>
            <w:vAlign w:val="center"/>
          </w:tcPr>
          <w:p w:rsidR="00323694" w:rsidRDefault="00F96C14">
            <w:pPr>
              <w:jc w:val="center"/>
            </w:pPr>
            <w:r>
              <w:rPr>
                <w:color w:val="000000"/>
                <w:sz w:val="24"/>
              </w:rPr>
              <w:t>113009</w:t>
            </w:r>
          </w:p>
        </w:tc>
        <w:tc>
          <w:tcPr>
            <w:tcW w:w="0" w:type="auto"/>
            <w:vAlign w:val="center"/>
          </w:tcPr>
          <w:p w:rsidR="00323694" w:rsidRDefault="00F96C14">
            <w:pPr>
              <w:jc w:val="center"/>
            </w:pPr>
            <w:r>
              <w:rPr>
                <w:color w:val="000000"/>
                <w:sz w:val="24"/>
              </w:rPr>
              <w:t>广汽转债</w:t>
            </w:r>
          </w:p>
        </w:tc>
        <w:tc>
          <w:tcPr>
            <w:tcW w:w="0" w:type="auto"/>
            <w:vAlign w:val="center"/>
          </w:tcPr>
          <w:p w:rsidR="00323694" w:rsidRDefault="00F96C14">
            <w:pPr>
              <w:jc w:val="right"/>
            </w:pPr>
            <w:r>
              <w:rPr>
                <w:color w:val="000000"/>
                <w:sz w:val="24"/>
              </w:rPr>
              <w:t>106,435,820.80</w:t>
            </w:r>
          </w:p>
        </w:tc>
        <w:tc>
          <w:tcPr>
            <w:tcW w:w="0" w:type="auto"/>
            <w:vAlign w:val="center"/>
          </w:tcPr>
          <w:p w:rsidR="00323694" w:rsidRDefault="00F96C14">
            <w:pPr>
              <w:jc w:val="right"/>
            </w:pPr>
            <w:r>
              <w:rPr>
                <w:color w:val="000000"/>
                <w:sz w:val="24"/>
              </w:rPr>
              <w:t>0.42</w:t>
            </w:r>
          </w:p>
        </w:tc>
      </w:tr>
      <w:tr w:rsidR="00323694">
        <w:tc>
          <w:tcPr>
            <w:tcW w:w="0" w:type="auto"/>
            <w:vAlign w:val="center"/>
          </w:tcPr>
          <w:p w:rsidR="00323694" w:rsidRDefault="00F96C14">
            <w:pPr>
              <w:jc w:val="center"/>
            </w:pPr>
            <w:r>
              <w:rPr>
                <w:color w:val="000000"/>
                <w:sz w:val="24"/>
              </w:rPr>
              <w:t>7</w:t>
            </w:r>
          </w:p>
        </w:tc>
        <w:tc>
          <w:tcPr>
            <w:tcW w:w="0" w:type="auto"/>
            <w:vAlign w:val="center"/>
          </w:tcPr>
          <w:p w:rsidR="00323694" w:rsidRDefault="00F96C14">
            <w:pPr>
              <w:jc w:val="center"/>
            </w:pPr>
            <w:r>
              <w:rPr>
                <w:color w:val="000000"/>
                <w:sz w:val="24"/>
              </w:rPr>
              <w:t>110045</w:t>
            </w:r>
          </w:p>
        </w:tc>
        <w:tc>
          <w:tcPr>
            <w:tcW w:w="0" w:type="auto"/>
            <w:vAlign w:val="center"/>
          </w:tcPr>
          <w:p w:rsidR="00323694" w:rsidRDefault="00F96C14">
            <w:pPr>
              <w:jc w:val="center"/>
            </w:pPr>
            <w:r>
              <w:rPr>
                <w:color w:val="000000"/>
                <w:sz w:val="24"/>
              </w:rPr>
              <w:t>海澜转债</w:t>
            </w:r>
          </w:p>
        </w:tc>
        <w:tc>
          <w:tcPr>
            <w:tcW w:w="0" w:type="auto"/>
            <w:vAlign w:val="center"/>
          </w:tcPr>
          <w:p w:rsidR="00323694" w:rsidRDefault="00F96C14">
            <w:pPr>
              <w:jc w:val="right"/>
            </w:pPr>
            <w:r>
              <w:rPr>
                <w:color w:val="000000"/>
                <w:sz w:val="24"/>
              </w:rPr>
              <w:t>104,356,764.40</w:t>
            </w:r>
          </w:p>
        </w:tc>
        <w:tc>
          <w:tcPr>
            <w:tcW w:w="0" w:type="auto"/>
            <w:vAlign w:val="center"/>
          </w:tcPr>
          <w:p w:rsidR="00323694" w:rsidRDefault="00F96C14">
            <w:pPr>
              <w:jc w:val="right"/>
            </w:pPr>
            <w:r>
              <w:rPr>
                <w:color w:val="000000"/>
                <w:sz w:val="24"/>
              </w:rPr>
              <w:t>0.41</w:t>
            </w:r>
          </w:p>
        </w:tc>
      </w:tr>
      <w:tr w:rsidR="00323694">
        <w:tc>
          <w:tcPr>
            <w:tcW w:w="0" w:type="auto"/>
            <w:vAlign w:val="center"/>
          </w:tcPr>
          <w:p w:rsidR="00323694" w:rsidRDefault="00F96C14">
            <w:pPr>
              <w:jc w:val="center"/>
            </w:pPr>
            <w:r>
              <w:rPr>
                <w:color w:val="000000"/>
                <w:sz w:val="24"/>
              </w:rPr>
              <w:t>8</w:t>
            </w:r>
          </w:p>
        </w:tc>
        <w:tc>
          <w:tcPr>
            <w:tcW w:w="0" w:type="auto"/>
            <w:vAlign w:val="center"/>
          </w:tcPr>
          <w:p w:rsidR="00323694" w:rsidRDefault="00F96C14">
            <w:pPr>
              <w:jc w:val="center"/>
            </w:pPr>
            <w:r>
              <w:rPr>
                <w:color w:val="000000"/>
                <w:sz w:val="24"/>
              </w:rPr>
              <w:t>113008</w:t>
            </w:r>
          </w:p>
        </w:tc>
        <w:tc>
          <w:tcPr>
            <w:tcW w:w="0" w:type="auto"/>
            <w:vAlign w:val="center"/>
          </w:tcPr>
          <w:p w:rsidR="00323694" w:rsidRDefault="00F96C14">
            <w:pPr>
              <w:jc w:val="center"/>
            </w:pPr>
            <w:r>
              <w:rPr>
                <w:color w:val="000000"/>
                <w:sz w:val="24"/>
              </w:rPr>
              <w:t>电气转债</w:t>
            </w:r>
          </w:p>
        </w:tc>
        <w:tc>
          <w:tcPr>
            <w:tcW w:w="0" w:type="auto"/>
            <w:vAlign w:val="center"/>
          </w:tcPr>
          <w:p w:rsidR="00323694" w:rsidRDefault="00F96C14">
            <w:pPr>
              <w:jc w:val="right"/>
            </w:pPr>
            <w:r>
              <w:rPr>
                <w:color w:val="000000"/>
                <w:sz w:val="24"/>
              </w:rPr>
              <w:t>95,799,306.90</w:t>
            </w:r>
          </w:p>
        </w:tc>
        <w:tc>
          <w:tcPr>
            <w:tcW w:w="0" w:type="auto"/>
            <w:vAlign w:val="center"/>
          </w:tcPr>
          <w:p w:rsidR="00323694" w:rsidRDefault="00F96C14">
            <w:pPr>
              <w:jc w:val="right"/>
            </w:pPr>
            <w:r>
              <w:rPr>
                <w:color w:val="000000"/>
                <w:sz w:val="24"/>
              </w:rPr>
              <w:t>0.38</w:t>
            </w:r>
          </w:p>
        </w:tc>
      </w:tr>
      <w:tr w:rsidR="00323694">
        <w:tc>
          <w:tcPr>
            <w:tcW w:w="0" w:type="auto"/>
            <w:vAlign w:val="center"/>
          </w:tcPr>
          <w:p w:rsidR="00323694" w:rsidRDefault="00F96C14">
            <w:pPr>
              <w:jc w:val="center"/>
            </w:pPr>
            <w:r>
              <w:rPr>
                <w:color w:val="000000"/>
                <w:sz w:val="24"/>
              </w:rPr>
              <w:t>9</w:t>
            </w:r>
          </w:p>
        </w:tc>
        <w:tc>
          <w:tcPr>
            <w:tcW w:w="0" w:type="auto"/>
            <w:vAlign w:val="center"/>
          </w:tcPr>
          <w:p w:rsidR="00323694" w:rsidRDefault="00F96C14">
            <w:pPr>
              <w:jc w:val="center"/>
            </w:pPr>
            <w:r>
              <w:rPr>
                <w:color w:val="000000"/>
                <w:sz w:val="24"/>
              </w:rPr>
              <w:t>113024</w:t>
            </w:r>
          </w:p>
        </w:tc>
        <w:tc>
          <w:tcPr>
            <w:tcW w:w="0" w:type="auto"/>
            <w:vAlign w:val="center"/>
          </w:tcPr>
          <w:p w:rsidR="00323694" w:rsidRDefault="00F96C14">
            <w:pPr>
              <w:jc w:val="center"/>
            </w:pPr>
            <w:r>
              <w:rPr>
                <w:color w:val="000000"/>
                <w:sz w:val="24"/>
              </w:rPr>
              <w:t>核建转债</w:t>
            </w:r>
          </w:p>
        </w:tc>
        <w:tc>
          <w:tcPr>
            <w:tcW w:w="0" w:type="auto"/>
            <w:vAlign w:val="center"/>
          </w:tcPr>
          <w:p w:rsidR="00323694" w:rsidRDefault="00F96C14">
            <w:pPr>
              <w:jc w:val="right"/>
            </w:pPr>
            <w:r>
              <w:rPr>
                <w:color w:val="000000"/>
                <w:sz w:val="24"/>
              </w:rPr>
              <w:t>87,148,453.70</w:t>
            </w:r>
          </w:p>
        </w:tc>
        <w:tc>
          <w:tcPr>
            <w:tcW w:w="0" w:type="auto"/>
            <w:vAlign w:val="center"/>
          </w:tcPr>
          <w:p w:rsidR="00323694" w:rsidRDefault="00F96C14">
            <w:pPr>
              <w:jc w:val="right"/>
            </w:pPr>
            <w:r>
              <w:rPr>
                <w:color w:val="000000"/>
                <w:sz w:val="24"/>
              </w:rPr>
              <w:t>0.34</w:t>
            </w:r>
          </w:p>
        </w:tc>
      </w:tr>
      <w:tr w:rsidR="00323694">
        <w:tc>
          <w:tcPr>
            <w:tcW w:w="0" w:type="auto"/>
            <w:vAlign w:val="center"/>
          </w:tcPr>
          <w:p w:rsidR="00323694" w:rsidRDefault="00F96C14">
            <w:pPr>
              <w:jc w:val="center"/>
            </w:pPr>
            <w:r>
              <w:rPr>
                <w:color w:val="000000"/>
                <w:sz w:val="24"/>
              </w:rPr>
              <w:t>10</w:t>
            </w:r>
          </w:p>
        </w:tc>
        <w:tc>
          <w:tcPr>
            <w:tcW w:w="0" w:type="auto"/>
            <w:vAlign w:val="center"/>
          </w:tcPr>
          <w:p w:rsidR="00323694" w:rsidRDefault="00F96C14">
            <w:pPr>
              <w:jc w:val="center"/>
            </w:pPr>
            <w:r>
              <w:rPr>
                <w:color w:val="000000"/>
                <w:sz w:val="24"/>
              </w:rPr>
              <w:t>132004</w:t>
            </w:r>
          </w:p>
        </w:tc>
        <w:tc>
          <w:tcPr>
            <w:tcW w:w="0" w:type="auto"/>
            <w:vAlign w:val="center"/>
          </w:tcPr>
          <w:p w:rsidR="00323694" w:rsidRDefault="00F96C14">
            <w:pPr>
              <w:jc w:val="center"/>
            </w:pPr>
            <w:r>
              <w:rPr>
                <w:color w:val="000000"/>
                <w:sz w:val="24"/>
              </w:rPr>
              <w:t>15</w:t>
            </w:r>
            <w:r>
              <w:rPr>
                <w:color w:val="000000"/>
                <w:sz w:val="24"/>
              </w:rPr>
              <w:t>国盛</w:t>
            </w:r>
            <w:r>
              <w:rPr>
                <w:color w:val="000000"/>
                <w:sz w:val="24"/>
              </w:rPr>
              <w:t>EB</w:t>
            </w:r>
          </w:p>
        </w:tc>
        <w:tc>
          <w:tcPr>
            <w:tcW w:w="0" w:type="auto"/>
            <w:vAlign w:val="center"/>
          </w:tcPr>
          <w:p w:rsidR="00323694" w:rsidRDefault="00F96C14">
            <w:pPr>
              <w:jc w:val="right"/>
            </w:pPr>
            <w:r>
              <w:rPr>
                <w:color w:val="000000"/>
                <w:sz w:val="24"/>
              </w:rPr>
              <w:t>84,739,011.30</w:t>
            </w:r>
          </w:p>
        </w:tc>
        <w:tc>
          <w:tcPr>
            <w:tcW w:w="0" w:type="auto"/>
            <w:vAlign w:val="center"/>
          </w:tcPr>
          <w:p w:rsidR="00323694" w:rsidRDefault="00F96C14">
            <w:pPr>
              <w:jc w:val="right"/>
            </w:pPr>
            <w:r>
              <w:rPr>
                <w:color w:val="000000"/>
                <w:sz w:val="24"/>
              </w:rPr>
              <w:t>0.33</w:t>
            </w:r>
          </w:p>
        </w:tc>
      </w:tr>
      <w:tr w:rsidR="00323694">
        <w:tc>
          <w:tcPr>
            <w:tcW w:w="0" w:type="auto"/>
            <w:vAlign w:val="center"/>
          </w:tcPr>
          <w:p w:rsidR="00323694" w:rsidRDefault="00F96C14">
            <w:pPr>
              <w:jc w:val="center"/>
            </w:pPr>
            <w:r>
              <w:rPr>
                <w:color w:val="000000"/>
                <w:sz w:val="24"/>
              </w:rPr>
              <w:t>11</w:t>
            </w:r>
          </w:p>
        </w:tc>
        <w:tc>
          <w:tcPr>
            <w:tcW w:w="0" w:type="auto"/>
            <w:vAlign w:val="center"/>
          </w:tcPr>
          <w:p w:rsidR="00323694" w:rsidRDefault="00F96C14">
            <w:pPr>
              <w:jc w:val="center"/>
            </w:pPr>
            <w:r>
              <w:rPr>
                <w:color w:val="000000"/>
                <w:sz w:val="24"/>
              </w:rPr>
              <w:t>113022</w:t>
            </w:r>
          </w:p>
        </w:tc>
        <w:tc>
          <w:tcPr>
            <w:tcW w:w="0" w:type="auto"/>
            <w:vAlign w:val="center"/>
          </w:tcPr>
          <w:p w:rsidR="00323694" w:rsidRDefault="00F96C14">
            <w:pPr>
              <w:jc w:val="center"/>
            </w:pPr>
            <w:r>
              <w:rPr>
                <w:color w:val="000000"/>
                <w:sz w:val="24"/>
              </w:rPr>
              <w:t>浙商转债</w:t>
            </w:r>
          </w:p>
        </w:tc>
        <w:tc>
          <w:tcPr>
            <w:tcW w:w="0" w:type="auto"/>
            <w:vAlign w:val="center"/>
          </w:tcPr>
          <w:p w:rsidR="00323694" w:rsidRDefault="00F96C14">
            <w:pPr>
              <w:jc w:val="right"/>
            </w:pPr>
            <w:r>
              <w:rPr>
                <w:color w:val="000000"/>
                <w:sz w:val="24"/>
              </w:rPr>
              <w:t>62,714,156.00</w:t>
            </w:r>
          </w:p>
        </w:tc>
        <w:tc>
          <w:tcPr>
            <w:tcW w:w="0" w:type="auto"/>
            <w:vAlign w:val="center"/>
          </w:tcPr>
          <w:p w:rsidR="00323694" w:rsidRDefault="00F96C14">
            <w:pPr>
              <w:jc w:val="right"/>
            </w:pPr>
            <w:r>
              <w:rPr>
                <w:color w:val="000000"/>
                <w:sz w:val="24"/>
              </w:rPr>
              <w:t>0.25</w:t>
            </w:r>
          </w:p>
        </w:tc>
      </w:tr>
      <w:tr w:rsidR="00323694">
        <w:tc>
          <w:tcPr>
            <w:tcW w:w="0" w:type="auto"/>
            <w:vAlign w:val="center"/>
          </w:tcPr>
          <w:p w:rsidR="00323694" w:rsidRDefault="00F96C14">
            <w:pPr>
              <w:jc w:val="center"/>
            </w:pPr>
            <w:r>
              <w:rPr>
                <w:color w:val="000000"/>
                <w:sz w:val="24"/>
              </w:rPr>
              <w:t>12</w:t>
            </w:r>
          </w:p>
        </w:tc>
        <w:tc>
          <w:tcPr>
            <w:tcW w:w="0" w:type="auto"/>
            <w:vAlign w:val="center"/>
          </w:tcPr>
          <w:p w:rsidR="00323694" w:rsidRDefault="00F96C14">
            <w:pPr>
              <w:jc w:val="center"/>
            </w:pPr>
            <w:r>
              <w:rPr>
                <w:color w:val="000000"/>
                <w:sz w:val="24"/>
              </w:rPr>
              <w:t>127005</w:t>
            </w:r>
          </w:p>
        </w:tc>
        <w:tc>
          <w:tcPr>
            <w:tcW w:w="0" w:type="auto"/>
            <w:vAlign w:val="center"/>
          </w:tcPr>
          <w:p w:rsidR="00323694" w:rsidRDefault="00F96C14">
            <w:pPr>
              <w:jc w:val="center"/>
            </w:pPr>
            <w:r>
              <w:rPr>
                <w:color w:val="000000"/>
                <w:sz w:val="24"/>
              </w:rPr>
              <w:t>长证转债</w:t>
            </w:r>
          </w:p>
        </w:tc>
        <w:tc>
          <w:tcPr>
            <w:tcW w:w="0" w:type="auto"/>
            <w:vAlign w:val="center"/>
          </w:tcPr>
          <w:p w:rsidR="00323694" w:rsidRDefault="00F96C14">
            <w:pPr>
              <w:jc w:val="right"/>
            </w:pPr>
            <w:r>
              <w:rPr>
                <w:color w:val="000000"/>
                <w:sz w:val="24"/>
              </w:rPr>
              <w:t>61,865,152.48</w:t>
            </w:r>
          </w:p>
        </w:tc>
        <w:tc>
          <w:tcPr>
            <w:tcW w:w="0" w:type="auto"/>
            <w:vAlign w:val="center"/>
          </w:tcPr>
          <w:p w:rsidR="00323694" w:rsidRDefault="00F96C14">
            <w:pPr>
              <w:jc w:val="right"/>
            </w:pPr>
            <w:r>
              <w:rPr>
                <w:color w:val="000000"/>
                <w:sz w:val="24"/>
              </w:rPr>
              <w:t>0.24</w:t>
            </w:r>
          </w:p>
        </w:tc>
      </w:tr>
      <w:tr w:rsidR="00323694">
        <w:tc>
          <w:tcPr>
            <w:tcW w:w="0" w:type="auto"/>
            <w:vAlign w:val="center"/>
          </w:tcPr>
          <w:p w:rsidR="00323694" w:rsidRDefault="00F96C14">
            <w:pPr>
              <w:jc w:val="center"/>
            </w:pPr>
            <w:r>
              <w:rPr>
                <w:color w:val="000000"/>
                <w:sz w:val="24"/>
              </w:rPr>
              <w:t>13</w:t>
            </w:r>
          </w:p>
        </w:tc>
        <w:tc>
          <w:tcPr>
            <w:tcW w:w="0" w:type="auto"/>
            <w:vAlign w:val="center"/>
          </w:tcPr>
          <w:p w:rsidR="00323694" w:rsidRDefault="00F96C14">
            <w:pPr>
              <w:jc w:val="center"/>
            </w:pPr>
            <w:r>
              <w:rPr>
                <w:color w:val="000000"/>
                <w:sz w:val="24"/>
              </w:rPr>
              <w:t>128032</w:t>
            </w:r>
          </w:p>
        </w:tc>
        <w:tc>
          <w:tcPr>
            <w:tcW w:w="0" w:type="auto"/>
            <w:vAlign w:val="center"/>
          </w:tcPr>
          <w:p w:rsidR="00323694" w:rsidRDefault="00F96C14">
            <w:pPr>
              <w:jc w:val="center"/>
            </w:pPr>
            <w:r>
              <w:rPr>
                <w:color w:val="000000"/>
                <w:sz w:val="24"/>
              </w:rPr>
              <w:t>双环转债</w:t>
            </w:r>
          </w:p>
        </w:tc>
        <w:tc>
          <w:tcPr>
            <w:tcW w:w="0" w:type="auto"/>
            <w:vAlign w:val="center"/>
          </w:tcPr>
          <w:p w:rsidR="00323694" w:rsidRDefault="00F96C14">
            <w:pPr>
              <w:jc w:val="right"/>
            </w:pPr>
            <w:r>
              <w:rPr>
                <w:color w:val="000000"/>
                <w:sz w:val="24"/>
              </w:rPr>
              <w:t>60,343,154.19</w:t>
            </w:r>
          </w:p>
        </w:tc>
        <w:tc>
          <w:tcPr>
            <w:tcW w:w="0" w:type="auto"/>
            <w:vAlign w:val="center"/>
          </w:tcPr>
          <w:p w:rsidR="00323694" w:rsidRDefault="00F96C14">
            <w:pPr>
              <w:jc w:val="right"/>
            </w:pPr>
            <w:r>
              <w:rPr>
                <w:color w:val="000000"/>
                <w:sz w:val="24"/>
              </w:rPr>
              <w:t>0.24</w:t>
            </w:r>
          </w:p>
        </w:tc>
      </w:tr>
      <w:tr w:rsidR="00323694">
        <w:tc>
          <w:tcPr>
            <w:tcW w:w="0" w:type="auto"/>
            <w:vAlign w:val="center"/>
          </w:tcPr>
          <w:p w:rsidR="00323694" w:rsidRDefault="00F96C14">
            <w:pPr>
              <w:jc w:val="center"/>
            </w:pPr>
            <w:r>
              <w:rPr>
                <w:color w:val="000000"/>
                <w:sz w:val="24"/>
              </w:rPr>
              <w:t>14</w:t>
            </w:r>
          </w:p>
        </w:tc>
        <w:tc>
          <w:tcPr>
            <w:tcW w:w="0" w:type="auto"/>
            <w:vAlign w:val="center"/>
          </w:tcPr>
          <w:p w:rsidR="00323694" w:rsidRDefault="00F96C14">
            <w:pPr>
              <w:jc w:val="center"/>
            </w:pPr>
            <w:r>
              <w:rPr>
                <w:color w:val="000000"/>
                <w:sz w:val="24"/>
              </w:rPr>
              <w:t>110043</w:t>
            </w:r>
          </w:p>
        </w:tc>
        <w:tc>
          <w:tcPr>
            <w:tcW w:w="0" w:type="auto"/>
            <w:vAlign w:val="center"/>
          </w:tcPr>
          <w:p w:rsidR="00323694" w:rsidRDefault="00F96C14">
            <w:pPr>
              <w:jc w:val="center"/>
            </w:pPr>
            <w:r>
              <w:rPr>
                <w:color w:val="000000"/>
                <w:sz w:val="24"/>
              </w:rPr>
              <w:t>无锡转债</w:t>
            </w:r>
          </w:p>
        </w:tc>
        <w:tc>
          <w:tcPr>
            <w:tcW w:w="0" w:type="auto"/>
            <w:vAlign w:val="center"/>
          </w:tcPr>
          <w:p w:rsidR="00323694" w:rsidRDefault="00F96C14">
            <w:pPr>
              <w:jc w:val="right"/>
            </w:pPr>
            <w:r>
              <w:rPr>
                <w:color w:val="000000"/>
                <w:sz w:val="24"/>
              </w:rPr>
              <w:t>58,991,067.00</w:t>
            </w:r>
          </w:p>
        </w:tc>
        <w:tc>
          <w:tcPr>
            <w:tcW w:w="0" w:type="auto"/>
            <w:vAlign w:val="center"/>
          </w:tcPr>
          <w:p w:rsidR="00323694" w:rsidRDefault="00F96C14">
            <w:pPr>
              <w:jc w:val="right"/>
            </w:pPr>
            <w:r>
              <w:rPr>
                <w:color w:val="000000"/>
                <w:sz w:val="24"/>
              </w:rPr>
              <w:t>0.23</w:t>
            </w:r>
          </w:p>
        </w:tc>
      </w:tr>
      <w:tr w:rsidR="00323694">
        <w:tc>
          <w:tcPr>
            <w:tcW w:w="0" w:type="auto"/>
            <w:vAlign w:val="center"/>
          </w:tcPr>
          <w:p w:rsidR="00323694" w:rsidRDefault="00F96C14">
            <w:pPr>
              <w:jc w:val="center"/>
            </w:pPr>
            <w:r>
              <w:rPr>
                <w:color w:val="000000"/>
                <w:sz w:val="24"/>
              </w:rPr>
              <w:t>15</w:t>
            </w:r>
          </w:p>
        </w:tc>
        <w:tc>
          <w:tcPr>
            <w:tcW w:w="0" w:type="auto"/>
            <w:vAlign w:val="center"/>
          </w:tcPr>
          <w:p w:rsidR="00323694" w:rsidRDefault="00F96C14">
            <w:pPr>
              <w:jc w:val="center"/>
            </w:pPr>
            <w:r>
              <w:rPr>
                <w:color w:val="000000"/>
                <w:sz w:val="24"/>
              </w:rPr>
              <w:t>128035</w:t>
            </w:r>
          </w:p>
        </w:tc>
        <w:tc>
          <w:tcPr>
            <w:tcW w:w="0" w:type="auto"/>
            <w:vAlign w:val="center"/>
          </w:tcPr>
          <w:p w:rsidR="00323694" w:rsidRDefault="00F96C14">
            <w:pPr>
              <w:jc w:val="center"/>
            </w:pPr>
            <w:r>
              <w:rPr>
                <w:color w:val="000000"/>
                <w:sz w:val="24"/>
              </w:rPr>
              <w:t>大族转债</w:t>
            </w:r>
          </w:p>
        </w:tc>
        <w:tc>
          <w:tcPr>
            <w:tcW w:w="0" w:type="auto"/>
            <w:vAlign w:val="center"/>
          </w:tcPr>
          <w:p w:rsidR="00323694" w:rsidRDefault="00F96C14">
            <w:pPr>
              <w:jc w:val="right"/>
            </w:pPr>
            <w:r>
              <w:rPr>
                <w:color w:val="000000"/>
                <w:sz w:val="24"/>
              </w:rPr>
              <w:t>57,866,523.12</w:t>
            </w:r>
          </w:p>
        </w:tc>
        <w:tc>
          <w:tcPr>
            <w:tcW w:w="0" w:type="auto"/>
            <w:vAlign w:val="center"/>
          </w:tcPr>
          <w:p w:rsidR="00323694" w:rsidRDefault="00F96C14">
            <w:pPr>
              <w:jc w:val="right"/>
            </w:pPr>
            <w:r>
              <w:rPr>
                <w:color w:val="000000"/>
                <w:sz w:val="24"/>
              </w:rPr>
              <w:t>0.23</w:t>
            </w:r>
          </w:p>
        </w:tc>
      </w:tr>
      <w:tr w:rsidR="00323694">
        <w:tc>
          <w:tcPr>
            <w:tcW w:w="0" w:type="auto"/>
            <w:vAlign w:val="center"/>
          </w:tcPr>
          <w:p w:rsidR="00323694" w:rsidRDefault="00F96C14">
            <w:pPr>
              <w:jc w:val="center"/>
            </w:pPr>
            <w:r>
              <w:rPr>
                <w:color w:val="000000"/>
                <w:sz w:val="24"/>
              </w:rPr>
              <w:t>16</w:t>
            </w:r>
          </w:p>
        </w:tc>
        <w:tc>
          <w:tcPr>
            <w:tcW w:w="0" w:type="auto"/>
            <w:vAlign w:val="center"/>
          </w:tcPr>
          <w:p w:rsidR="00323694" w:rsidRDefault="00F96C14">
            <w:pPr>
              <w:jc w:val="center"/>
            </w:pPr>
            <w:r>
              <w:rPr>
                <w:color w:val="000000"/>
                <w:sz w:val="24"/>
              </w:rPr>
              <w:t>113014</w:t>
            </w:r>
          </w:p>
        </w:tc>
        <w:tc>
          <w:tcPr>
            <w:tcW w:w="0" w:type="auto"/>
            <w:vAlign w:val="center"/>
          </w:tcPr>
          <w:p w:rsidR="00323694" w:rsidRDefault="00F96C14">
            <w:pPr>
              <w:jc w:val="center"/>
            </w:pPr>
            <w:r>
              <w:rPr>
                <w:color w:val="000000"/>
                <w:sz w:val="24"/>
              </w:rPr>
              <w:t>林洋转债</w:t>
            </w:r>
          </w:p>
        </w:tc>
        <w:tc>
          <w:tcPr>
            <w:tcW w:w="0" w:type="auto"/>
            <w:vAlign w:val="center"/>
          </w:tcPr>
          <w:p w:rsidR="00323694" w:rsidRDefault="00F96C14">
            <w:pPr>
              <w:jc w:val="right"/>
            </w:pPr>
            <w:r>
              <w:rPr>
                <w:color w:val="000000"/>
                <w:sz w:val="24"/>
              </w:rPr>
              <w:t>56,316,275.40</w:t>
            </w:r>
          </w:p>
        </w:tc>
        <w:tc>
          <w:tcPr>
            <w:tcW w:w="0" w:type="auto"/>
            <w:vAlign w:val="center"/>
          </w:tcPr>
          <w:p w:rsidR="00323694" w:rsidRDefault="00F96C14">
            <w:pPr>
              <w:jc w:val="right"/>
            </w:pPr>
            <w:r>
              <w:rPr>
                <w:color w:val="000000"/>
                <w:sz w:val="24"/>
              </w:rPr>
              <w:t>0.22</w:t>
            </w:r>
          </w:p>
        </w:tc>
      </w:tr>
      <w:tr w:rsidR="00323694">
        <w:tc>
          <w:tcPr>
            <w:tcW w:w="0" w:type="auto"/>
            <w:vAlign w:val="center"/>
          </w:tcPr>
          <w:p w:rsidR="00323694" w:rsidRDefault="00F96C14">
            <w:pPr>
              <w:jc w:val="center"/>
            </w:pPr>
            <w:r>
              <w:rPr>
                <w:color w:val="000000"/>
                <w:sz w:val="24"/>
              </w:rPr>
              <w:t>17</w:t>
            </w:r>
          </w:p>
        </w:tc>
        <w:tc>
          <w:tcPr>
            <w:tcW w:w="0" w:type="auto"/>
            <w:vAlign w:val="center"/>
          </w:tcPr>
          <w:p w:rsidR="00323694" w:rsidRDefault="00F96C14">
            <w:pPr>
              <w:jc w:val="center"/>
            </w:pPr>
            <w:r>
              <w:rPr>
                <w:color w:val="000000"/>
                <w:sz w:val="24"/>
              </w:rPr>
              <w:t>113020</w:t>
            </w:r>
          </w:p>
        </w:tc>
        <w:tc>
          <w:tcPr>
            <w:tcW w:w="0" w:type="auto"/>
            <w:vAlign w:val="center"/>
          </w:tcPr>
          <w:p w:rsidR="00323694" w:rsidRDefault="00F96C14">
            <w:pPr>
              <w:jc w:val="center"/>
            </w:pPr>
            <w:r>
              <w:rPr>
                <w:color w:val="000000"/>
                <w:sz w:val="24"/>
              </w:rPr>
              <w:t>桐昆转债</w:t>
            </w:r>
          </w:p>
        </w:tc>
        <w:tc>
          <w:tcPr>
            <w:tcW w:w="0" w:type="auto"/>
            <w:vAlign w:val="center"/>
          </w:tcPr>
          <w:p w:rsidR="00323694" w:rsidRDefault="00F96C14">
            <w:pPr>
              <w:jc w:val="right"/>
            </w:pPr>
            <w:r>
              <w:rPr>
                <w:color w:val="000000"/>
                <w:sz w:val="24"/>
              </w:rPr>
              <w:t>46,164,177.90</w:t>
            </w:r>
          </w:p>
        </w:tc>
        <w:tc>
          <w:tcPr>
            <w:tcW w:w="0" w:type="auto"/>
            <w:vAlign w:val="center"/>
          </w:tcPr>
          <w:p w:rsidR="00323694" w:rsidRDefault="00F96C14">
            <w:pPr>
              <w:jc w:val="right"/>
            </w:pPr>
            <w:r>
              <w:rPr>
                <w:color w:val="000000"/>
                <w:sz w:val="24"/>
              </w:rPr>
              <w:t>0.18</w:t>
            </w:r>
          </w:p>
        </w:tc>
      </w:tr>
      <w:tr w:rsidR="00323694">
        <w:tc>
          <w:tcPr>
            <w:tcW w:w="0" w:type="auto"/>
            <w:vAlign w:val="center"/>
          </w:tcPr>
          <w:p w:rsidR="00323694" w:rsidRDefault="00F96C14">
            <w:pPr>
              <w:jc w:val="center"/>
            </w:pPr>
            <w:r>
              <w:rPr>
                <w:color w:val="000000"/>
                <w:sz w:val="24"/>
              </w:rPr>
              <w:t>18</w:t>
            </w:r>
          </w:p>
        </w:tc>
        <w:tc>
          <w:tcPr>
            <w:tcW w:w="0" w:type="auto"/>
            <w:vAlign w:val="center"/>
          </w:tcPr>
          <w:p w:rsidR="00323694" w:rsidRDefault="00F96C14">
            <w:pPr>
              <w:jc w:val="center"/>
            </w:pPr>
            <w:r>
              <w:rPr>
                <w:color w:val="000000"/>
                <w:sz w:val="24"/>
              </w:rPr>
              <w:t>110041</w:t>
            </w:r>
          </w:p>
        </w:tc>
        <w:tc>
          <w:tcPr>
            <w:tcW w:w="0" w:type="auto"/>
            <w:vAlign w:val="center"/>
          </w:tcPr>
          <w:p w:rsidR="00323694" w:rsidRDefault="00F96C14">
            <w:pPr>
              <w:jc w:val="center"/>
            </w:pPr>
            <w:r>
              <w:rPr>
                <w:color w:val="000000"/>
                <w:sz w:val="24"/>
              </w:rPr>
              <w:t>蒙电转债</w:t>
            </w:r>
          </w:p>
        </w:tc>
        <w:tc>
          <w:tcPr>
            <w:tcW w:w="0" w:type="auto"/>
            <w:vAlign w:val="center"/>
          </w:tcPr>
          <w:p w:rsidR="00323694" w:rsidRDefault="00F96C14">
            <w:pPr>
              <w:jc w:val="right"/>
            </w:pPr>
            <w:r>
              <w:rPr>
                <w:color w:val="000000"/>
                <w:sz w:val="24"/>
              </w:rPr>
              <w:t>44,480,015.40</w:t>
            </w:r>
          </w:p>
        </w:tc>
        <w:tc>
          <w:tcPr>
            <w:tcW w:w="0" w:type="auto"/>
            <w:vAlign w:val="center"/>
          </w:tcPr>
          <w:p w:rsidR="00323694" w:rsidRDefault="00F96C14">
            <w:pPr>
              <w:jc w:val="right"/>
            </w:pPr>
            <w:r>
              <w:rPr>
                <w:color w:val="000000"/>
                <w:sz w:val="24"/>
              </w:rPr>
              <w:t>0.17</w:t>
            </w:r>
          </w:p>
        </w:tc>
      </w:tr>
      <w:tr w:rsidR="00323694">
        <w:tc>
          <w:tcPr>
            <w:tcW w:w="0" w:type="auto"/>
            <w:vAlign w:val="center"/>
          </w:tcPr>
          <w:p w:rsidR="00323694" w:rsidRDefault="00F96C14">
            <w:pPr>
              <w:jc w:val="center"/>
            </w:pPr>
            <w:r>
              <w:rPr>
                <w:color w:val="000000"/>
                <w:sz w:val="24"/>
              </w:rPr>
              <w:t>19</w:t>
            </w:r>
          </w:p>
        </w:tc>
        <w:tc>
          <w:tcPr>
            <w:tcW w:w="0" w:type="auto"/>
            <w:vAlign w:val="center"/>
          </w:tcPr>
          <w:p w:rsidR="00323694" w:rsidRDefault="00F96C14">
            <w:pPr>
              <w:jc w:val="center"/>
            </w:pPr>
            <w:r>
              <w:rPr>
                <w:color w:val="000000"/>
                <w:sz w:val="24"/>
              </w:rPr>
              <w:t>110048</w:t>
            </w:r>
          </w:p>
        </w:tc>
        <w:tc>
          <w:tcPr>
            <w:tcW w:w="0" w:type="auto"/>
            <w:vAlign w:val="center"/>
          </w:tcPr>
          <w:p w:rsidR="00323694" w:rsidRDefault="00F96C14">
            <w:pPr>
              <w:jc w:val="center"/>
            </w:pPr>
            <w:r>
              <w:rPr>
                <w:color w:val="000000"/>
                <w:sz w:val="24"/>
              </w:rPr>
              <w:t>福能转债</w:t>
            </w:r>
          </w:p>
        </w:tc>
        <w:tc>
          <w:tcPr>
            <w:tcW w:w="0" w:type="auto"/>
            <w:vAlign w:val="center"/>
          </w:tcPr>
          <w:p w:rsidR="00323694" w:rsidRDefault="00F96C14">
            <w:pPr>
              <w:jc w:val="right"/>
            </w:pPr>
            <w:r>
              <w:rPr>
                <w:color w:val="000000"/>
                <w:sz w:val="24"/>
              </w:rPr>
              <w:t>35,835,117.50</w:t>
            </w:r>
          </w:p>
        </w:tc>
        <w:tc>
          <w:tcPr>
            <w:tcW w:w="0" w:type="auto"/>
            <w:vAlign w:val="center"/>
          </w:tcPr>
          <w:p w:rsidR="00323694" w:rsidRDefault="00F96C14">
            <w:pPr>
              <w:jc w:val="right"/>
            </w:pPr>
            <w:r>
              <w:rPr>
                <w:color w:val="000000"/>
                <w:sz w:val="24"/>
              </w:rPr>
              <w:t>0.14</w:t>
            </w:r>
          </w:p>
        </w:tc>
      </w:tr>
      <w:tr w:rsidR="00323694">
        <w:tc>
          <w:tcPr>
            <w:tcW w:w="0" w:type="auto"/>
            <w:vAlign w:val="center"/>
          </w:tcPr>
          <w:p w:rsidR="00323694" w:rsidRDefault="00F96C14">
            <w:pPr>
              <w:jc w:val="center"/>
            </w:pPr>
            <w:r>
              <w:rPr>
                <w:color w:val="000000"/>
                <w:sz w:val="24"/>
              </w:rPr>
              <w:t>20</w:t>
            </w:r>
          </w:p>
        </w:tc>
        <w:tc>
          <w:tcPr>
            <w:tcW w:w="0" w:type="auto"/>
            <w:vAlign w:val="center"/>
          </w:tcPr>
          <w:p w:rsidR="00323694" w:rsidRDefault="00F96C14">
            <w:pPr>
              <w:jc w:val="center"/>
            </w:pPr>
            <w:r>
              <w:rPr>
                <w:color w:val="000000"/>
                <w:sz w:val="24"/>
              </w:rPr>
              <w:t>113530</w:t>
            </w:r>
          </w:p>
        </w:tc>
        <w:tc>
          <w:tcPr>
            <w:tcW w:w="0" w:type="auto"/>
            <w:vAlign w:val="center"/>
          </w:tcPr>
          <w:p w:rsidR="00323694" w:rsidRDefault="00F96C14">
            <w:pPr>
              <w:jc w:val="center"/>
            </w:pPr>
            <w:r>
              <w:rPr>
                <w:color w:val="000000"/>
                <w:sz w:val="24"/>
              </w:rPr>
              <w:t>大丰转债</w:t>
            </w:r>
          </w:p>
        </w:tc>
        <w:tc>
          <w:tcPr>
            <w:tcW w:w="0" w:type="auto"/>
            <w:vAlign w:val="center"/>
          </w:tcPr>
          <w:p w:rsidR="00323694" w:rsidRDefault="00F96C14">
            <w:pPr>
              <w:jc w:val="right"/>
            </w:pPr>
            <w:r>
              <w:rPr>
                <w:color w:val="000000"/>
                <w:sz w:val="24"/>
              </w:rPr>
              <w:t>33,911,306.60</w:t>
            </w:r>
          </w:p>
        </w:tc>
        <w:tc>
          <w:tcPr>
            <w:tcW w:w="0" w:type="auto"/>
            <w:vAlign w:val="center"/>
          </w:tcPr>
          <w:p w:rsidR="00323694" w:rsidRDefault="00F96C14">
            <w:pPr>
              <w:jc w:val="right"/>
            </w:pPr>
            <w:r>
              <w:rPr>
                <w:color w:val="000000"/>
                <w:sz w:val="24"/>
              </w:rPr>
              <w:t>0.13</w:t>
            </w:r>
          </w:p>
        </w:tc>
      </w:tr>
      <w:tr w:rsidR="00323694">
        <w:tc>
          <w:tcPr>
            <w:tcW w:w="0" w:type="auto"/>
            <w:vAlign w:val="center"/>
          </w:tcPr>
          <w:p w:rsidR="00323694" w:rsidRDefault="00F96C14">
            <w:pPr>
              <w:jc w:val="center"/>
            </w:pPr>
            <w:r>
              <w:rPr>
                <w:color w:val="000000"/>
                <w:sz w:val="24"/>
              </w:rPr>
              <w:t>21</w:t>
            </w:r>
          </w:p>
        </w:tc>
        <w:tc>
          <w:tcPr>
            <w:tcW w:w="0" w:type="auto"/>
            <w:vAlign w:val="center"/>
          </w:tcPr>
          <w:p w:rsidR="00323694" w:rsidRDefault="00F96C14">
            <w:pPr>
              <w:jc w:val="center"/>
            </w:pPr>
            <w:r>
              <w:rPr>
                <w:color w:val="000000"/>
                <w:sz w:val="24"/>
              </w:rPr>
              <w:t>128046</w:t>
            </w:r>
          </w:p>
        </w:tc>
        <w:tc>
          <w:tcPr>
            <w:tcW w:w="0" w:type="auto"/>
            <w:vAlign w:val="center"/>
          </w:tcPr>
          <w:p w:rsidR="00323694" w:rsidRDefault="00F96C14">
            <w:pPr>
              <w:jc w:val="center"/>
            </w:pPr>
            <w:r>
              <w:rPr>
                <w:color w:val="000000"/>
                <w:sz w:val="24"/>
              </w:rPr>
              <w:t>利尔转债</w:t>
            </w:r>
          </w:p>
        </w:tc>
        <w:tc>
          <w:tcPr>
            <w:tcW w:w="0" w:type="auto"/>
            <w:vAlign w:val="center"/>
          </w:tcPr>
          <w:p w:rsidR="00323694" w:rsidRDefault="00F96C14">
            <w:pPr>
              <w:jc w:val="right"/>
            </w:pPr>
            <w:r>
              <w:rPr>
                <w:color w:val="000000"/>
                <w:sz w:val="24"/>
              </w:rPr>
              <w:t>33,310,485.78</w:t>
            </w:r>
          </w:p>
        </w:tc>
        <w:tc>
          <w:tcPr>
            <w:tcW w:w="0" w:type="auto"/>
            <w:vAlign w:val="center"/>
          </w:tcPr>
          <w:p w:rsidR="00323694" w:rsidRDefault="00F96C14">
            <w:pPr>
              <w:jc w:val="right"/>
            </w:pPr>
            <w:r>
              <w:rPr>
                <w:color w:val="000000"/>
                <w:sz w:val="24"/>
              </w:rPr>
              <w:t>0.13</w:t>
            </w:r>
          </w:p>
        </w:tc>
      </w:tr>
      <w:tr w:rsidR="00323694">
        <w:tc>
          <w:tcPr>
            <w:tcW w:w="0" w:type="auto"/>
            <w:vAlign w:val="center"/>
          </w:tcPr>
          <w:p w:rsidR="00323694" w:rsidRDefault="00F96C14">
            <w:pPr>
              <w:jc w:val="center"/>
            </w:pPr>
            <w:r>
              <w:rPr>
                <w:color w:val="000000"/>
                <w:sz w:val="24"/>
              </w:rPr>
              <w:t>22</w:t>
            </w:r>
          </w:p>
        </w:tc>
        <w:tc>
          <w:tcPr>
            <w:tcW w:w="0" w:type="auto"/>
            <w:vAlign w:val="center"/>
          </w:tcPr>
          <w:p w:rsidR="00323694" w:rsidRDefault="00F96C14">
            <w:pPr>
              <w:jc w:val="center"/>
            </w:pPr>
            <w:r>
              <w:rPr>
                <w:color w:val="000000"/>
                <w:sz w:val="24"/>
              </w:rPr>
              <w:t>110055</w:t>
            </w:r>
          </w:p>
        </w:tc>
        <w:tc>
          <w:tcPr>
            <w:tcW w:w="0" w:type="auto"/>
            <w:vAlign w:val="center"/>
          </w:tcPr>
          <w:p w:rsidR="00323694" w:rsidRDefault="00F96C14">
            <w:pPr>
              <w:jc w:val="center"/>
            </w:pPr>
            <w:r>
              <w:rPr>
                <w:color w:val="000000"/>
                <w:sz w:val="24"/>
              </w:rPr>
              <w:t>伊力转债</w:t>
            </w:r>
          </w:p>
        </w:tc>
        <w:tc>
          <w:tcPr>
            <w:tcW w:w="0" w:type="auto"/>
            <w:vAlign w:val="center"/>
          </w:tcPr>
          <w:p w:rsidR="00323694" w:rsidRDefault="00F96C14">
            <w:pPr>
              <w:jc w:val="right"/>
            </w:pPr>
            <w:r>
              <w:rPr>
                <w:color w:val="000000"/>
                <w:sz w:val="24"/>
              </w:rPr>
              <w:t>32,791,546.20</w:t>
            </w:r>
          </w:p>
        </w:tc>
        <w:tc>
          <w:tcPr>
            <w:tcW w:w="0" w:type="auto"/>
            <w:vAlign w:val="center"/>
          </w:tcPr>
          <w:p w:rsidR="00323694" w:rsidRDefault="00F96C14">
            <w:pPr>
              <w:jc w:val="right"/>
            </w:pPr>
            <w:r>
              <w:rPr>
                <w:color w:val="000000"/>
                <w:sz w:val="24"/>
              </w:rPr>
              <w:t>0.13</w:t>
            </w:r>
          </w:p>
        </w:tc>
      </w:tr>
      <w:tr w:rsidR="00323694">
        <w:tc>
          <w:tcPr>
            <w:tcW w:w="0" w:type="auto"/>
            <w:vAlign w:val="center"/>
          </w:tcPr>
          <w:p w:rsidR="00323694" w:rsidRDefault="00F96C14">
            <w:pPr>
              <w:jc w:val="center"/>
            </w:pPr>
            <w:r>
              <w:rPr>
                <w:color w:val="000000"/>
                <w:sz w:val="24"/>
              </w:rPr>
              <w:t>23</w:t>
            </w:r>
          </w:p>
        </w:tc>
        <w:tc>
          <w:tcPr>
            <w:tcW w:w="0" w:type="auto"/>
            <w:vAlign w:val="center"/>
          </w:tcPr>
          <w:p w:rsidR="00323694" w:rsidRDefault="00F96C14">
            <w:pPr>
              <w:jc w:val="center"/>
            </w:pPr>
            <w:r>
              <w:rPr>
                <w:color w:val="000000"/>
                <w:sz w:val="24"/>
              </w:rPr>
              <w:t>128018</w:t>
            </w:r>
          </w:p>
        </w:tc>
        <w:tc>
          <w:tcPr>
            <w:tcW w:w="0" w:type="auto"/>
            <w:vAlign w:val="center"/>
          </w:tcPr>
          <w:p w:rsidR="00323694" w:rsidRDefault="00F96C14">
            <w:pPr>
              <w:jc w:val="center"/>
            </w:pPr>
            <w:r>
              <w:rPr>
                <w:color w:val="000000"/>
                <w:sz w:val="24"/>
              </w:rPr>
              <w:t>时达转债</w:t>
            </w:r>
          </w:p>
        </w:tc>
        <w:tc>
          <w:tcPr>
            <w:tcW w:w="0" w:type="auto"/>
            <w:vAlign w:val="center"/>
          </w:tcPr>
          <w:p w:rsidR="00323694" w:rsidRDefault="00F96C14">
            <w:pPr>
              <w:jc w:val="right"/>
            </w:pPr>
            <w:r>
              <w:rPr>
                <w:color w:val="000000"/>
                <w:sz w:val="24"/>
              </w:rPr>
              <w:t>28,906,531.04</w:t>
            </w:r>
          </w:p>
        </w:tc>
        <w:tc>
          <w:tcPr>
            <w:tcW w:w="0" w:type="auto"/>
            <w:vAlign w:val="center"/>
          </w:tcPr>
          <w:p w:rsidR="00323694" w:rsidRDefault="00F96C14">
            <w:pPr>
              <w:jc w:val="right"/>
            </w:pPr>
            <w:r>
              <w:rPr>
                <w:color w:val="000000"/>
                <w:sz w:val="24"/>
              </w:rPr>
              <w:t>0.11</w:t>
            </w:r>
          </w:p>
        </w:tc>
      </w:tr>
      <w:tr w:rsidR="00323694">
        <w:tc>
          <w:tcPr>
            <w:tcW w:w="0" w:type="auto"/>
            <w:vAlign w:val="center"/>
          </w:tcPr>
          <w:p w:rsidR="00323694" w:rsidRDefault="00F96C14">
            <w:pPr>
              <w:jc w:val="center"/>
            </w:pPr>
            <w:r>
              <w:rPr>
                <w:color w:val="000000"/>
                <w:sz w:val="24"/>
              </w:rPr>
              <w:t>24</w:t>
            </w:r>
          </w:p>
        </w:tc>
        <w:tc>
          <w:tcPr>
            <w:tcW w:w="0" w:type="auto"/>
            <w:vAlign w:val="center"/>
          </w:tcPr>
          <w:p w:rsidR="00323694" w:rsidRDefault="00F96C14">
            <w:pPr>
              <w:jc w:val="center"/>
            </w:pPr>
            <w:r>
              <w:rPr>
                <w:color w:val="000000"/>
                <w:sz w:val="24"/>
              </w:rPr>
              <w:t>113542</w:t>
            </w:r>
          </w:p>
        </w:tc>
        <w:tc>
          <w:tcPr>
            <w:tcW w:w="0" w:type="auto"/>
            <w:vAlign w:val="center"/>
          </w:tcPr>
          <w:p w:rsidR="00323694" w:rsidRDefault="00F96C14">
            <w:pPr>
              <w:jc w:val="center"/>
            </w:pPr>
            <w:r>
              <w:rPr>
                <w:color w:val="000000"/>
                <w:sz w:val="24"/>
              </w:rPr>
              <w:t>好客转债</w:t>
            </w:r>
          </w:p>
        </w:tc>
        <w:tc>
          <w:tcPr>
            <w:tcW w:w="0" w:type="auto"/>
            <w:vAlign w:val="center"/>
          </w:tcPr>
          <w:p w:rsidR="00323694" w:rsidRDefault="00F96C14">
            <w:pPr>
              <w:jc w:val="right"/>
            </w:pPr>
            <w:r>
              <w:rPr>
                <w:color w:val="000000"/>
                <w:sz w:val="24"/>
              </w:rPr>
              <w:t>27,013,530.80</w:t>
            </w:r>
          </w:p>
        </w:tc>
        <w:tc>
          <w:tcPr>
            <w:tcW w:w="0" w:type="auto"/>
            <w:vAlign w:val="center"/>
          </w:tcPr>
          <w:p w:rsidR="00323694" w:rsidRDefault="00F96C14">
            <w:pPr>
              <w:jc w:val="right"/>
            </w:pPr>
            <w:r>
              <w:rPr>
                <w:color w:val="000000"/>
                <w:sz w:val="24"/>
              </w:rPr>
              <w:t>0.11</w:t>
            </w:r>
          </w:p>
        </w:tc>
      </w:tr>
      <w:tr w:rsidR="00323694">
        <w:tc>
          <w:tcPr>
            <w:tcW w:w="0" w:type="auto"/>
            <w:vAlign w:val="center"/>
          </w:tcPr>
          <w:p w:rsidR="00323694" w:rsidRDefault="00F96C14">
            <w:pPr>
              <w:jc w:val="center"/>
            </w:pPr>
            <w:r>
              <w:rPr>
                <w:color w:val="000000"/>
                <w:sz w:val="24"/>
              </w:rPr>
              <w:t>25</w:t>
            </w:r>
          </w:p>
        </w:tc>
        <w:tc>
          <w:tcPr>
            <w:tcW w:w="0" w:type="auto"/>
            <w:vAlign w:val="center"/>
          </w:tcPr>
          <w:p w:rsidR="00323694" w:rsidRDefault="00F96C14">
            <w:pPr>
              <w:jc w:val="center"/>
            </w:pPr>
            <w:r>
              <w:rPr>
                <w:color w:val="000000"/>
                <w:sz w:val="24"/>
              </w:rPr>
              <w:t>110034</w:t>
            </w:r>
          </w:p>
        </w:tc>
        <w:tc>
          <w:tcPr>
            <w:tcW w:w="0" w:type="auto"/>
            <w:vAlign w:val="center"/>
          </w:tcPr>
          <w:p w:rsidR="00323694" w:rsidRDefault="00F96C14">
            <w:pPr>
              <w:jc w:val="center"/>
            </w:pPr>
            <w:r>
              <w:rPr>
                <w:color w:val="000000"/>
                <w:sz w:val="24"/>
              </w:rPr>
              <w:t>九州转债</w:t>
            </w:r>
          </w:p>
        </w:tc>
        <w:tc>
          <w:tcPr>
            <w:tcW w:w="0" w:type="auto"/>
            <w:vAlign w:val="center"/>
          </w:tcPr>
          <w:p w:rsidR="00323694" w:rsidRDefault="00F96C14">
            <w:pPr>
              <w:jc w:val="right"/>
            </w:pPr>
            <w:r>
              <w:rPr>
                <w:color w:val="000000"/>
                <w:sz w:val="24"/>
              </w:rPr>
              <w:t>26,362,403.80</w:t>
            </w:r>
          </w:p>
        </w:tc>
        <w:tc>
          <w:tcPr>
            <w:tcW w:w="0" w:type="auto"/>
            <w:vAlign w:val="center"/>
          </w:tcPr>
          <w:p w:rsidR="00323694" w:rsidRDefault="00F96C14">
            <w:pPr>
              <w:jc w:val="right"/>
            </w:pPr>
            <w:r>
              <w:rPr>
                <w:color w:val="000000"/>
                <w:sz w:val="24"/>
              </w:rPr>
              <w:t>0.10</w:t>
            </w:r>
          </w:p>
        </w:tc>
      </w:tr>
      <w:tr w:rsidR="00323694">
        <w:tc>
          <w:tcPr>
            <w:tcW w:w="0" w:type="auto"/>
            <w:vAlign w:val="center"/>
          </w:tcPr>
          <w:p w:rsidR="00323694" w:rsidRDefault="00F96C14">
            <w:pPr>
              <w:jc w:val="center"/>
            </w:pPr>
            <w:r>
              <w:rPr>
                <w:color w:val="000000"/>
                <w:sz w:val="24"/>
              </w:rPr>
              <w:t>26</w:t>
            </w:r>
          </w:p>
        </w:tc>
        <w:tc>
          <w:tcPr>
            <w:tcW w:w="0" w:type="auto"/>
            <w:vAlign w:val="center"/>
          </w:tcPr>
          <w:p w:rsidR="00323694" w:rsidRDefault="00F96C14">
            <w:pPr>
              <w:jc w:val="center"/>
            </w:pPr>
            <w:r>
              <w:rPr>
                <w:color w:val="000000"/>
                <w:sz w:val="24"/>
              </w:rPr>
              <w:t>128013</w:t>
            </w:r>
          </w:p>
        </w:tc>
        <w:tc>
          <w:tcPr>
            <w:tcW w:w="0" w:type="auto"/>
            <w:vAlign w:val="center"/>
          </w:tcPr>
          <w:p w:rsidR="00323694" w:rsidRDefault="00F96C14">
            <w:pPr>
              <w:jc w:val="center"/>
            </w:pPr>
            <w:r>
              <w:rPr>
                <w:color w:val="000000"/>
                <w:sz w:val="24"/>
              </w:rPr>
              <w:t>洪涛转债</w:t>
            </w:r>
          </w:p>
        </w:tc>
        <w:tc>
          <w:tcPr>
            <w:tcW w:w="0" w:type="auto"/>
            <w:vAlign w:val="center"/>
          </w:tcPr>
          <w:p w:rsidR="00323694" w:rsidRDefault="00F96C14">
            <w:pPr>
              <w:jc w:val="right"/>
            </w:pPr>
            <w:r>
              <w:rPr>
                <w:color w:val="000000"/>
                <w:sz w:val="24"/>
              </w:rPr>
              <w:t>24,903,351.90</w:t>
            </w:r>
          </w:p>
        </w:tc>
        <w:tc>
          <w:tcPr>
            <w:tcW w:w="0" w:type="auto"/>
            <w:vAlign w:val="center"/>
          </w:tcPr>
          <w:p w:rsidR="00323694" w:rsidRDefault="00F96C14">
            <w:pPr>
              <w:jc w:val="right"/>
            </w:pPr>
            <w:r>
              <w:rPr>
                <w:color w:val="000000"/>
                <w:sz w:val="24"/>
              </w:rPr>
              <w:t>0.10</w:t>
            </w:r>
          </w:p>
        </w:tc>
      </w:tr>
      <w:tr w:rsidR="00323694">
        <w:tc>
          <w:tcPr>
            <w:tcW w:w="0" w:type="auto"/>
            <w:vAlign w:val="center"/>
          </w:tcPr>
          <w:p w:rsidR="00323694" w:rsidRDefault="00F96C14">
            <w:pPr>
              <w:jc w:val="center"/>
            </w:pPr>
            <w:r>
              <w:rPr>
                <w:color w:val="000000"/>
                <w:sz w:val="24"/>
              </w:rPr>
              <w:t>27</w:t>
            </w:r>
          </w:p>
        </w:tc>
        <w:tc>
          <w:tcPr>
            <w:tcW w:w="0" w:type="auto"/>
            <w:vAlign w:val="center"/>
          </w:tcPr>
          <w:p w:rsidR="00323694" w:rsidRDefault="00F96C14">
            <w:pPr>
              <w:jc w:val="center"/>
            </w:pPr>
            <w:r>
              <w:rPr>
                <w:color w:val="000000"/>
                <w:sz w:val="24"/>
              </w:rPr>
              <w:t>128019</w:t>
            </w:r>
          </w:p>
        </w:tc>
        <w:tc>
          <w:tcPr>
            <w:tcW w:w="0" w:type="auto"/>
            <w:vAlign w:val="center"/>
          </w:tcPr>
          <w:p w:rsidR="00323694" w:rsidRDefault="00F96C14">
            <w:pPr>
              <w:jc w:val="center"/>
            </w:pPr>
            <w:r>
              <w:rPr>
                <w:color w:val="000000"/>
                <w:sz w:val="24"/>
              </w:rPr>
              <w:t>久立转</w:t>
            </w:r>
            <w:r>
              <w:rPr>
                <w:color w:val="000000"/>
                <w:sz w:val="24"/>
              </w:rPr>
              <w:t>2</w:t>
            </w:r>
          </w:p>
        </w:tc>
        <w:tc>
          <w:tcPr>
            <w:tcW w:w="0" w:type="auto"/>
            <w:vAlign w:val="center"/>
          </w:tcPr>
          <w:p w:rsidR="00323694" w:rsidRDefault="00F96C14">
            <w:pPr>
              <w:jc w:val="right"/>
            </w:pPr>
            <w:r>
              <w:rPr>
                <w:color w:val="000000"/>
                <w:sz w:val="24"/>
              </w:rPr>
              <w:t>24,866,416.12</w:t>
            </w:r>
          </w:p>
        </w:tc>
        <w:tc>
          <w:tcPr>
            <w:tcW w:w="0" w:type="auto"/>
            <w:vAlign w:val="center"/>
          </w:tcPr>
          <w:p w:rsidR="00323694" w:rsidRDefault="00F96C14">
            <w:pPr>
              <w:jc w:val="right"/>
            </w:pPr>
            <w:r>
              <w:rPr>
                <w:color w:val="000000"/>
                <w:sz w:val="24"/>
              </w:rPr>
              <w:t>0.10</w:t>
            </w:r>
          </w:p>
        </w:tc>
      </w:tr>
      <w:tr w:rsidR="00323694">
        <w:tc>
          <w:tcPr>
            <w:tcW w:w="0" w:type="auto"/>
            <w:vAlign w:val="center"/>
          </w:tcPr>
          <w:p w:rsidR="00323694" w:rsidRDefault="00F96C14">
            <w:pPr>
              <w:jc w:val="center"/>
            </w:pPr>
            <w:r>
              <w:rPr>
                <w:color w:val="000000"/>
                <w:sz w:val="24"/>
              </w:rPr>
              <w:t>28</w:t>
            </w:r>
          </w:p>
        </w:tc>
        <w:tc>
          <w:tcPr>
            <w:tcW w:w="0" w:type="auto"/>
            <w:vAlign w:val="center"/>
          </w:tcPr>
          <w:p w:rsidR="00323694" w:rsidRDefault="00F96C14">
            <w:pPr>
              <w:jc w:val="center"/>
            </w:pPr>
            <w:r>
              <w:rPr>
                <w:color w:val="000000"/>
                <w:sz w:val="24"/>
              </w:rPr>
              <w:t>128033</w:t>
            </w:r>
          </w:p>
        </w:tc>
        <w:tc>
          <w:tcPr>
            <w:tcW w:w="0" w:type="auto"/>
            <w:vAlign w:val="center"/>
          </w:tcPr>
          <w:p w:rsidR="00323694" w:rsidRDefault="00F96C14">
            <w:pPr>
              <w:jc w:val="center"/>
            </w:pPr>
            <w:r>
              <w:rPr>
                <w:color w:val="000000"/>
                <w:sz w:val="24"/>
              </w:rPr>
              <w:t>迪龙转债</w:t>
            </w:r>
          </w:p>
        </w:tc>
        <w:tc>
          <w:tcPr>
            <w:tcW w:w="0" w:type="auto"/>
            <w:vAlign w:val="center"/>
          </w:tcPr>
          <w:p w:rsidR="00323694" w:rsidRDefault="00F96C14">
            <w:pPr>
              <w:jc w:val="right"/>
            </w:pPr>
            <w:r>
              <w:rPr>
                <w:color w:val="000000"/>
                <w:sz w:val="24"/>
              </w:rPr>
              <w:t>24,297,826.72</w:t>
            </w:r>
          </w:p>
        </w:tc>
        <w:tc>
          <w:tcPr>
            <w:tcW w:w="0" w:type="auto"/>
            <w:vAlign w:val="center"/>
          </w:tcPr>
          <w:p w:rsidR="00323694" w:rsidRDefault="00F96C14">
            <w:pPr>
              <w:jc w:val="right"/>
            </w:pPr>
            <w:r>
              <w:rPr>
                <w:color w:val="000000"/>
                <w:sz w:val="24"/>
              </w:rPr>
              <w:t>0.10</w:t>
            </w:r>
          </w:p>
        </w:tc>
      </w:tr>
      <w:tr w:rsidR="00323694">
        <w:tc>
          <w:tcPr>
            <w:tcW w:w="0" w:type="auto"/>
            <w:vAlign w:val="center"/>
          </w:tcPr>
          <w:p w:rsidR="00323694" w:rsidRDefault="00F96C14">
            <w:pPr>
              <w:jc w:val="center"/>
            </w:pPr>
            <w:r>
              <w:rPr>
                <w:color w:val="000000"/>
                <w:sz w:val="24"/>
              </w:rPr>
              <w:t>29</w:t>
            </w:r>
          </w:p>
        </w:tc>
        <w:tc>
          <w:tcPr>
            <w:tcW w:w="0" w:type="auto"/>
            <w:vAlign w:val="center"/>
          </w:tcPr>
          <w:p w:rsidR="00323694" w:rsidRDefault="00F96C14">
            <w:pPr>
              <w:jc w:val="center"/>
            </w:pPr>
            <w:r>
              <w:rPr>
                <w:color w:val="000000"/>
                <w:sz w:val="24"/>
              </w:rPr>
              <w:t>123011</w:t>
            </w:r>
          </w:p>
        </w:tc>
        <w:tc>
          <w:tcPr>
            <w:tcW w:w="0" w:type="auto"/>
            <w:vAlign w:val="center"/>
          </w:tcPr>
          <w:p w:rsidR="00323694" w:rsidRDefault="00F96C14">
            <w:pPr>
              <w:jc w:val="center"/>
            </w:pPr>
            <w:r>
              <w:rPr>
                <w:color w:val="000000"/>
                <w:sz w:val="24"/>
              </w:rPr>
              <w:t>德尔转债</w:t>
            </w:r>
          </w:p>
        </w:tc>
        <w:tc>
          <w:tcPr>
            <w:tcW w:w="0" w:type="auto"/>
            <w:vAlign w:val="center"/>
          </w:tcPr>
          <w:p w:rsidR="00323694" w:rsidRDefault="00F96C14">
            <w:pPr>
              <w:jc w:val="right"/>
            </w:pPr>
            <w:r>
              <w:rPr>
                <w:color w:val="000000"/>
                <w:sz w:val="24"/>
              </w:rPr>
              <w:t>23,571,882.10</w:t>
            </w:r>
          </w:p>
        </w:tc>
        <w:tc>
          <w:tcPr>
            <w:tcW w:w="0" w:type="auto"/>
            <w:vAlign w:val="center"/>
          </w:tcPr>
          <w:p w:rsidR="00323694" w:rsidRDefault="00F96C14">
            <w:pPr>
              <w:jc w:val="right"/>
            </w:pPr>
            <w:r>
              <w:rPr>
                <w:color w:val="000000"/>
                <w:sz w:val="24"/>
              </w:rPr>
              <w:t>0.09</w:t>
            </w:r>
          </w:p>
        </w:tc>
      </w:tr>
      <w:tr w:rsidR="00323694">
        <w:tc>
          <w:tcPr>
            <w:tcW w:w="0" w:type="auto"/>
            <w:vAlign w:val="center"/>
          </w:tcPr>
          <w:p w:rsidR="00323694" w:rsidRDefault="00F96C14">
            <w:pPr>
              <w:jc w:val="center"/>
            </w:pPr>
            <w:r>
              <w:rPr>
                <w:color w:val="000000"/>
                <w:sz w:val="24"/>
              </w:rPr>
              <w:t>30</w:t>
            </w:r>
          </w:p>
        </w:tc>
        <w:tc>
          <w:tcPr>
            <w:tcW w:w="0" w:type="auto"/>
            <w:vAlign w:val="center"/>
          </w:tcPr>
          <w:p w:rsidR="00323694" w:rsidRDefault="00F96C14">
            <w:pPr>
              <w:jc w:val="center"/>
            </w:pPr>
            <w:r>
              <w:rPr>
                <w:color w:val="000000"/>
                <w:sz w:val="24"/>
              </w:rPr>
              <w:t>128063</w:t>
            </w:r>
          </w:p>
        </w:tc>
        <w:tc>
          <w:tcPr>
            <w:tcW w:w="0" w:type="auto"/>
            <w:vAlign w:val="center"/>
          </w:tcPr>
          <w:p w:rsidR="00323694" w:rsidRDefault="00F96C14">
            <w:pPr>
              <w:jc w:val="center"/>
            </w:pPr>
            <w:r>
              <w:rPr>
                <w:color w:val="000000"/>
                <w:sz w:val="24"/>
              </w:rPr>
              <w:t>未来转债</w:t>
            </w:r>
          </w:p>
        </w:tc>
        <w:tc>
          <w:tcPr>
            <w:tcW w:w="0" w:type="auto"/>
            <w:vAlign w:val="center"/>
          </w:tcPr>
          <w:p w:rsidR="00323694" w:rsidRDefault="00F96C14">
            <w:pPr>
              <w:jc w:val="right"/>
            </w:pPr>
            <w:r>
              <w:rPr>
                <w:color w:val="000000"/>
                <w:sz w:val="24"/>
              </w:rPr>
              <w:t>23,128,588.00</w:t>
            </w:r>
          </w:p>
        </w:tc>
        <w:tc>
          <w:tcPr>
            <w:tcW w:w="0" w:type="auto"/>
            <w:vAlign w:val="center"/>
          </w:tcPr>
          <w:p w:rsidR="00323694" w:rsidRDefault="00F96C14">
            <w:pPr>
              <w:jc w:val="right"/>
            </w:pPr>
            <w:r>
              <w:rPr>
                <w:color w:val="000000"/>
                <w:sz w:val="24"/>
              </w:rPr>
              <w:t>0.09</w:t>
            </w:r>
          </w:p>
        </w:tc>
      </w:tr>
      <w:tr w:rsidR="00323694">
        <w:tc>
          <w:tcPr>
            <w:tcW w:w="0" w:type="auto"/>
            <w:vAlign w:val="center"/>
          </w:tcPr>
          <w:p w:rsidR="00323694" w:rsidRDefault="00F96C14">
            <w:pPr>
              <w:jc w:val="center"/>
            </w:pPr>
            <w:r>
              <w:rPr>
                <w:color w:val="000000"/>
                <w:sz w:val="24"/>
              </w:rPr>
              <w:t>31</w:t>
            </w:r>
          </w:p>
        </w:tc>
        <w:tc>
          <w:tcPr>
            <w:tcW w:w="0" w:type="auto"/>
            <w:vAlign w:val="center"/>
          </w:tcPr>
          <w:p w:rsidR="00323694" w:rsidRDefault="00F96C14">
            <w:pPr>
              <w:jc w:val="center"/>
            </w:pPr>
            <w:r>
              <w:rPr>
                <w:color w:val="000000"/>
                <w:sz w:val="24"/>
              </w:rPr>
              <w:t>113519</w:t>
            </w:r>
          </w:p>
        </w:tc>
        <w:tc>
          <w:tcPr>
            <w:tcW w:w="0" w:type="auto"/>
            <w:vAlign w:val="center"/>
          </w:tcPr>
          <w:p w:rsidR="00323694" w:rsidRDefault="00F96C14">
            <w:pPr>
              <w:jc w:val="center"/>
            </w:pPr>
            <w:r>
              <w:rPr>
                <w:color w:val="000000"/>
                <w:sz w:val="24"/>
              </w:rPr>
              <w:t>长久转债</w:t>
            </w:r>
          </w:p>
        </w:tc>
        <w:tc>
          <w:tcPr>
            <w:tcW w:w="0" w:type="auto"/>
            <w:vAlign w:val="center"/>
          </w:tcPr>
          <w:p w:rsidR="00323694" w:rsidRDefault="00F96C14">
            <w:pPr>
              <w:jc w:val="right"/>
            </w:pPr>
            <w:r>
              <w:rPr>
                <w:color w:val="000000"/>
                <w:sz w:val="24"/>
              </w:rPr>
              <w:t>22,525,766.40</w:t>
            </w:r>
          </w:p>
        </w:tc>
        <w:tc>
          <w:tcPr>
            <w:tcW w:w="0" w:type="auto"/>
            <w:vAlign w:val="center"/>
          </w:tcPr>
          <w:p w:rsidR="00323694" w:rsidRDefault="00F96C14">
            <w:pPr>
              <w:jc w:val="right"/>
            </w:pPr>
            <w:r>
              <w:rPr>
                <w:color w:val="000000"/>
                <w:sz w:val="24"/>
              </w:rPr>
              <w:t>0.09</w:t>
            </w:r>
          </w:p>
        </w:tc>
      </w:tr>
      <w:tr w:rsidR="00323694">
        <w:tc>
          <w:tcPr>
            <w:tcW w:w="0" w:type="auto"/>
            <w:vAlign w:val="center"/>
          </w:tcPr>
          <w:p w:rsidR="00323694" w:rsidRDefault="00F96C14">
            <w:pPr>
              <w:jc w:val="center"/>
            </w:pPr>
            <w:r>
              <w:rPr>
                <w:color w:val="000000"/>
                <w:sz w:val="24"/>
              </w:rPr>
              <w:t>32</w:t>
            </w:r>
          </w:p>
        </w:tc>
        <w:tc>
          <w:tcPr>
            <w:tcW w:w="0" w:type="auto"/>
            <w:vAlign w:val="center"/>
          </w:tcPr>
          <w:p w:rsidR="00323694" w:rsidRDefault="00F96C14">
            <w:pPr>
              <w:jc w:val="center"/>
            </w:pPr>
            <w:r>
              <w:rPr>
                <w:color w:val="000000"/>
                <w:sz w:val="24"/>
              </w:rPr>
              <w:t>113025</w:t>
            </w:r>
          </w:p>
        </w:tc>
        <w:tc>
          <w:tcPr>
            <w:tcW w:w="0" w:type="auto"/>
            <w:vAlign w:val="center"/>
          </w:tcPr>
          <w:p w:rsidR="00323694" w:rsidRDefault="00F96C14">
            <w:pPr>
              <w:jc w:val="center"/>
            </w:pPr>
            <w:r>
              <w:rPr>
                <w:color w:val="000000"/>
                <w:sz w:val="24"/>
              </w:rPr>
              <w:t>明泰转债</w:t>
            </w:r>
          </w:p>
        </w:tc>
        <w:tc>
          <w:tcPr>
            <w:tcW w:w="0" w:type="auto"/>
            <w:vAlign w:val="center"/>
          </w:tcPr>
          <w:p w:rsidR="00323694" w:rsidRDefault="00F96C14">
            <w:pPr>
              <w:jc w:val="right"/>
            </w:pPr>
            <w:r>
              <w:rPr>
                <w:color w:val="000000"/>
                <w:sz w:val="24"/>
              </w:rPr>
              <w:t>19,467,221.40</w:t>
            </w:r>
          </w:p>
        </w:tc>
        <w:tc>
          <w:tcPr>
            <w:tcW w:w="0" w:type="auto"/>
            <w:vAlign w:val="center"/>
          </w:tcPr>
          <w:p w:rsidR="00323694" w:rsidRDefault="00F96C14">
            <w:pPr>
              <w:jc w:val="right"/>
            </w:pPr>
            <w:r>
              <w:rPr>
                <w:color w:val="000000"/>
                <w:sz w:val="24"/>
              </w:rPr>
              <w:t>0.08</w:t>
            </w:r>
          </w:p>
        </w:tc>
      </w:tr>
      <w:tr w:rsidR="00323694">
        <w:tc>
          <w:tcPr>
            <w:tcW w:w="0" w:type="auto"/>
            <w:vAlign w:val="center"/>
          </w:tcPr>
          <w:p w:rsidR="00323694" w:rsidRDefault="00F96C14">
            <w:pPr>
              <w:jc w:val="center"/>
            </w:pPr>
            <w:r>
              <w:rPr>
                <w:color w:val="000000"/>
                <w:sz w:val="24"/>
              </w:rPr>
              <w:t>33</w:t>
            </w:r>
          </w:p>
        </w:tc>
        <w:tc>
          <w:tcPr>
            <w:tcW w:w="0" w:type="auto"/>
            <w:vAlign w:val="center"/>
          </w:tcPr>
          <w:p w:rsidR="00323694" w:rsidRDefault="00F96C14">
            <w:pPr>
              <w:jc w:val="center"/>
            </w:pPr>
            <w:r>
              <w:rPr>
                <w:color w:val="000000"/>
                <w:sz w:val="24"/>
              </w:rPr>
              <w:t>128042</w:t>
            </w:r>
          </w:p>
        </w:tc>
        <w:tc>
          <w:tcPr>
            <w:tcW w:w="0" w:type="auto"/>
            <w:vAlign w:val="center"/>
          </w:tcPr>
          <w:p w:rsidR="00323694" w:rsidRDefault="00F96C14">
            <w:pPr>
              <w:jc w:val="center"/>
            </w:pPr>
            <w:r>
              <w:rPr>
                <w:color w:val="000000"/>
                <w:sz w:val="24"/>
              </w:rPr>
              <w:t>凯中转债</w:t>
            </w:r>
          </w:p>
        </w:tc>
        <w:tc>
          <w:tcPr>
            <w:tcW w:w="0" w:type="auto"/>
            <w:vAlign w:val="center"/>
          </w:tcPr>
          <w:p w:rsidR="00323694" w:rsidRDefault="00F96C14">
            <w:pPr>
              <w:jc w:val="right"/>
            </w:pPr>
            <w:r>
              <w:rPr>
                <w:color w:val="000000"/>
                <w:sz w:val="24"/>
              </w:rPr>
              <w:t>19,040,388.26</w:t>
            </w:r>
          </w:p>
        </w:tc>
        <w:tc>
          <w:tcPr>
            <w:tcW w:w="0" w:type="auto"/>
            <w:vAlign w:val="center"/>
          </w:tcPr>
          <w:p w:rsidR="00323694" w:rsidRDefault="00F96C14">
            <w:pPr>
              <w:jc w:val="right"/>
            </w:pPr>
            <w:r>
              <w:rPr>
                <w:color w:val="000000"/>
                <w:sz w:val="24"/>
              </w:rPr>
              <w:t>0.07</w:t>
            </w:r>
          </w:p>
        </w:tc>
      </w:tr>
      <w:tr w:rsidR="00323694">
        <w:tc>
          <w:tcPr>
            <w:tcW w:w="0" w:type="auto"/>
            <w:vAlign w:val="center"/>
          </w:tcPr>
          <w:p w:rsidR="00323694" w:rsidRDefault="00F96C14">
            <w:pPr>
              <w:jc w:val="center"/>
            </w:pPr>
            <w:r>
              <w:rPr>
                <w:color w:val="000000"/>
                <w:sz w:val="24"/>
              </w:rPr>
              <w:t>34</w:t>
            </w:r>
          </w:p>
        </w:tc>
        <w:tc>
          <w:tcPr>
            <w:tcW w:w="0" w:type="auto"/>
            <w:vAlign w:val="center"/>
          </w:tcPr>
          <w:p w:rsidR="00323694" w:rsidRDefault="00F96C14">
            <w:pPr>
              <w:jc w:val="center"/>
            </w:pPr>
            <w:r>
              <w:rPr>
                <w:color w:val="000000"/>
                <w:sz w:val="24"/>
              </w:rPr>
              <w:t>113012</w:t>
            </w:r>
          </w:p>
        </w:tc>
        <w:tc>
          <w:tcPr>
            <w:tcW w:w="0" w:type="auto"/>
            <w:vAlign w:val="center"/>
          </w:tcPr>
          <w:p w:rsidR="00323694" w:rsidRDefault="00F96C14">
            <w:pPr>
              <w:jc w:val="center"/>
            </w:pPr>
            <w:r>
              <w:rPr>
                <w:color w:val="000000"/>
                <w:sz w:val="24"/>
              </w:rPr>
              <w:t>骆驼转债</w:t>
            </w:r>
          </w:p>
        </w:tc>
        <w:tc>
          <w:tcPr>
            <w:tcW w:w="0" w:type="auto"/>
            <w:vAlign w:val="center"/>
          </w:tcPr>
          <w:p w:rsidR="00323694" w:rsidRDefault="00F96C14">
            <w:pPr>
              <w:jc w:val="right"/>
            </w:pPr>
            <w:r>
              <w:rPr>
                <w:color w:val="000000"/>
                <w:sz w:val="24"/>
              </w:rPr>
              <w:t>17,662,188.40</w:t>
            </w:r>
          </w:p>
        </w:tc>
        <w:tc>
          <w:tcPr>
            <w:tcW w:w="0" w:type="auto"/>
            <w:vAlign w:val="center"/>
          </w:tcPr>
          <w:p w:rsidR="00323694" w:rsidRDefault="00F96C14">
            <w:pPr>
              <w:jc w:val="right"/>
            </w:pPr>
            <w:r>
              <w:rPr>
                <w:color w:val="000000"/>
                <w:sz w:val="24"/>
              </w:rPr>
              <w:t>0.07</w:t>
            </w:r>
          </w:p>
        </w:tc>
      </w:tr>
      <w:tr w:rsidR="00323694">
        <w:tc>
          <w:tcPr>
            <w:tcW w:w="0" w:type="auto"/>
            <w:vAlign w:val="center"/>
          </w:tcPr>
          <w:p w:rsidR="00323694" w:rsidRDefault="00F96C14">
            <w:pPr>
              <w:jc w:val="center"/>
            </w:pPr>
            <w:r>
              <w:rPr>
                <w:color w:val="000000"/>
                <w:sz w:val="24"/>
              </w:rPr>
              <w:t>35</w:t>
            </w:r>
          </w:p>
        </w:tc>
        <w:tc>
          <w:tcPr>
            <w:tcW w:w="0" w:type="auto"/>
            <w:vAlign w:val="center"/>
          </w:tcPr>
          <w:p w:rsidR="00323694" w:rsidRDefault="00F96C14">
            <w:pPr>
              <w:jc w:val="center"/>
            </w:pPr>
            <w:r>
              <w:rPr>
                <w:color w:val="000000"/>
                <w:sz w:val="24"/>
              </w:rPr>
              <w:t>128037</w:t>
            </w:r>
          </w:p>
        </w:tc>
        <w:tc>
          <w:tcPr>
            <w:tcW w:w="0" w:type="auto"/>
            <w:vAlign w:val="center"/>
          </w:tcPr>
          <w:p w:rsidR="00323694" w:rsidRDefault="00F96C14">
            <w:pPr>
              <w:jc w:val="center"/>
            </w:pPr>
            <w:r>
              <w:rPr>
                <w:color w:val="000000"/>
                <w:sz w:val="24"/>
              </w:rPr>
              <w:t>岩土转债</w:t>
            </w:r>
          </w:p>
        </w:tc>
        <w:tc>
          <w:tcPr>
            <w:tcW w:w="0" w:type="auto"/>
            <w:vAlign w:val="center"/>
          </w:tcPr>
          <w:p w:rsidR="00323694" w:rsidRDefault="00F96C14">
            <w:pPr>
              <w:jc w:val="right"/>
            </w:pPr>
            <w:r>
              <w:rPr>
                <w:color w:val="000000"/>
                <w:sz w:val="24"/>
              </w:rPr>
              <w:t>17,578,518.48</w:t>
            </w:r>
          </w:p>
        </w:tc>
        <w:tc>
          <w:tcPr>
            <w:tcW w:w="0" w:type="auto"/>
            <w:vAlign w:val="center"/>
          </w:tcPr>
          <w:p w:rsidR="00323694" w:rsidRDefault="00F96C14">
            <w:pPr>
              <w:jc w:val="right"/>
            </w:pPr>
            <w:r>
              <w:rPr>
                <w:color w:val="000000"/>
                <w:sz w:val="24"/>
              </w:rPr>
              <w:t>0.07</w:t>
            </w:r>
          </w:p>
        </w:tc>
      </w:tr>
      <w:tr w:rsidR="00323694">
        <w:tc>
          <w:tcPr>
            <w:tcW w:w="0" w:type="auto"/>
            <w:vAlign w:val="center"/>
          </w:tcPr>
          <w:p w:rsidR="00323694" w:rsidRDefault="00F96C14">
            <w:pPr>
              <w:jc w:val="center"/>
            </w:pPr>
            <w:r>
              <w:rPr>
                <w:color w:val="000000"/>
                <w:sz w:val="24"/>
              </w:rPr>
              <w:t>36</w:t>
            </w:r>
          </w:p>
        </w:tc>
        <w:tc>
          <w:tcPr>
            <w:tcW w:w="0" w:type="auto"/>
            <w:vAlign w:val="center"/>
          </w:tcPr>
          <w:p w:rsidR="00323694" w:rsidRDefault="00F96C14">
            <w:pPr>
              <w:jc w:val="center"/>
            </w:pPr>
            <w:r>
              <w:rPr>
                <w:color w:val="000000"/>
                <w:sz w:val="24"/>
              </w:rPr>
              <w:t>128026</w:t>
            </w:r>
          </w:p>
        </w:tc>
        <w:tc>
          <w:tcPr>
            <w:tcW w:w="0" w:type="auto"/>
            <w:vAlign w:val="center"/>
          </w:tcPr>
          <w:p w:rsidR="00323694" w:rsidRDefault="00F96C14">
            <w:pPr>
              <w:jc w:val="center"/>
            </w:pPr>
            <w:r>
              <w:rPr>
                <w:color w:val="000000"/>
                <w:sz w:val="24"/>
              </w:rPr>
              <w:t>众兴转债</w:t>
            </w:r>
          </w:p>
        </w:tc>
        <w:tc>
          <w:tcPr>
            <w:tcW w:w="0" w:type="auto"/>
            <w:vAlign w:val="center"/>
          </w:tcPr>
          <w:p w:rsidR="00323694" w:rsidRDefault="00F96C14">
            <w:pPr>
              <w:jc w:val="right"/>
            </w:pPr>
            <w:r>
              <w:rPr>
                <w:color w:val="000000"/>
                <w:sz w:val="24"/>
              </w:rPr>
              <w:t>17,449,700.36</w:t>
            </w:r>
          </w:p>
        </w:tc>
        <w:tc>
          <w:tcPr>
            <w:tcW w:w="0" w:type="auto"/>
            <w:vAlign w:val="center"/>
          </w:tcPr>
          <w:p w:rsidR="00323694" w:rsidRDefault="00F96C14">
            <w:pPr>
              <w:jc w:val="right"/>
            </w:pPr>
            <w:r>
              <w:rPr>
                <w:color w:val="000000"/>
                <w:sz w:val="24"/>
              </w:rPr>
              <w:t>0.07</w:t>
            </w:r>
          </w:p>
        </w:tc>
      </w:tr>
      <w:tr w:rsidR="00323694">
        <w:tc>
          <w:tcPr>
            <w:tcW w:w="0" w:type="auto"/>
            <w:vAlign w:val="center"/>
          </w:tcPr>
          <w:p w:rsidR="00323694" w:rsidRDefault="00F96C14">
            <w:pPr>
              <w:jc w:val="center"/>
            </w:pPr>
            <w:r>
              <w:rPr>
                <w:color w:val="000000"/>
                <w:sz w:val="24"/>
              </w:rPr>
              <w:t>37</w:t>
            </w:r>
          </w:p>
        </w:tc>
        <w:tc>
          <w:tcPr>
            <w:tcW w:w="0" w:type="auto"/>
            <w:vAlign w:val="center"/>
          </w:tcPr>
          <w:p w:rsidR="00323694" w:rsidRDefault="00F96C14">
            <w:pPr>
              <w:jc w:val="center"/>
            </w:pPr>
            <w:r>
              <w:rPr>
                <w:color w:val="000000"/>
                <w:sz w:val="24"/>
              </w:rPr>
              <w:t>113535</w:t>
            </w:r>
          </w:p>
        </w:tc>
        <w:tc>
          <w:tcPr>
            <w:tcW w:w="0" w:type="auto"/>
            <w:vAlign w:val="center"/>
          </w:tcPr>
          <w:p w:rsidR="00323694" w:rsidRDefault="00F96C14">
            <w:pPr>
              <w:jc w:val="center"/>
            </w:pPr>
            <w:r>
              <w:rPr>
                <w:color w:val="000000"/>
                <w:sz w:val="24"/>
              </w:rPr>
              <w:t>大业转债</w:t>
            </w:r>
          </w:p>
        </w:tc>
        <w:tc>
          <w:tcPr>
            <w:tcW w:w="0" w:type="auto"/>
            <w:vAlign w:val="center"/>
          </w:tcPr>
          <w:p w:rsidR="00323694" w:rsidRDefault="00F96C14">
            <w:pPr>
              <w:jc w:val="right"/>
            </w:pPr>
            <w:r>
              <w:rPr>
                <w:color w:val="000000"/>
                <w:sz w:val="24"/>
              </w:rPr>
              <w:t>16,474,596.00</w:t>
            </w:r>
          </w:p>
        </w:tc>
        <w:tc>
          <w:tcPr>
            <w:tcW w:w="0" w:type="auto"/>
            <w:vAlign w:val="center"/>
          </w:tcPr>
          <w:p w:rsidR="00323694" w:rsidRDefault="00F96C14">
            <w:pPr>
              <w:jc w:val="right"/>
            </w:pPr>
            <w:r>
              <w:rPr>
                <w:color w:val="000000"/>
                <w:sz w:val="24"/>
              </w:rPr>
              <w:t>0.06</w:t>
            </w:r>
          </w:p>
        </w:tc>
      </w:tr>
      <w:tr w:rsidR="00323694">
        <w:tc>
          <w:tcPr>
            <w:tcW w:w="0" w:type="auto"/>
            <w:vAlign w:val="center"/>
          </w:tcPr>
          <w:p w:rsidR="00323694" w:rsidRDefault="00F96C14">
            <w:pPr>
              <w:jc w:val="center"/>
            </w:pPr>
            <w:r>
              <w:rPr>
                <w:color w:val="000000"/>
                <w:sz w:val="24"/>
              </w:rPr>
              <w:t>38</w:t>
            </w:r>
          </w:p>
        </w:tc>
        <w:tc>
          <w:tcPr>
            <w:tcW w:w="0" w:type="auto"/>
            <w:vAlign w:val="center"/>
          </w:tcPr>
          <w:p w:rsidR="00323694" w:rsidRDefault="00F96C14">
            <w:pPr>
              <w:jc w:val="center"/>
            </w:pPr>
            <w:r>
              <w:rPr>
                <w:color w:val="000000"/>
                <w:sz w:val="24"/>
              </w:rPr>
              <w:t>123023</w:t>
            </w:r>
          </w:p>
        </w:tc>
        <w:tc>
          <w:tcPr>
            <w:tcW w:w="0" w:type="auto"/>
            <w:vAlign w:val="center"/>
          </w:tcPr>
          <w:p w:rsidR="00323694" w:rsidRDefault="00F96C14">
            <w:pPr>
              <w:jc w:val="center"/>
            </w:pPr>
            <w:r>
              <w:rPr>
                <w:color w:val="000000"/>
                <w:sz w:val="24"/>
              </w:rPr>
              <w:t>迪森转债</w:t>
            </w:r>
          </w:p>
        </w:tc>
        <w:tc>
          <w:tcPr>
            <w:tcW w:w="0" w:type="auto"/>
            <w:vAlign w:val="center"/>
          </w:tcPr>
          <w:p w:rsidR="00323694" w:rsidRDefault="00F96C14">
            <w:pPr>
              <w:jc w:val="right"/>
            </w:pPr>
            <w:r>
              <w:rPr>
                <w:color w:val="000000"/>
                <w:sz w:val="24"/>
              </w:rPr>
              <w:t>15,741,533.05</w:t>
            </w:r>
          </w:p>
        </w:tc>
        <w:tc>
          <w:tcPr>
            <w:tcW w:w="0" w:type="auto"/>
            <w:vAlign w:val="center"/>
          </w:tcPr>
          <w:p w:rsidR="00323694" w:rsidRDefault="00F96C14">
            <w:pPr>
              <w:jc w:val="right"/>
            </w:pPr>
            <w:r>
              <w:rPr>
                <w:color w:val="000000"/>
                <w:sz w:val="24"/>
              </w:rPr>
              <w:t>0.06</w:t>
            </w:r>
          </w:p>
        </w:tc>
      </w:tr>
      <w:tr w:rsidR="00323694">
        <w:tc>
          <w:tcPr>
            <w:tcW w:w="0" w:type="auto"/>
            <w:vAlign w:val="center"/>
          </w:tcPr>
          <w:p w:rsidR="00323694" w:rsidRDefault="00F96C14">
            <w:pPr>
              <w:jc w:val="center"/>
            </w:pPr>
            <w:r>
              <w:rPr>
                <w:color w:val="000000"/>
                <w:sz w:val="24"/>
              </w:rPr>
              <w:t>39</w:t>
            </w:r>
          </w:p>
        </w:tc>
        <w:tc>
          <w:tcPr>
            <w:tcW w:w="0" w:type="auto"/>
            <w:vAlign w:val="center"/>
          </w:tcPr>
          <w:p w:rsidR="00323694" w:rsidRDefault="00F96C14">
            <w:pPr>
              <w:jc w:val="center"/>
            </w:pPr>
            <w:r>
              <w:rPr>
                <w:color w:val="000000"/>
                <w:sz w:val="24"/>
              </w:rPr>
              <w:t>113528</w:t>
            </w:r>
          </w:p>
        </w:tc>
        <w:tc>
          <w:tcPr>
            <w:tcW w:w="0" w:type="auto"/>
            <w:vAlign w:val="center"/>
          </w:tcPr>
          <w:p w:rsidR="00323694" w:rsidRDefault="00F96C14">
            <w:pPr>
              <w:jc w:val="center"/>
            </w:pPr>
            <w:r>
              <w:rPr>
                <w:color w:val="000000"/>
                <w:sz w:val="24"/>
              </w:rPr>
              <w:t>长城转债</w:t>
            </w:r>
          </w:p>
        </w:tc>
        <w:tc>
          <w:tcPr>
            <w:tcW w:w="0" w:type="auto"/>
            <w:vAlign w:val="center"/>
          </w:tcPr>
          <w:p w:rsidR="00323694" w:rsidRDefault="00F96C14">
            <w:pPr>
              <w:jc w:val="right"/>
            </w:pPr>
            <w:r>
              <w:rPr>
                <w:color w:val="000000"/>
                <w:sz w:val="24"/>
              </w:rPr>
              <w:t>15,456,052.00</w:t>
            </w:r>
          </w:p>
        </w:tc>
        <w:tc>
          <w:tcPr>
            <w:tcW w:w="0" w:type="auto"/>
            <w:vAlign w:val="center"/>
          </w:tcPr>
          <w:p w:rsidR="00323694" w:rsidRDefault="00F96C14">
            <w:pPr>
              <w:jc w:val="right"/>
            </w:pPr>
            <w:r>
              <w:rPr>
                <w:color w:val="000000"/>
                <w:sz w:val="24"/>
              </w:rPr>
              <w:t>0.06</w:t>
            </w:r>
          </w:p>
        </w:tc>
      </w:tr>
      <w:tr w:rsidR="00323694">
        <w:tc>
          <w:tcPr>
            <w:tcW w:w="0" w:type="auto"/>
            <w:vAlign w:val="center"/>
          </w:tcPr>
          <w:p w:rsidR="00323694" w:rsidRDefault="00F96C14">
            <w:pPr>
              <w:jc w:val="center"/>
            </w:pPr>
            <w:r>
              <w:rPr>
                <w:color w:val="000000"/>
                <w:sz w:val="24"/>
              </w:rPr>
              <w:t>40</w:t>
            </w:r>
          </w:p>
        </w:tc>
        <w:tc>
          <w:tcPr>
            <w:tcW w:w="0" w:type="auto"/>
            <w:vAlign w:val="center"/>
          </w:tcPr>
          <w:p w:rsidR="00323694" w:rsidRDefault="00F96C14">
            <w:pPr>
              <w:jc w:val="center"/>
            </w:pPr>
            <w:r>
              <w:rPr>
                <w:color w:val="000000"/>
                <w:sz w:val="24"/>
              </w:rPr>
              <w:t>113516</w:t>
            </w:r>
          </w:p>
        </w:tc>
        <w:tc>
          <w:tcPr>
            <w:tcW w:w="0" w:type="auto"/>
            <w:vAlign w:val="center"/>
          </w:tcPr>
          <w:p w:rsidR="00323694" w:rsidRDefault="00F96C14">
            <w:pPr>
              <w:jc w:val="center"/>
            </w:pPr>
            <w:r>
              <w:rPr>
                <w:color w:val="000000"/>
                <w:sz w:val="24"/>
              </w:rPr>
              <w:t>苏农转债</w:t>
            </w:r>
          </w:p>
        </w:tc>
        <w:tc>
          <w:tcPr>
            <w:tcW w:w="0" w:type="auto"/>
            <w:vAlign w:val="center"/>
          </w:tcPr>
          <w:p w:rsidR="00323694" w:rsidRDefault="00F96C14">
            <w:pPr>
              <w:jc w:val="right"/>
            </w:pPr>
            <w:r>
              <w:rPr>
                <w:color w:val="000000"/>
                <w:sz w:val="24"/>
              </w:rPr>
              <w:t>15,027,283.80</w:t>
            </w:r>
          </w:p>
        </w:tc>
        <w:tc>
          <w:tcPr>
            <w:tcW w:w="0" w:type="auto"/>
            <w:vAlign w:val="center"/>
          </w:tcPr>
          <w:p w:rsidR="00323694" w:rsidRDefault="00F96C14">
            <w:pPr>
              <w:jc w:val="right"/>
            </w:pPr>
            <w:r>
              <w:rPr>
                <w:color w:val="000000"/>
                <w:sz w:val="24"/>
              </w:rPr>
              <w:t>0.06</w:t>
            </w:r>
          </w:p>
        </w:tc>
      </w:tr>
      <w:tr w:rsidR="00323694">
        <w:tc>
          <w:tcPr>
            <w:tcW w:w="0" w:type="auto"/>
            <w:vAlign w:val="center"/>
          </w:tcPr>
          <w:p w:rsidR="00323694" w:rsidRDefault="00F96C14">
            <w:pPr>
              <w:jc w:val="center"/>
            </w:pPr>
            <w:r>
              <w:rPr>
                <w:color w:val="000000"/>
                <w:sz w:val="24"/>
              </w:rPr>
              <w:t>41</w:t>
            </w:r>
          </w:p>
        </w:tc>
        <w:tc>
          <w:tcPr>
            <w:tcW w:w="0" w:type="auto"/>
            <w:vAlign w:val="center"/>
          </w:tcPr>
          <w:p w:rsidR="00323694" w:rsidRDefault="00F96C14">
            <w:pPr>
              <w:jc w:val="center"/>
            </w:pPr>
            <w:r>
              <w:rPr>
                <w:color w:val="000000"/>
                <w:sz w:val="24"/>
              </w:rPr>
              <w:t>128044</w:t>
            </w:r>
          </w:p>
        </w:tc>
        <w:tc>
          <w:tcPr>
            <w:tcW w:w="0" w:type="auto"/>
            <w:vAlign w:val="center"/>
          </w:tcPr>
          <w:p w:rsidR="00323694" w:rsidRDefault="00F96C14">
            <w:pPr>
              <w:jc w:val="center"/>
            </w:pPr>
            <w:r>
              <w:rPr>
                <w:color w:val="000000"/>
                <w:sz w:val="24"/>
              </w:rPr>
              <w:t>岭南转债</w:t>
            </w:r>
          </w:p>
        </w:tc>
        <w:tc>
          <w:tcPr>
            <w:tcW w:w="0" w:type="auto"/>
            <w:vAlign w:val="center"/>
          </w:tcPr>
          <w:p w:rsidR="00323694" w:rsidRDefault="00F96C14">
            <w:pPr>
              <w:jc w:val="right"/>
            </w:pPr>
            <w:r>
              <w:rPr>
                <w:color w:val="000000"/>
                <w:sz w:val="24"/>
              </w:rPr>
              <w:t>14,986,049.28</w:t>
            </w:r>
          </w:p>
        </w:tc>
        <w:tc>
          <w:tcPr>
            <w:tcW w:w="0" w:type="auto"/>
            <w:vAlign w:val="center"/>
          </w:tcPr>
          <w:p w:rsidR="00323694" w:rsidRDefault="00F96C14">
            <w:pPr>
              <w:jc w:val="right"/>
            </w:pPr>
            <w:r>
              <w:rPr>
                <w:color w:val="000000"/>
                <w:sz w:val="24"/>
              </w:rPr>
              <w:t>0.06</w:t>
            </w:r>
          </w:p>
        </w:tc>
      </w:tr>
      <w:tr w:rsidR="00323694">
        <w:tc>
          <w:tcPr>
            <w:tcW w:w="0" w:type="auto"/>
            <w:vAlign w:val="center"/>
          </w:tcPr>
          <w:p w:rsidR="00323694" w:rsidRDefault="00F96C14">
            <w:pPr>
              <w:jc w:val="center"/>
            </w:pPr>
            <w:r>
              <w:rPr>
                <w:color w:val="000000"/>
                <w:sz w:val="24"/>
              </w:rPr>
              <w:t>42</w:t>
            </w:r>
          </w:p>
        </w:tc>
        <w:tc>
          <w:tcPr>
            <w:tcW w:w="0" w:type="auto"/>
            <w:vAlign w:val="center"/>
          </w:tcPr>
          <w:p w:rsidR="00323694" w:rsidRDefault="00F96C14">
            <w:pPr>
              <w:jc w:val="center"/>
            </w:pPr>
            <w:r>
              <w:rPr>
                <w:color w:val="000000"/>
                <w:sz w:val="24"/>
              </w:rPr>
              <w:t>128015</w:t>
            </w:r>
          </w:p>
        </w:tc>
        <w:tc>
          <w:tcPr>
            <w:tcW w:w="0" w:type="auto"/>
            <w:vAlign w:val="center"/>
          </w:tcPr>
          <w:p w:rsidR="00323694" w:rsidRDefault="00F96C14">
            <w:pPr>
              <w:jc w:val="center"/>
            </w:pPr>
            <w:r>
              <w:rPr>
                <w:color w:val="000000"/>
                <w:sz w:val="24"/>
              </w:rPr>
              <w:t>久其转债</w:t>
            </w:r>
          </w:p>
        </w:tc>
        <w:tc>
          <w:tcPr>
            <w:tcW w:w="0" w:type="auto"/>
            <w:vAlign w:val="center"/>
          </w:tcPr>
          <w:p w:rsidR="00323694" w:rsidRDefault="00F96C14">
            <w:pPr>
              <w:jc w:val="right"/>
            </w:pPr>
            <w:r>
              <w:rPr>
                <w:color w:val="000000"/>
                <w:sz w:val="24"/>
              </w:rPr>
              <w:t>14,424,463.00</w:t>
            </w:r>
          </w:p>
        </w:tc>
        <w:tc>
          <w:tcPr>
            <w:tcW w:w="0" w:type="auto"/>
            <w:vAlign w:val="center"/>
          </w:tcPr>
          <w:p w:rsidR="00323694" w:rsidRDefault="00F96C14">
            <w:pPr>
              <w:jc w:val="right"/>
            </w:pPr>
            <w:r>
              <w:rPr>
                <w:color w:val="000000"/>
                <w:sz w:val="24"/>
              </w:rPr>
              <w:t>0.06</w:t>
            </w:r>
          </w:p>
        </w:tc>
      </w:tr>
      <w:tr w:rsidR="00323694">
        <w:tc>
          <w:tcPr>
            <w:tcW w:w="0" w:type="auto"/>
            <w:vAlign w:val="center"/>
          </w:tcPr>
          <w:p w:rsidR="00323694" w:rsidRDefault="00F96C14">
            <w:pPr>
              <w:jc w:val="center"/>
            </w:pPr>
            <w:r>
              <w:rPr>
                <w:color w:val="000000"/>
                <w:sz w:val="24"/>
              </w:rPr>
              <w:t>43</w:t>
            </w:r>
          </w:p>
        </w:tc>
        <w:tc>
          <w:tcPr>
            <w:tcW w:w="0" w:type="auto"/>
            <w:vAlign w:val="center"/>
          </w:tcPr>
          <w:p w:rsidR="00323694" w:rsidRDefault="00F96C14">
            <w:pPr>
              <w:jc w:val="center"/>
            </w:pPr>
            <w:r>
              <w:rPr>
                <w:color w:val="000000"/>
                <w:sz w:val="24"/>
              </w:rPr>
              <w:t>128023</w:t>
            </w:r>
          </w:p>
        </w:tc>
        <w:tc>
          <w:tcPr>
            <w:tcW w:w="0" w:type="auto"/>
            <w:vAlign w:val="center"/>
          </w:tcPr>
          <w:p w:rsidR="00323694" w:rsidRDefault="00F96C14">
            <w:pPr>
              <w:jc w:val="center"/>
            </w:pPr>
            <w:r>
              <w:rPr>
                <w:color w:val="000000"/>
                <w:sz w:val="24"/>
              </w:rPr>
              <w:t>亚太转债</w:t>
            </w:r>
          </w:p>
        </w:tc>
        <w:tc>
          <w:tcPr>
            <w:tcW w:w="0" w:type="auto"/>
            <w:vAlign w:val="center"/>
          </w:tcPr>
          <w:p w:rsidR="00323694" w:rsidRDefault="00F96C14">
            <w:pPr>
              <w:jc w:val="right"/>
            </w:pPr>
            <w:r>
              <w:rPr>
                <w:color w:val="000000"/>
                <w:sz w:val="24"/>
              </w:rPr>
              <w:t>12,524,610.60</w:t>
            </w:r>
          </w:p>
        </w:tc>
        <w:tc>
          <w:tcPr>
            <w:tcW w:w="0" w:type="auto"/>
            <w:vAlign w:val="center"/>
          </w:tcPr>
          <w:p w:rsidR="00323694" w:rsidRDefault="00F96C14">
            <w:pPr>
              <w:jc w:val="right"/>
            </w:pPr>
            <w:r>
              <w:rPr>
                <w:color w:val="000000"/>
                <w:sz w:val="24"/>
              </w:rPr>
              <w:t>0.05</w:t>
            </w:r>
          </w:p>
        </w:tc>
      </w:tr>
      <w:tr w:rsidR="00323694">
        <w:tc>
          <w:tcPr>
            <w:tcW w:w="0" w:type="auto"/>
            <w:vAlign w:val="center"/>
          </w:tcPr>
          <w:p w:rsidR="00323694" w:rsidRDefault="00F96C14">
            <w:pPr>
              <w:jc w:val="center"/>
            </w:pPr>
            <w:r>
              <w:rPr>
                <w:color w:val="000000"/>
                <w:sz w:val="24"/>
              </w:rPr>
              <w:t>44</w:t>
            </w:r>
          </w:p>
        </w:tc>
        <w:tc>
          <w:tcPr>
            <w:tcW w:w="0" w:type="auto"/>
            <w:vAlign w:val="center"/>
          </w:tcPr>
          <w:p w:rsidR="00323694" w:rsidRDefault="00F96C14">
            <w:pPr>
              <w:jc w:val="center"/>
            </w:pPr>
            <w:r>
              <w:rPr>
                <w:color w:val="000000"/>
                <w:sz w:val="24"/>
              </w:rPr>
              <w:t>113016</w:t>
            </w:r>
          </w:p>
        </w:tc>
        <w:tc>
          <w:tcPr>
            <w:tcW w:w="0" w:type="auto"/>
            <w:vAlign w:val="center"/>
          </w:tcPr>
          <w:p w:rsidR="00323694" w:rsidRDefault="00F96C14">
            <w:pPr>
              <w:jc w:val="center"/>
            </w:pPr>
            <w:r>
              <w:rPr>
                <w:color w:val="000000"/>
                <w:sz w:val="24"/>
              </w:rPr>
              <w:t>小康转债</w:t>
            </w:r>
          </w:p>
        </w:tc>
        <w:tc>
          <w:tcPr>
            <w:tcW w:w="0" w:type="auto"/>
            <w:vAlign w:val="center"/>
          </w:tcPr>
          <w:p w:rsidR="00323694" w:rsidRDefault="00F96C14">
            <w:pPr>
              <w:jc w:val="right"/>
            </w:pPr>
            <w:r>
              <w:rPr>
                <w:color w:val="000000"/>
                <w:sz w:val="24"/>
              </w:rPr>
              <w:t>11,463,195.20</w:t>
            </w:r>
          </w:p>
        </w:tc>
        <w:tc>
          <w:tcPr>
            <w:tcW w:w="0" w:type="auto"/>
            <w:vAlign w:val="center"/>
          </w:tcPr>
          <w:p w:rsidR="00323694" w:rsidRDefault="00F96C14">
            <w:pPr>
              <w:jc w:val="right"/>
            </w:pPr>
            <w:r>
              <w:rPr>
                <w:color w:val="000000"/>
                <w:sz w:val="24"/>
              </w:rPr>
              <w:t>0.04</w:t>
            </w:r>
          </w:p>
        </w:tc>
      </w:tr>
      <w:tr w:rsidR="00323694">
        <w:tc>
          <w:tcPr>
            <w:tcW w:w="0" w:type="auto"/>
            <w:vAlign w:val="center"/>
          </w:tcPr>
          <w:p w:rsidR="00323694" w:rsidRDefault="00F96C14">
            <w:pPr>
              <w:jc w:val="center"/>
            </w:pPr>
            <w:r>
              <w:rPr>
                <w:color w:val="000000"/>
                <w:sz w:val="24"/>
              </w:rPr>
              <w:t>45</w:t>
            </w:r>
          </w:p>
        </w:tc>
        <w:tc>
          <w:tcPr>
            <w:tcW w:w="0" w:type="auto"/>
            <w:vAlign w:val="center"/>
          </w:tcPr>
          <w:p w:rsidR="00323694" w:rsidRDefault="00F96C14">
            <w:pPr>
              <w:jc w:val="center"/>
            </w:pPr>
            <w:r>
              <w:rPr>
                <w:color w:val="000000"/>
                <w:sz w:val="24"/>
              </w:rPr>
              <w:t>123010</w:t>
            </w:r>
          </w:p>
        </w:tc>
        <w:tc>
          <w:tcPr>
            <w:tcW w:w="0" w:type="auto"/>
            <w:vAlign w:val="center"/>
          </w:tcPr>
          <w:p w:rsidR="00323694" w:rsidRDefault="00F96C14">
            <w:pPr>
              <w:jc w:val="center"/>
            </w:pPr>
            <w:r>
              <w:rPr>
                <w:color w:val="000000"/>
                <w:sz w:val="24"/>
              </w:rPr>
              <w:t>博世转债</w:t>
            </w:r>
          </w:p>
        </w:tc>
        <w:tc>
          <w:tcPr>
            <w:tcW w:w="0" w:type="auto"/>
            <w:vAlign w:val="center"/>
          </w:tcPr>
          <w:p w:rsidR="00323694" w:rsidRDefault="00F96C14">
            <w:pPr>
              <w:jc w:val="right"/>
            </w:pPr>
            <w:r>
              <w:rPr>
                <w:color w:val="000000"/>
                <w:sz w:val="24"/>
              </w:rPr>
              <w:t>6,973,939.52</w:t>
            </w:r>
          </w:p>
        </w:tc>
        <w:tc>
          <w:tcPr>
            <w:tcW w:w="0" w:type="auto"/>
            <w:vAlign w:val="center"/>
          </w:tcPr>
          <w:p w:rsidR="00323694" w:rsidRDefault="00F96C14">
            <w:pPr>
              <w:jc w:val="right"/>
            </w:pPr>
            <w:r>
              <w:rPr>
                <w:color w:val="000000"/>
                <w:sz w:val="24"/>
              </w:rPr>
              <w:t>0.03</w:t>
            </w:r>
          </w:p>
        </w:tc>
      </w:tr>
      <w:tr w:rsidR="00323694">
        <w:tc>
          <w:tcPr>
            <w:tcW w:w="0" w:type="auto"/>
            <w:vAlign w:val="center"/>
          </w:tcPr>
          <w:p w:rsidR="00323694" w:rsidRDefault="00F96C14">
            <w:pPr>
              <w:jc w:val="center"/>
            </w:pPr>
            <w:r>
              <w:rPr>
                <w:color w:val="000000"/>
                <w:sz w:val="24"/>
              </w:rPr>
              <w:t>46</w:t>
            </w:r>
          </w:p>
        </w:tc>
        <w:tc>
          <w:tcPr>
            <w:tcW w:w="0" w:type="auto"/>
            <w:vAlign w:val="center"/>
          </w:tcPr>
          <w:p w:rsidR="00323694" w:rsidRDefault="00F96C14">
            <w:pPr>
              <w:jc w:val="center"/>
            </w:pPr>
            <w:r>
              <w:rPr>
                <w:color w:val="000000"/>
                <w:sz w:val="24"/>
              </w:rPr>
              <w:t>123028</w:t>
            </w:r>
          </w:p>
        </w:tc>
        <w:tc>
          <w:tcPr>
            <w:tcW w:w="0" w:type="auto"/>
            <w:vAlign w:val="center"/>
          </w:tcPr>
          <w:p w:rsidR="00323694" w:rsidRDefault="00F96C14">
            <w:pPr>
              <w:jc w:val="center"/>
            </w:pPr>
            <w:r>
              <w:rPr>
                <w:color w:val="000000"/>
                <w:sz w:val="24"/>
              </w:rPr>
              <w:t>清水转债</w:t>
            </w:r>
          </w:p>
        </w:tc>
        <w:tc>
          <w:tcPr>
            <w:tcW w:w="0" w:type="auto"/>
            <w:vAlign w:val="center"/>
          </w:tcPr>
          <w:p w:rsidR="00323694" w:rsidRDefault="00F96C14">
            <w:pPr>
              <w:jc w:val="right"/>
            </w:pPr>
            <w:r>
              <w:rPr>
                <w:color w:val="000000"/>
                <w:sz w:val="24"/>
              </w:rPr>
              <w:t>6,432,205.80</w:t>
            </w:r>
          </w:p>
        </w:tc>
        <w:tc>
          <w:tcPr>
            <w:tcW w:w="0" w:type="auto"/>
            <w:vAlign w:val="center"/>
          </w:tcPr>
          <w:p w:rsidR="00323694" w:rsidRDefault="00F96C14">
            <w:pPr>
              <w:jc w:val="right"/>
            </w:pPr>
            <w:r>
              <w:rPr>
                <w:color w:val="000000"/>
                <w:sz w:val="24"/>
              </w:rPr>
              <w:t>0.03</w:t>
            </w:r>
          </w:p>
        </w:tc>
      </w:tr>
      <w:tr w:rsidR="00323694">
        <w:tc>
          <w:tcPr>
            <w:tcW w:w="0" w:type="auto"/>
            <w:vAlign w:val="center"/>
          </w:tcPr>
          <w:p w:rsidR="00323694" w:rsidRDefault="00F96C14">
            <w:pPr>
              <w:jc w:val="center"/>
            </w:pPr>
            <w:r>
              <w:rPr>
                <w:color w:val="000000"/>
                <w:sz w:val="24"/>
              </w:rPr>
              <w:t>47</w:t>
            </w:r>
          </w:p>
        </w:tc>
        <w:tc>
          <w:tcPr>
            <w:tcW w:w="0" w:type="auto"/>
            <w:vAlign w:val="center"/>
          </w:tcPr>
          <w:p w:rsidR="00323694" w:rsidRDefault="00F96C14">
            <w:pPr>
              <w:jc w:val="center"/>
            </w:pPr>
            <w:r>
              <w:rPr>
                <w:color w:val="000000"/>
                <w:sz w:val="24"/>
              </w:rPr>
              <w:t>120002</w:t>
            </w:r>
          </w:p>
        </w:tc>
        <w:tc>
          <w:tcPr>
            <w:tcW w:w="0" w:type="auto"/>
            <w:vAlign w:val="center"/>
          </w:tcPr>
          <w:p w:rsidR="00323694" w:rsidRDefault="00F96C14">
            <w:pPr>
              <w:jc w:val="center"/>
            </w:pPr>
            <w:r>
              <w:rPr>
                <w:color w:val="000000"/>
                <w:sz w:val="24"/>
              </w:rPr>
              <w:t>18</w:t>
            </w:r>
            <w:r>
              <w:rPr>
                <w:color w:val="000000"/>
                <w:sz w:val="24"/>
              </w:rPr>
              <w:t>中原</w:t>
            </w:r>
            <w:r>
              <w:rPr>
                <w:color w:val="000000"/>
                <w:sz w:val="24"/>
              </w:rPr>
              <w:t>EB</w:t>
            </w:r>
          </w:p>
        </w:tc>
        <w:tc>
          <w:tcPr>
            <w:tcW w:w="0" w:type="auto"/>
            <w:vAlign w:val="center"/>
          </w:tcPr>
          <w:p w:rsidR="00323694" w:rsidRDefault="00F96C14">
            <w:pPr>
              <w:jc w:val="right"/>
            </w:pPr>
            <w:r>
              <w:rPr>
                <w:color w:val="000000"/>
                <w:sz w:val="24"/>
              </w:rPr>
              <w:t>6,306,160.00</w:t>
            </w:r>
          </w:p>
        </w:tc>
        <w:tc>
          <w:tcPr>
            <w:tcW w:w="0" w:type="auto"/>
            <w:vAlign w:val="center"/>
          </w:tcPr>
          <w:p w:rsidR="00323694" w:rsidRDefault="00F96C14">
            <w:pPr>
              <w:jc w:val="right"/>
            </w:pPr>
            <w:r>
              <w:rPr>
                <w:color w:val="000000"/>
                <w:sz w:val="24"/>
              </w:rPr>
              <w:t>0.02</w:t>
            </w:r>
          </w:p>
        </w:tc>
      </w:tr>
      <w:tr w:rsidR="00323694">
        <w:tc>
          <w:tcPr>
            <w:tcW w:w="0" w:type="auto"/>
            <w:vAlign w:val="center"/>
          </w:tcPr>
          <w:p w:rsidR="00323694" w:rsidRDefault="00F96C14">
            <w:pPr>
              <w:jc w:val="center"/>
            </w:pPr>
            <w:r>
              <w:rPr>
                <w:color w:val="000000"/>
                <w:sz w:val="24"/>
              </w:rPr>
              <w:t>48</w:t>
            </w:r>
          </w:p>
        </w:tc>
        <w:tc>
          <w:tcPr>
            <w:tcW w:w="0" w:type="auto"/>
            <w:vAlign w:val="center"/>
          </w:tcPr>
          <w:p w:rsidR="00323694" w:rsidRDefault="00F96C14">
            <w:pPr>
              <w:jc w:val="center"/>
            </w:pPr>
            <w:r>
              <w:rPr>
                <w:color w:val="000000"/>
                <w:sz w:val="24"/>
              </w:rPr>
              <w:t>113027</w:t>
            </w:r>
          </w:p>
        </w:tc>
        <w:tc>
          <w:tcPr>
            <w:tcW w:w="0" w:type="auto"/>
            <w:vAlign w:val="center"/>
          </w:tcPr>
          <w:p w:rsidR="00323694" w:rsidRDefault="00F96C14">
            <w:pPr>
              <w:jc w:val="center"/>
            </w:pPr>
            <w:r>
              <w:rPr>
                <w:color w:val="000000"/>
                <w:sz w:val="24"/>
              </w:rPr>
              <w:t>华钰转债</w:t>
            </w:r>
          </w:p>
        </w:tc>
        <w:tc>
          <w:tcPr>
            <w:tcW w:w="0" w:type="auto"/>
            <w:vAlign w:val="center"/>
          </w:tcPr>
          <w:p w:rsidR="00323694" w:rsidRDefault="00F96C14">
            <w:pPr>
              <w:jc w:val="right"/>
            </w:pPr>
            <w:r>
              <w:rPr>
                <w:color w:val="000000"/>
                <w:sz w:val="24"/>
              </w:rPr>
              <w:t>4,250,584.80</w:t>
            </w:r>
          </w:p>
        </w:tc>
        <w:tc>
          <w:tcPr>
            <w:tcW w:w="0" w:type="auto"/>
            <w:vAlign w:val="center"/>
          </w:tcPr>
          <w:p w:rsidR="00323694" w:rsidRDefault="00F96C14">
            <w:pPr>
              <w:jc w:val="right"/>
            </w:pPr>
            <w:r>
              <w:rPr>
                <w:color w:val="000000"/>
                <w:sz w:val="24"/>
              </w:rPr>
              <w:t>0.02</w:t>
            </w:r>
          </w:p>
        </w:tc>
      </w:tr>
      <w:tr w:rsidR="00323694">
        <w:tc>
          <w:tcPr>
            <w:tcW w:w="0" w:type="auto"/>
            <w:vAlign w:val="center"/>
          </w:tcPr>
          <w:p w:rsidR="00323694" w:rsidRDefault="00F96C14">
            <w:pPr>
              <w:jc w:val="center"/>
            </w:pPr>
            <w:r>
              <w:rPr>
                <w:color w:val="000000"/>
                <w:sz w:val="24"/>
              </w:rPr>
              <w:t>49</w:t>
            </w:r>
          </w:p>
        </w:tc>
        <w:tc>
          <w:tcPr>
            <w:tcW w:w="0" w:type="auto"/>
            <w:vAlign w:val="center"/>
          </w:tcPr>
          <w:p w:rsidR="00323694" w:rsidRDefault="00F96C14">
            <w:pPr>
              <w:jc w:val="center"/>
            </w:pPr>
            <w:r>
              <w:rPr>
                <w:color w:val="000000"/>
                <w:sz w:val="24"/>
              </w:rPr>
              <w:t>113508</w:t>
            </w:r>
          </w:p>
        </w:tc>
        <w:tc>
          <w:tcPr>
            <w:tcW w:w="0" w:type="auto"/>
            <w:vAlign w:val="center"/>
          </w:tcPr>
          <w:p w:rsidR="00323694" w:rsidRDefault="00F96C14">
            <w:pPr>
              <w:jc w:val="center"/>
            </w:pPr>
            <w:r>
              <w:rPr>
                <w:color w:val="000000"/>
                <w:sz w:val="24"/>
              </w:rPr>
              <w:t>新凤转债</w:t>
            </w:r>
          </w:p>
        </w:tc>
        <w:tc>
          <w:tcPr>
            <w:tcW w:w="0" w:type="auto"/>
            <w:vAlign w:val="center"/>
          </w:tcPr>
          <w:p w:rsidR="00323694" w:rsidRDefault="00F96C14">
            <w:pPr>
              <w:jc w:val="right"/>
            </w:pPr>
            <w:r>
              <w:rPr>
                <w:color w:val="000000"/>
                <w:sz w:val="24"/>
              </w:rPr>
              <w:t>2,918,016.00</w:t>
            </w:r>
          </w:p>
        </w:tc>
        <w:tc>
          <w:tcPr>
            <w:tcW w:w="0" w:type="auto"/>
            <w:vAlign w:val="center"/>
          </w:tcPr>
          <w:p w:rsidR="00323694" w:rsidRDefault="00F96C14">
            <w:pPr>
              <w:jc w:val="right"/>
            </w:pPr>
            <w:r>
              <w:rPr>
                <w:color w:val="000000"/>
                <w:sz w:val="24"/>
              </w:rPr>
              <w:t>0.01</w:t>
            </w:r>
          </w:p>
        </w:tc>
      </w:tr>
      <w:tr w:rsidR="00323694">
        <w:tc>
          <w:tcPr>
            <w:tcW w:w="0" w:type="auto"/>
            <w:vAlign w:val="center"/>
          </w:tcPr>
          <w:p w:rsidR="00323694" w:rsidRDefault="00F96C14">
            <w:pPr>
              <w:jc w:val="center"/>
            </w:pPr>
            <w:r>
              <w:rPr>
                <w:color w:val="000000"/>
                <w:sz w:val="24"/>
              </w:rPr>
              <w:t>50</w:t>
            </w:r>
          </w:p>
        </w:tc>
        <w:tc>
          <w:tcPr>
            <w:tcW w:w="0" w:type="auto"/>
            <w:vAlign w:val="center"/>
          </w:tcPr>
          <w:p w:rsidR="00323694" w:rsidRDefault="00F96C14">
            <w:pPr>
              <w:jc w:val="center"/>
            </w:pPr>
            <w:r>
              <w:rPr>
                <w:color w:val="000000"/>
                <w:sz w:val="24"/>
              </w:rPr>
              <w:t>132005</w:t>
            </w:r>
          </w:p>
        </w:tc>
        <w:tc>
          <w:tcPr>
            <w:tcW w:w="0" w:type="auto"/>
            <w:vAlign w:val="center"/>
          </w:tcPr>
          <w:p w:rsidR="00323694" w:rsidRDefault="00F96C14">
            <w:pPr>
              <w:jc w:val="center"/>
            </w:pPr>
            <w:r>
              <w:rPr>
                <w:color w:val="000000"/>
                <w:sz w:val="24"/>
              </w:rPr>
              <w:t>15</w:t>
            </w:r>
            <w:r>
              <w:rPr>
                <w:color w:val="000000"/>
                <w:sz w:val="24"/>
              </w:rPr>
              <w:t>国资</w:t>
            </w:r>
            <w:r>
              <w:rPr>
                <w:color w:val="000000"/>
                <w:sz w:val="24"/>
              </w:rPr>
              <w:t>EB</w:t>
            </w:r>
          </w:p>
        </w:tc>
        <w:tc>
          <w:tcPr>
            <w:tcW w:w="0" w:type="auto"/>
            <w:vAlign w:val="center"/>
          </w:tcPr>
          <w:p w:rsidR="00323694" w:rsidRDefault="00F96C14">
            <w:pPr>
              <w:jc w:val="right"/>
            </w:pPr>
            <w:r>
              <w:rPr>
                <w:color w:val="000000"/>
                <w:sz w:val="24"/>
              </w:rPr>
              <w:t>1,927,290.40</w:t>
            </w:r>
          </w:p>
        </w:tc>
        <w:tc>
          <w:tcPr>
            <w:tcW w:w="0" w:type="auto"/>
            <w:vAlign w:val="center"/>
          </w:tcPr>
          <w:p w:rsidR="00323694" w:rsidRDefault="00F96C14">
            <w:pPr>
              <w:jc w:val="right"/>
            </w:pPr>
            <w:r>
              <w:rPr>
                <w:color w:val="000000"/>
                <w:sz w:val="24"/>
              </w:rPr>
              <w:t>0.01</w:t>
            </w:r>
          </w:p>
        </w:tc>
      </w:tr>
      <w:tr w:rsidR="00323694">
        <w:tc>
          <w:tcPr>
            <w:tcW w:w="0" w:type="auto"/>
            <w:vAlign w:val="center"/>
          </w:tcPr>
          <w:p w:rsidR="00323694" w:rsidRDefault="00F96C14">
            <w:pPr>
              <w:jc w:val="center"/>
            </w:pPr>
            <w:r>
              <w:rPr>
                <w:color w:val="000000"/>
                <w:sz w:val="24"/>
              </w:rPr>
              <w:t>51</w:t>
            </w:r>
          </w:p>
        </w:tc>
        <w:tc>
          <w:tcPr>
            <w:tcW w:w="0" w:type="auto"/>
            <w:vAlign w:val="center"/>
          </w:tcPr>
          <w:p w:rsidR="00323694" w:rsidRDefault="00F96C14">
            <w:pPr>
              <w:jc w:val="center"/>
            </w:pPr>
            <w:r>
              <w:rPr>
                <w:color w:val="000000"/>
                <w:sz w:val="24"/>
              </w:rPr>
              <w:t>128071</w:t>
            </w:r>
          </w:p>
        </w:tc>
        <w:tc>
          <w:tcPr>
            <w:tcW w:w="0" w:type="auto"/>
            <w:vAlign w:val="center"/>
          </w:tcPr>
          <w:p w:rsidR="00323694" w:rsidRDefault="00F96C14">
            <w:pPr>
              <w:jc w:val="center"/>
            </w:pPr>
            <w:r>
              <w:rPr>
                <w:color w:val="000000"/>
                <w:sz w:val="24"/>
              </w:rPr>
              <w:t>合兴转债</w:t>
            </w:r>
          </w:p>
        </w:tc>
        <w:tc>
          <w:tcPr>
            <w:tcW w:w="0" w:type="auto"/>
            <w:vAlign w:val="center"/>
          </w:tcPr>
          <w:p w:rsidR="00323694" w:rsidRDefault="00F96C14">
            <w:pPr>
              <w:jc w:val="right"/>
            </w:pPr>
            <w:r>
              <w:rPr>
                <w:color w:val="000000"/>
                <w:sz w:val="24"/>
              </w:rPr>
              <w:t>961,907.45</w:t>
            </w:r>
          </w:p>
        </w:tc>
        <w:tc>
          <w:tcPr>
            <w:tcW w:w="0" w:type="auto"/>
            <w:vAlign w:val="center"/>
          </w:tcPr>
          <w:p w:rsidR="00323694" w:rsidRDefault="00F96C14">
            <w:pPr>
              <w:jc w:val="right"/>
            </w:pPr>
            <w:r>
              <w:rPr>
                <w:color w:val="000000"/>
                <w:sz w:val="24"/>
              </w:rPr>
              <w:t>0.00</w:t>
            </w:r>
          </w:p>
        </w:tc>
      </w:tr>
      <w:tr w:rsidR="00323694">
        <w:tc>
          <w:tcPr>
            <w:tcW w:w="0" w:type="auto"/>
            <w:vAlign w:val="center"/>
          </w:tcPr>
          <w:p w:rsidR="00323694" w:rsidRDefault="00F96C14">
            <w:pPr>
              <w:jc w:val="center"/>
            </w:pPr>
            <w:r>
              <w:rPr>
                <w:color w:val="000000"/>
                <w:sz w:val="24"/>
              </w:rPr>
              <w:t>52</w:t>
            </w:r>
          </w:p>
        </w:tc>
        <w:tc>
          <w:tcPr>
            <w:tcW w:w="0" w:type="auto"/>
            <w:vAlign w:val="center"/>
          </w:tcPr>
          <w:p w:rsidR="00323694" w:rsidRDefault="00F96C14">
            <w:pPr>
              <w:jc w:val="center"/>
            </w:pPr>
            <w:r>
              <w:rPr>
                <w:color w:val="000000"/>
                <w:sz w:val="24"/>
              </w:rPr>
              <w:t>110051</w:t>
            </w:r>
          </w:p>
        </w:tc>
        <w:tc>
          <w:tcPr>
            <w:tcW w:w="0" w:type="auto"/>
            <w:vAlign w:val="center"/>
          </w:tcPr>
          <w:p w:rsidR="00323694" w:rsidRDefault="00F96C14">
            <w:pPr>
              <w:jc w:val="center"/>
            </w:pPr>
            <w:r>
              <w:rPr>
                <w:color w:val="000000"/>
                <w:sz w:val="24"/>
              </w:rPr>
              <w:t>中天转债</w:t>
            </w:r>
          </w:p>
        </w:tc>
        <w:tc>
          <w:tcPr>
            <w:tcW w:w="0" w:type="auto"/>
            <w:vAlign w:val="center"/>
          </w:tcPr>
          <w:p w:rsidR="00323694" w:rsidRDefault="00F96C14">
            <w:pPr>
              <w:jc w:val="right"/>
            </w:pPr>
            <w:r>
              <w:rPr>
                <w:color w:val="000000"/>
                <w:sz w:val="24"/>
              </w:rPr>
              <w:t>825,814.10</w:t>
            </w:r>
          </w:p>
        </w:tc>
        <w:tc>
          <w:tcPr>
            <w:tcW w:w="0" w:type="auto"/>
            <w:vAlign w:val="center"/>
          </w:tcPr>
          <w:p w:rsidR="00323694" w:rsidRDefault="00F96C14">
            <w:pPr>
              <w:jc w:val="right"/>
            </w:pPr>
            <w:r>
              <w:rPr>
                <w:color w:val="000000"/>
                <w:sz w:val="24"/>
              </w:rPr>
              <w:t>0.00</w:t>
            </w:r>
          </w:p>
        </w:tc>
      </w:tr>
      <w:tr w:rsidR="00323694">
        <w:tc>
          <w:tcPr>
            <w:tcW w:w="0" w:type="auto"/>
            <w:vAlign w:val="center"/>
          </w:tcPr>
          <w:p w:rsidR="00323694" w:rsidRDefault="00F96C14">
            <w:pPr>
              <w:jc w:val="center"/>
            </w:pPr>
            <w:r>
              <w:rPr>
                <w:color w:val="000000"/>
                <w:sz w:val="24"/>
              </w:rPr>
              <w:t>53</w:t>
            </w:r>
          </w:p>
        </w:tc>
        <w:tc>
          <w:tcPr>
            <w:tcW w:w="0" w:type="auto"/>
            <w:vAlign w:val="center"/>
          </w:tcPr>
          <w:p w:rsidR="00323694" w:rsidRDefault="00F96C14">
            <w:pPr>
              <w:jc w:val="center"/>
            </w:pPr>
            <w:r>
              <w:rPr>
                <w:color w:val="000000"/>
                <w:sz w:val="24"/>
              </w:rPr>
              <w:t>113019</w:t>
            </w:r>
          </w:p>
        </w:tc>
        <w:tc>
          <w:tcPr>
            <w:tcW w:w="0" w:type="auto"/>
            <w:vAlign w:val="center"/>
          </w:tcPr>
          <w:p w:rsidR="00323694" w:rsidRDefault="00F96C14">
            <w:pPr>
              <w:jc w:val="center"/>
            </w:pPr>
            <w:r>
              <w:rPr>
                <w:color w:val="000000"/>
                <w:sz w:val="24"/>
              </w:rPr>
              <w:t>玲珑转债</w:t>
            </w:r>
          </w:p>
        </w:tc>
        <w:tc>
          <w:tcPr>
            <w:tcW w:w="0" w:type="auto"/>
            <w:vAlign w:val="center"/>
          </w:tcPr>
          <w:p w:rsidR="00323694" w:rsidRDefault="00F96C14">
            <w:pPr>
              <w:jc w:val="right"/>
            </w:pPr>
            <w:r>
              <w:rPr>
                <w:color w:val="000000"/>
                <w:sz w:val="24"/>
              </w:rPr>
              <w:t>146,519.10</w:t>
            </w:r>
          </w:p>
        </w:tc>
        <w:tc>
          <w:tcPr>
            <w:tcW w:w="0" w:type="auto"/>
            <w:vAlign w:val="center"/>
          </w:tcPr>
          <w:p w:rsidR="00323694" w:rsidRDefault="00F96C14">
            <w:pPr>
              <w:jc w:val="right"/>
            </w:pPr>
            <w:r>
              <w:rPr>
                <w:color w:val="000000"/>
                <w:sz w:val="24"/>
              </w:rPr>
              <w:t>0.00</w:t>
            </w:r>
          </w:p>
        </w:tc>
      </w:tr>
      <w:tr w:rsidR="00323694">
        <w:tc>
          <w:tcPr>
            <w:tcW w:w="0" w:type="auto"/>
            <w:vAlign w:val="center"/>
          </w:tcPr>
          <w:p w:rsidR="00323694" w:rsidRDefault="00F96C14">
            <w:pPr>
              <w:jc w:val="center"/>
            </w:pPr>
            <w:r>
              <w:rPr>
                <w:color w:val="000000"/>
                <w:sz w:val="24"/>
              </w:rPr>
              <w:t>54</w:t>
            </w:r>
          </w:p>
        </w:tc>
        <w:tc>
          <w:tcPr>
            <w:tcW w:w="0" w:type="auto"/>
            <w:vAlign w:val="center"/>
          </w:tcPr>
          <w:p w:rsidR="00323694" w:rsidRDefault="00F96C14">
            <w:pPr>
              <w:jc w:val="center"/>
            </w:pPr>
            <w:r>
              <w:rPr>
                <w:color w:val="000000"/>
                <w:sz w:val="24"/>
              </w:rPr>
              <w:t>128034</w:t>
            </w:r>
          </w:p>
        </w:tc>
        <w:tc>
          <w:tcPr>
            <w:tcW w:w="0" w:type="auto"/>
            <w:vAlign w:val="center"/>
          </w:tcPr>
          <w:p w:rsidR="00323694" w:rsidRDefault="00F96C14">
            <w:pPr>
              <w:jc w:val="center"/>
            </w:pPr>
            <w:r>
              <w:rPr>
                <w:color w:val="000000"/>
                <w:sz w:val="24"/>
              </w:rPr>
              <w:t>江银转债</w:t>
            </w:r>
          </w:p>
        </w:tc>
        <w:tc>
          <w:tcPr>
            <w:tcW w:w="0" w:type="auto"/>
            <w:vAlign w:val="center"/>
          </w:tcPr>
          <w:p w:rsidR="00323694" w:rsidRDefault="00F96C14">
            <w:pPr>
              <w:jc w:val="right"/>
            </w:pPr>
            <w:r>
              <w:rPr>
                <w:color w:val="000000"/>
                <w:sz w:val="24"/>
              </w:rPr>
              <w:t>442.36</w:t>
            </w:r>
          </w:p>
        </w:tc>
        <w:tc>
          <w:tcPr>
            <w:tcW w:w="0" w:type="auto"/>
            <w:vAlign w:val="center"/>
          </w:tcPr>
          <w:p w:rsidR="00323694" w:rsidRDefault="00F96C14">
            <w:pPr>
              <w:jc w:val="right"/>
            </w:pPr>
            <w:r>
              <w:rPr>
                <w:color w:val="000000"/>
                <w:sz w:val="24"/>
              </w:rPr>
              <w:t>0.00</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0B7913" w:rsidRPr="000B7913" w:rsidRDefault="000B7913" w:rsidP="000B7913">
      <w:pPr>
        <w:autoSpaceDE w:val="0"/>
        <w:autoSpaceDN w:val="0"/>
        <w:adjustRightInd w:val="0"/>
        <w:spacing w:before="29" w:line="288" w:lineRule="auto"/>
        <w:ind w:left="15" w:right="480"/>
        <w:jc w:val="right"/>
        <w:rPr>
          <w:rFonts w:eastAsiaTheme="minorEastAsia"/>
          <w:color w:val="000000" w:themeColor="text1"/>
          <w:kern w:val="0"/>
          <w:sz w:val="24"/>
        </w:rPr>
      </w:pPr>
      <w:r w:rsidRPr="000B7913">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kern w:val="0"/>
                <w:sz w:val="24"/>
              </w:rPr>
            </w:pPr>
            <w:r w:rsidRPr="000B7913">
              <w:rPr>
                <w:rFonts w:eastAsiaTheme="minorEastAsia"/>
                <w:color w:val="000000" w:themeColor="text1"/>
                <w:kern w:val="0"/>
                <w:sz w:val="24"/>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sz w:val="24"/>
              </w:rPr>
            </w:pPr>
            <w:r w:rsidRPr="000B7913">
              <w:rPr>
                <w:rFonts w:eastAsiaTheme="minorEastAsia"/>
                <w:color w:val="000000" w:themeColor="text1"/>
                <w:sz w:val="24"/>
              </w:rPr>
              <w:t>易方达稳健收益债券</w:t>
            </w:r>
            <w:r w:rsidRPr="000B7913">
              <w:rPr>
                <w:rFonts w:eastAsiaTheme="minorEastAsia"/>
                <w:color w:val="000000" w:themeColor="text1"/>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sz w:val="24"/>
              </w:rPr>
            </w:pPr>
            <w:r w:rsidRPr="000B7913">
              <w:rPr>
                <w:rFonts w:eastAsiaTheme="minorEastAsia"/>
                <w:color w:val="000000" w:themeColor="text1"/>
                <w:sz w:val="24"/>
              </w:rPr>
              <w:t>易方达稳健收益债券</w:t>
            </w:r>
            <w:r w:rsidRPr="000B7913">
              <w:rPr>
                <w:rFonts w:eastAsiaTheme="minorEastAsia"/>
                <w:color w:val="000000" w:themeColor="text1"/>
                <w:sz w:val="24"/>
              </w:rPr>
              <w:t>B</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sz w:val="24"/>
              </w:rPr>
            </w:pPr>
            <w:r w:rsidRPr="000B7913">
              <w:rPr>
                <w:rFonts w:eastAsiaTheme="minorEastAsia"/>
                <w:color w:val="000000" w:themeColor="text1"/>
                <w:sz w:val="24"/>
              </w:rPr>
              <w:t>易方达稳健收益债券</w:t>
            </w:r>
            <w:r w:rsidRPr="000B7913">
              <w:rPr>
                <w:rFonts w:eastAsiaTheme="minorEastAsia"/>
                <w:color w:val="000000" w:themeColor="text1"/>
                <w:sz w:val="24"/>
              </w:rPr>
              <w:t>C</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2,451,060,265.33</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9,259,617,227.70</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31,300,513.36</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2,919,399,028.78</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9,092,258,194.80</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9,914,497.98</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减：报告期基金总赎回份额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1,475,508,509.03</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2,730,468,241.72</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13,505,790.99</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报告期基金拆分变动份额</w:t>
            </w:r>
            <w:r w:rsidR="00A6504D" w:rsidRPr="00A6504D">
              <w:rPr>
                <w:rFonts w:eastAsiaTheme="minorEastAsia" w:hint="eastAsia"/>
                <w:color w:val="000000" w:themeColor="text1"/>
                <w:kern w:val="0"/>
                <w:sz w:val="24"/>
              </w:rPr>
              <w:t>（份额减少以“</w:t>
            </w:r>
            <w:r w:rsidR="00A6504D" w:rsidRPr="00A6504D">
              <w:rPr>
                <w:rFonts w:eastAsiaTheme="minorEastAsia" w:hint="eastAsia"/>
                <w:color w:val="000000" w:themeColor="text1"/>
                <w:kern w:val="0"/>
                <w:sz w:val="24"/>
              </w:rPr>
              <w:t>-</w:t>
            </w:r>
            <w:r w:rsidR="00A6504D" w:rsidRPr="00A6504D">
              <w:rPr>
                <w:rFonts w:eastAsiaTheme="minorEastAsia" w:hint="eastAsia"/>
                <w:color w:val="000000" w:themeColor="text1"/>
                <w:kern w:val="0"/>
                <w:sz w:val="24"/>
              </w:rPr>
              <w:t>”填列）</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3,894,950,785.08</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15,621,407,180.78</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27,709,220.35</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323694" w:rsidRDefault="00F96C14">
      <w:pPr>
        <w:spacing w:line="360" w:lineRule="auto"/>
        <w:ind w:firstLineChars="200" w:firstLine="480"/>
        <w:rPr>
          <w:color w:val="000000"/>
          <w:sz w:val="24"/>
        </w:rPr>
      </w:pPr>
      <w:r>
        <w:rPr>
          <w:color w:val="000000"/>
          <w:sz w:val="24"/>
        </w:rPr>
        <w:t>1.</w:t>
      </w:r>
      <w:r>
        <w:rPr>
          <w:color w:val="000000"/>
          <w:sz w:val="24"/>
        </w:rPr>
        <w:t>中国证监会批准易方达月月收益中短期债券投资基金募集的文件；</w:t>
      </w:r>
    </w:p>
    <w:p w:rsidR="00323694" w:rsidRDefault="00F96C14">
      <w:pPr>
        <w:spacing w:line="360" w:lineRule="auto"/>
        <w:ind w:firstLineChars="200" w:firstLine="480"/>
        <w:rPr>
          <w:color w:val="000000"/>
          <w:sz w:val="24"/>
        </w:rPr>
      </w:pPr>
      <w:r>
        <w:rPr>
          <w:color w:val="000000"/>
          <w:sz w:val="24"/>
        </w:rPr>
        <w:t>2.</w:t>
      </w:r>
      <w:r>
        <w:rPr>
          <w:color w:val="000000"/>
          <w:sz w:val="24"/>
        </w:rPr>
        <w:t>中国证监会核准易方达月月收益中短期债券投资基金基金份额持有人大会决议的批复；</w:t>
      </w:r>
    </w:p>
    <w:p w:rsidR="00323694" w:rsidRDefault="00F96C14">
      <w:pPr>
        <w:spacing w:line="360" w:lineRule="auto"/>
        <w:ind w:firstLineChars="200" w:firstLine="480"/>
        <w:rPr>
          <w:color w:val="000000"/>
          <w:sz w:val="24"/>
        </w:rPr>
      </w:pPr>
      <w:r>
        <w:rPr>
          <w:color w:val="000000"/>
          <w:sz w:val="24"/>
        </w:rPr>
        <w:t>3.</w:t>
      </w:r>
      <w:r>
        <w:rPr>
          <w:color w:val="000000"/>
          <w:sz w:val="24"/>
        </w:rPr>
        <w:t>《易方达稳健收益债券型证券投资基金基金合同》；</w:t>
      </w:r>
    </w:p>
    <w:p w:rsidR="00323694" w:rsidRDefault="00F96C14">
      <w:pPr>
        <w:spacing w:line="360" w:lineRule="auto"/>
        <w:ind w:firstLineChars="200" w:firstLine="480"/>
        <w:rPr>
          <w:color w:val="000000"/>
          <w:sz w:val="24"/>
        </w:rPr>
      </w:pPr>
      <w:r>
        <w:rPr>
          <w:color w:val="000000"/>
          <w:sz w:val="24"/>
        </w:rPr>
        <w:t>4.</w:t>
      </w:r>
      <w:r>
        <w:rPr>
          <w:color w:val="000000"/>
          <w:sz w:val="24"/>
        </w:rPr>
        <w:t>《易方达稳健收益债券型证券投资基金托管协议》；</w:t>
      </w:r>
    </w:p>
    <w:p w:rsidR="00323694" w:rsidRDefault="00F96C14">
      <w:pPr>
        <w:spacing w:line="360" w:lineRule="auto"/>
        <w:ind w:firstLineChars="200" w:firstLine="480"/>
        <w:rPr>
          <w:color w:val="000000"/>
          <w:sz w:val="24"/>
        </w:rPr>
      </w:pPr>
      <w:r>
        <w:rPr>
          <w:color w:val="000000"/>
          <w:sz w:val="24"/>
        </w:rPr>
        <w:t>5.</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6.</w:t>
      </w:r>
      <w:r w:rsidRPr="00E8153C">
        <w:rPr>
          <w:color w:val="000000"/>
          <w:sz w:val="24"/>
        </w:rPr>
        <w:t>基金管理人业务资格批件和营业执照。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8C" w:rsidRDefault="00655C8C">
      <w:r>
        <w:separator/>
      </w:r>
    </w:p>
  </w:endnote>
  <w:endnote w:type="continuationSeparator" w:id="0">
    <w:p w:rsidR="00655C8C" w:rsidRDefault="0065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Pr="001D0DB0" w:rsidRDefault="00B92936" w:rsidP="00F7094A">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F96C14">
      <w:rPr>
        <w:noProof/>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F96C14">
      <w:rPr>
        <w:noProof/>
        <w:szCs w:val="21"/>
      </w:rPr>
      <w:t>1</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Default="00B929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2936" w:rsidRDefault="00B9293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Default="00B929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6C14">
      <w:rPr>
        <w:rStyle w:val="a7"/>
        <w:noProof/>
      </w:rPr>
      <w:t>2</w:t>
    </w:r>
    <w:r>
      <w:rPr>
        <w:rStyle w:val="a7"/>
      </w:rPr>
      <w:fldChar w:fldCharType="end"/>
    </w:r>
  </w:p>
  <w:p w:rsidR="00B92936" w:rsidRDefault="00B929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8C" w:rsidRDefault="00655C8C">
      <w:r>
        <w:separator/>
      </w:r>
    </w:p>
  </w:footnote>
  <w:footnote w:type="continuationSeparator" w:id="0">
    <w:p w:rsidR="00655C8C" w:rsidRDefault="0065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Pr="00DA451D" w:rsidRDefault="00B92936" w:rsidP="001207F2">
    <w:pPr>
      <w:pStyle w:val="a9"/>
      <w:pBdr>
        <w:bottom w:val="single" w:sz="6" w:space="0" w:color="auto"/>
      </w:pBdr>
      <w:jc w:val="right"/>
    </w:pPr>
    <w:r w:rsidRPr="00DA451D">
      <w:t>易方达稳健收益债券型证券投资基金</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0A18"/>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4FE0"/>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B7913"/>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4276"/>
    <w:rsid w:val="002359EB"/>
    <w:rsid w:val="0023649E"/>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694"/>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516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1058"/>
    <w:rsid w:val="003F1274"/>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36E07"/>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D667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36E7"/>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428F"/>
    <w:rsid w:val="005C435D"/>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47504"/>
    <w:rsid w:val="00651B78"/>
    <w:rsid w:val="0065237A"/>
    <w:rsid w:val="00652FF5"/>
    <w:rsid w:val="0065303C"/>
    <w:rsid w:val="00653246"/>
    <w:rsid w:val="00654382"/>
    <w:rsid w:val="006548FA"/>
    <w:rsid w:val="00655C8C"/>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0F90"/>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36B2"/>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04D"/>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272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2936"/>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A9E"/>
    <w:rsid w:val="00D52289"/>
    <w:rsid w:val="00D554CA"/>
    <w:rsid w:val="00D55A37"/>
    <w:rsid w:val="00D55B7E"/>
    <w:rsid w:val="00D564C7"/>
    <w:rsid w:val="00D64354"/>
    <w:rsid w:val="00D64D5A"/>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2FDE"/>
    <w:rsid w:val="00F645D2"/>
    <w:rsid w:val="00F654E6"/>
    <w:rsid w:val="00F662CD"/>
    <w:rsid w:val="00F67E39"/>
    <w:rsid w:val="00F703A8"/>
    <w:rsid w:val="00F707F1"/>
    <w:rsid w:val="00F7094A"/>
    <w:rsid w:val="00F710BE"/>
    <w:rsid w:val="00F72579"/>
    <w:rsid w:val="00F804B9"/>
    <w:rsid w:val="00F80AE2"/>
    <w:rsid w:val="00F8220B"/>
    <w:rsid w:val="00F8265F"/>
    <w:rsid w:val="00F83FF9"/>
    <w:rsid w:val="00F856B1"/>
    <w:rsid w:val="00F85FCB"/>
    <w:rsid w:val="00F870C3"/>
    <w:rsid w:val="00F91B52"/>
    <w:rsid w:val="00F948C8"/>
    <w:rsid w:val="00F96C14"/>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A45"/>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529EF20-1FD9-474F-8F5F-D06C432B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3674">
      <w:bodyDiv w:val="1"/>
      <w:marLeft w:val="0"/>
      <w:marRight w:val="0"/>
      <w:marTop w:val="0"/>
      <w:marBottom w:val="0"/>
      <w:divBdr>
        <w:top w:val="none" w:sz="0" w:space="0" w:color="auto"/>
        <w:left w:val="none" w:sz="0" w:space="0" w:color="auto"/>
        <w:bottom w:val="none" w:sz="0" w:space="0" w:color="auto"/>
        <w:right w:val="none" w:sz="0" w:space="0" w:color="auto"/>
      </w:divBdr>
    </w:div>
    <w:div w:id="463154721">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001666070">
      <w:bodyDiv w:val="1"/>
      <w:marLeft w:val="0"/>
      <w:marRight w:val="0"/>
      <w:marTop w:val="0"/>
      <w:marBottom w:val="0"/>
      <w:divBdr>
        <w:top w:val="none" w:sz="0" w:space="0" w:color="auto"/>
        <w:left w:val="none" w:sz="0" w:space="0" w:color="auto"/>
        <w:bottom w:val="none" w:sz="0" w:space="0" w:color="auto"/>
        <w:right w:val="none" w:sz="0" w:space="0" w:color="auto"/>
      </w:divBdr>
    </w:div>
    <w:div w:id="1207520531">
      <w:bodyDiv w:val="1"/>
      <w:marLeft w:val="0"/>
      <w:marRight w:val="0"/>
      <w:marTop w:val="0"/>
      <w:marBottom w:val="0"/>
      <w:divBdr>
        <w:top w:val="none" w:sz="0" w:space="0" w:color="auto"/>
        <w:left w:val="none" w:sz="0" w:space="0" w:color="auto"/>
        <w:bottom w:val="none" w:sz="0" w:space="0" w:color="auto"/>
        <w:right w:val="none" w:sz="0" w:space="0" w:color="auto"/>
      </w:divBdr>
    </w:div>
    <w:div w:id="1347707963">
      <w:bodyDiv w:val="1"/>
      <w:marLeft w:val="0"/>
      <w:marRight w:val="0"/>
      <w:marTop w:val="0"/>
      <w:marBottom w:val="0"/>
      <w:divBdr>
        <w:top w:val="none" w:sz="0" w:space="0" w:color="auto"/>
        <w:left w:val="none" w:sz="0" w:space="0" w:color="auto"/>
        <w:bottom w:val="none" w:sz="0" w:space="0" w:color="auto"/>
        <w:right w:val="none" w:sz="0" w:space="0" w:color="auto"/>
      </w:divBdr>
    </w:div>
    <w:div w:id="18093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1581</Words>
  <Characters>9018</Characters>
  <Application>Microsoft Office Word</Application>
  <DocSecurity>4</DocSecurity>
  <Lines>75</Lines>
  <Paragraphs>21</Paragraphs>
  <ScaleCrop>false</ScaleCrop>
  <Company>TRT. Ltd. Co.</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