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34" w:rsidRDefault="000A6534" w:rsidP="00F00FCB">
      <w:pPr>
        <w:pStyle w:val="-"/>
        <w:ind w:firstLine="420"/>
      </w:pPr>
    </w:p>
    <w:p w:rsidR="000A6534" w:rsidRDefault="000A6534" w:rsidP="000A6534">
      <w:pPr>
        <w:jc w:val="center"/>
        <w:rPr>
          <w:rFonts w:ascii="宋体" w:hAnsi="宋体"/>
          <w:b/>
          <w:bCs/>
          <w:sz w:val="28"/>
          <w:szCs w:val="30"/>
        </w:rPr>
      </w:pPr>
    </w:p>
    <w:p w:rsidR="0044723E" w:rsidRPr="0044723E" w:rsidRDefault="00AE3F5B" w:rsidP="0044723E">
      <w:pPr>
        <w:jc w:val="center"/>
        <w:rPr>
          <w:rFonts w:ascii="宋体" w:hAnsi="宋体"/>
          <w:b/>
          <w:bCs/>
          <w:sz w:val="48"/>
          <w:szCs w:val="30"/>
        </w:rPr>
      </w:pPr>
      <w:r w:rsidRPr="0044723E">
        <w:rPr>
          <w:rFonts w:ascii="宋体" w:hAnsi="宋体"/>
          <w:b/>
          <w:bCs/>
          <w:sz w:val="48"/>
          <w:szCs w:val="30"/>
        </w:rPr>
        <w:t xml:space="preserve"> </w:t>
      </w:r>
      <w:r w:rsidR="00213C29">
        <w:rPr>
          <w:rFonts w:ascii="宋体" w:hAnsi="宋体" w:hint="eastAsia"/>
          <w:b/>
          <w:bCs/>
          <w:sz w:val="48"/>
          <w:szCs w:val="30"/>
        </w:rPr>
        <w:t>南方收益宝货币市场基金</w:t>
      </w:r>
      <w:r w:rsidR="00213C29">
        <w:rPr>
          <w:rFonts w:ascii="宋体" w:hAnsi="宋体"/>
          <w:b/>
          <w:bCs/>
          <w:sz w:val="48"/>
          <w:szCs w:val="30"/>
        </w:rPr>
        <w:t>2020年第3季度报告</w:t>
      </w:r>
    </w:p>
    <w:p w:rsidR="0044723E" w:rsidRDefault="0044723E" w:rsidP="00D17C56">
      <w:pPr>
        <w:jc w:val="center"/>
        <w:rPr>
          <w:rFonts w:ascii="宋体" w:hAnsi="宋体"/>
          <w:b/>
          <w:bCs/>
          <w:sz w:val="48"/>
          <w:szCs w:val="30"/>
        </w:rPr>
      </w:pPr>
      <w:bookmarkStart w:id="0" w:name="OLE_LINK1"/>
      <w:bookmarkStart w:id="1" w:name="OLE_LINK2"/>
    </w:p>
    <w:p w:rsidR="00D17C56" w:rsidRDefault="00D17C56" w:rsidP="00D17C56">
      <w:pPr>
        <w:jc w:val="center"/>
        <w:rPr>
          <w:rFonts w:ascii="宋体" w:hAnsi="宋体"/>
          <w:b/>
          <w:bCs/>
          <w:sz w:val="28"/>
          <w:szCs w:val="30"/>
        </w:rPr>
      </w:pPr>
    </w:p>
    <w:bookmarkEnd w:id="0"/>
    <w:bookmarkEnd w:id="1"/>
    <w:p w:rsidR="00D17C56" w:rsidRDefault="00213C29" w:rsidP="00D17C56">
      <w:pPr>
        <w:jc w:val="center"/>
        <w:rPr>
          <w:rFonts w:ascii="宋体" w:hAnsi="宋体"/>
          <w:b/>
          <w:bCs/>
          <w:sz w:val="28"/>
          <w:szCs w:val="30"/>
        </w:rPr>
      </w:pPr>
      <w:r>
        <w:rPr>
          <w:rFonts w:ascii="宋体" w:hAnsi="宋体"/>
          <w:b/>
          <w:bCs/>
          <w:sz w:val="28"/>
          <w:szCs w:val="30"/>
        </w:rPr>
        <w:t>2020年09月30日</w:t>
      </w:r>
    </w:p>
    <w:p w:rsidR="00C30704" w:rsidRDefault="00C30704" w:rsidP="003433CF">
      <w:pPr>
        <w:jc w:val="center"/>
        <w:rPr>
          <w:rFonts w:ascii="宋体" w:hAnsi="宋体"/>
          <w:sz w:val="28"/>
          <w:szCs w:val="30"/>
        </w:rPr>
      </w:pPr>
    </w:p>
    <w:p w:rsidR="0078485C" w:rsidRDefault="0078485C" w:rsidP="003433CF">
      <w:pPr>
        <w:jc w:val="center"/>
        <w:rPr>
          <w:rFonts w:ascii="宋体" w:hAnsi="宋体"/>
          <w:sz w:val="28"/>
          <w:szCs w:val="30"/>
        </w:rPr>
      </w:pPr>
    </w:p>
    <w:p w:rsidR="0078485C" w:rsidRDefault="0078485C" w:rsidP="003433CF">
      <w:pPr>
        <w:jc w:val="center"/>
        <w:rPr>
          <w:rFonts w:ascii="宋体" w:hAnsi="宋体"/>
          <w:sz w:val="28"/>
          <w:szCs w:val="30"/>
        </w:rPr>
      </w:pPr>
    </w:p>
    <w:p w:rsidR="0061364E" w:rsidRDefault="0061364E"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3433CF" w:rsidRDefault="003433CF" w:rsidP="003433CF">
      <w:pPr>
        <w:jc w:val="center"/>
        <w:rPr>
          <w:rFonts w:ascii="宋体" w:hAnsi="宋体"/>
          <w:sz w:val="28"/>
          <w:szCs w:val="30"/>
        </w:rPr>
      </w:pPr>
    </w:p>
    <w:p w:rsidR="003433CF" w:rsidRDefault="003433CF" w:rsidP="003433CF">
      <w:pPr>
        <w:jc w:val="center"/>
        <w:rPr>
          <w:rFonts w:ascii="宋体" w:hAnsi="宋体"/>
          <w:sz w:val="28"/>
          <w:szCs w:val="30"/>
        </w:rPr>
      </w:pP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基金管理人：</w:t>
      </w:r>
      <w:r w:rsidR="00213C29">
        <w:rPr>
          <w:rFonts w:ascii="宋体" w:hAnsi="宋体" w:hint="eastAsia"/>
          <w:b/>
          <w:bCs/>
          <w:sz w:val="28"/>
          <w:szCs w:val="30"/>
        </w:rPr>
        <w:t>南方基金管理股份有限公司</w:t>
      </w:r>
      <w:r w:rsidR="00D17C56">
        <w:rPr>
          <w:rFonts w:ascii="宋体" w:hAnsi="宋体"/>
          <w:b/>
          <w:bCs/>
          <w:sz w:val="28"/>
          <w:szCs w:val="30"/>
        </w:rPr>
        <w:t xml:space="preserve"> </w:t>
      </w: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基金托管人：</w:t>
      </w:r>
      <w:r w:rsidR="00213C29">
        <w:rPr>
          <w:rFonts w:ascii="宋体" w:hAnsi="宋体" w:hint="eastAsia"/>
          <w:b/>
          <w:bCs/>
          <w:sz w:val="28"/>
          <w:szCs w:val="30"/>
        </w:rPr>
        <w:t>中国建设银行股份有限公司</w:t>
      </w:r>
      <w:r w:rsidR="00D17C56">
        <w:rPr>
          <w:rFonts w:ascii="宋体" w:hAnsi="宋体"/>
          <w:b/>
          <w:bCs/>
          <w:sz w:val="28"/>
          <w:szCs w:val="30"/>
        </w:rPr>
        <w:t xml:space="preserve"> </w:t>
      </w:r>
    </w:p>
    <w:p w:rsidR="00EF763C" w:rsidRDefault="00AE3F5B" w:rsidP="00A94D0E">
      <w:pPr>
        <w:ind w:firstLineChars="600" w:firstLine="1687"/>
        <w:rPr>
          <w:rFonts w:ascii="宋体" w:hAnsi="宋体"/>
          <w:b/>
          <w:bCs/>
          <w:sz w:val="28"/>
          <w:szCs w:val="30"/>
        </w:rPr>
      </w:pPr>
      <w:r w:rsidRPr="00425AEE">
        <w:rPr>
          <w:rFonts w:ascii="宋体" w:hAnsi="宋体" w:hint="eastAsia"/>
          <w:b/>
          <w:bCs/>
          <w:sz w:val="28"/>
          <w:szCs w:val="30"/>
        </w:rPr>
        <w:t>送出日期：</w:t>
      </w:r>
      <w:r w:rsidR="00213C29">
        <w:rPr>
          <w:rFonts w:ascii="宋体" w:hAnsi="宋体"/>
          <w:b/>
          <w:bCs/>
          <w:sz w:val="28"/>
          <w:szCs w:val="30"/>
        </w:rPr>
        <w:t>2020年10月28日</w:t>
      </w:r>
      <w:r w:rsidR="00D17C56" w:rsidRPr="00425AEE">
        <w:rPr>
          <w:rFonts w:ascii="宋体" w:hAnsi="宋体"/>
          <w:b/>
          <w:bCs/>
          <w:sz w:val="28"/>
          <w:szCs w:val="30"/>
        </w:rPr>
        <w:t xml:space="preserve"> </w:t>
      </w:r>
    </w:p>
    <w:p w:rsidR="00D30948" w:rsidRPr="00A94D0E" w:rsidRDefault="00D30948" w:rsidP="00A94D0E">
      <w:pPr>
        <w:ind w:firstLineChars="600" w:firstLine="1687"/>
        <w:rPr>
          <w:rFonts w:ascii="宋体" w:hAnsi="宋体"/>
          <w:b/>
          <w:bCs/>
          <w:sz w:val="28"/>
          <w:szCs w:val="30"/>
        </w:rPr>
      </w:pPr>
    </w:p>
    <w:p w:rsidR="00A11620" w:rsidRDefault="005805A4" w:rsidP="00213C29">
      <w:pPr>
        <w:pStyle w:val="-1"/>
        <w:ind w:left="281" w:hanging="281"/>
        <w:rPr>
          <w:rFonts w:hint="eastAsia"/>
        </w:rPr>
      </w:pPr>
      <w:r>
        <w:br w:type="page"/>
      </w:r>
      <w:r w:rsidR="00213C29">
        <w:rPr>
          <w:rFonts w:hint="eastAsia"/>
        </w:rPr>
        <w:lastRenderedPageBreak/>
        <w:t>重要提示</w:t>
      </w:r>
    </w:p>
    <w:p w:rsidR="00213C29" w:rsidRDefault="00213C29" w:rsidP="00213C29">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213C29" w:rsidRDefault="00213C29" w:rsidP="00213C29">
      <w:pPr>
        <w:pStyle w:val="-"/>
        <w:ind w:firstLine="420"/>
        <w:rPr>
          <w:rFonts w:hint="eastAsia"/>
        </w:rPr>
      </w:pPr>
      <w:r>
        <w:rPr>
          <w:rFonts w:hint="eastAsia"/>
        </w:rPr>
        <w:t>基金托管人中国建设银行股份有限公司根据本基金合同规定，于2020年10月26日复核了本报告中的财务指标、净值表现和投资组合报告等内容，保证复核内容不存在虚假记载、误导性陈述或者重大遗漏。</w:t>
      </w:r>
    </w:p>
    <w:p w:rsidR="00213C29" w:rsidRDefault="00213C29" w:rsidP="00213C29">
      <w:pPr>
        <w:pStyle w:val="-"/>
        <w:ind w:firstLine="420"/>
        <w:rPr>
          <w:rFonts w:hint="eastAsia"/>
        </w:rPr>
      </w:pPr>
      <w:r>
        <w:rPr>
          <w:rFonts w:hint="eastAsia"/>
        </w:rPr>
        <w:t>基金管理人承诺以诚实信用、勤勉尽责的原则管理和运用基金资产，但不保证基金一定盈利。</w:t>
      </w:r>
    </w:p>
    <w:p w:rsidR="00213C29" w:rsidRDefault="00213C29" w:rsidP="00213C29">
      <w:pPr>
        <w:pStyle w:val="-"/>
        <w:ind w:firstLine="420"/>
        <w:rPr>
          <w:rFonts w:hint="eastAsia"/>
        </w:rPr>
      </w:pPr>
      <w:r>
        <w:rPr>
          <w:rFonts w:hint="eastAsia"/>
        </w:rPr>
        <w:t>基金的过往业绩并不代表其未来表现。投资有风险，投资者在作出投资决策前应仔细阅读本基金的招募说明书。</w:t>
      </w:r>
    </w:p>
    <w:p w:rsidR="00213C29" w:rsidRDefault="00213C29" w:rsidP="00213C29">
      <w:pPr>
        <w:pStyle w:val="-"/>
        <w:ind w:firstLine="420"/>
        <w:rPr>
          <w:rFonts w:hint="eastAsia"/>
        </w:rPr>
      </w:pPr>
      <w:r>
        <w:rPr>
          <w:rFonts w:hint="eastAsia"/>
        </w:rPr>
        <w:t>本报告中财务资料未经审计。</w:t>
      </w:r>
    </w:p>
    <w:p w:rsidR="00213C29" w:rsidRDefault="00213C29" w:rsidP="00213C29">
      <w:pPr>
        <w:pStyle w:val="-"/>
        <w:ind w:firstLine="420"/>
        <w:rPr>
          <w:rFonts w:hint="eastAsia"/>
        </w:rPr>
      </w:pPr>
      <w:r>
        <w:rPr>
          <w:rFonts w:hint="eastAsia"/>
        </w:rPr>
        <w:t>本报告期自2020年7月1日起至9月30日止。</w:t>
      </w:r>
    </w:p>
    <w:p w:rsidR="00213C29" w:rsidRDefault="00213C29" w:rsidP="00213C29">
      <w:pPr>
        <w:pStyle w:val="-1"/>
        <w:ind w:left="281" w:hanging="281"/>
        <w:rPr>
          <w:rFonts w:hint="eastAsia"/>
        </w:rPr>
      </w:pPr>
      <w:r>
        <w:rPr>
          <w:rFonts w:hint="eastAsia"/>
        </w:rPr>
        <w:t>基金产品概况</w:t>
      </w:r>
    </w:p>
    <w:tbl>
      <w:tblPr>
        <w:tblStyle w:val="-noheader"/>
        <w:tblW w:w="0" w:type="nil"/>
        <w:tblLayout w:type="fixed"/>
        <w:tblLook w:val="04A0" w:firstRow="1" w:lastRow="0" w:firstColumn="1" w:lastColumn="0" w:noHBand="0" w:noVBand="1"/>
      </w:tblPr>
      <w:tblGrid>
        <w:gridCol w:w="2840"/>
        <w:gridCol w:w="2841"/>
        <w:gridCol w:w="2841"/>
      </w:tblGrid>
      <w:tr w:rsidR="00213C29" w:rsidTr="007F73F3">
        <w:tc>
          <w:p w:rsidR="00213C29" w:rsidRDefault="00213C29" w:rsidP="00213C29">
            <w:pPr>
              <w:jc w:val="left"/>
              <w:rPr>
                <w:rFonts w:hint="eastAsia"/>
              </w:rPr>
            </w:pPr>
            <w:r>
              <w:rPr>
                <w:rFonts w:hint="eastAsia"/>
              </w:rPr>
              <w:t>基金简称</w:t>
            </w:r>
          </w:p>
        </w:tc>
        <w:tc>
          <w:tcPr>
            <w:gridSpan w:val="2"/>
          </w:tcPr>
          <w:p w:rsidR="00213C29" w:rsidRDefault="00213C29" w:rsidP="00213C29">
            <w:pPr>
              <w:jc w:val="left"/>
              <w:rPr>
                <w:rFonts w:hint="eastAsia"/>
              </w:rPr>
            </w:pPr>
            <w:r>
              <w:rPr>
                <w:rFonts w:hint="eastAsia"/>
              </w:rPr>
              <w:t>南方收益宝货币</w:t>
            </w:r>
          </w:p>
        </w:tc>
      </w:tr>
      <w:tr w:rsidR="00213C29" w:rsidTr="00B07E28">
        <w:tc>
          <w:p w:rsidR="00213C29" w:rsidRDefault="00213C29" w:rsidP="00213C29">
            <w:pPr>
              <w:jc w:val="left"/>
              <w:rPr>
                <w:rFonts w:hint="eastAsia"/>
              </w:rPr>
            </w:pPr>
            <w:r>
              <w:rPr>
                <w:rFonts w:hint="eastAsia"/>
              </w:rPr>
              <w:t>基金主代码</w:t>
            </w:r>
          </w:p>
        </w:tc>
        <w:tc>
          <w:tcPr>
            <w:gridSpan w:val="2"/>
          </w:tcPr>
          <w:p w:rsidR="00213C29" w:rsidRDefault="00213C29" w:rsidP="00213C29">
            <w:pPr>
              <w:jc w:val="left"/>
              <w:rPr>
                <w:rFonts w:hint="eastAsia"/>
              </w:rPr>
            </w:pPr>
            <w:r>
              <w:t>202307</w:t>
            </w:r>
          </w:p>
        </w:tc>
      </w:tr>
      <w:tr w:rsidR="00213C29" w:rsidTr="00D12223">
        <w:tc>
          <w:p w:rsidR="00213C29" w:rsidRDefault="00213C29" w:rsidP="00213C29">
            <w:pPr>
              <w:jc w:val="left"/>
              <w:rPr>
                <w:rFonts w:hint="eastAsia"/>
              </w:rPr>
            </w:pPr>
            <w:r>
              <w:rPr>
                <w:rFonts w:hint="eastAsia"/>
              </w:rPr>
              <w:t>交易代码</w:t>
            </w:r>
          </w:p>
        </w:tc>
        <w:tc>
          <w:tcPr>
            <w:gridSpan w:val="2"/>
          </w:tcPr>
          <w:p w:rsidR="00213C29" w:rsidRDefault="00213C29" w:rsidP="00213C29">
            <w:pPr>
              <w:jc w:val="left"/>
              <w:rPr>
                <w:rFonts w:hint="eastAsia"/>
              </w:rPr>
            </w:pPr>
            <w:r>
              <w:t>202307</w:t>
            </w:r>
          </w:p>
        </w:tc>
      </w:tr>
      <w:tr w:rsidR="00213C29" w:rsidTr="00A7430C">
        <w:tc>
          <w:p w:rsidR="00213C29" w:rsidRDefault="00213C29" w:rsidP="00213C29">
            <w:pPr>
              <w:jc w:val="left"/>
              <w:rPr>
                <w:rFonts w:hint="eastAsia"/>
              </w:rPr>
            </w:pPr>
            <w:r>
              <w:rPr>
                <w:rFonts w:hint="eastAsia"/>
              </w:rPr>
              <w:t>基金运作方式</w:t>
            </w:r>
          </w:p>
        </w:tc>
        <w:tc>
          <w:tcPr>
            <w:gridSpan w:val="2"/>
          </w:tcPr>
          <w:p w:rsidR="00213C29" w:rsidRDefault="00213C29" w:rsidP="00213C29">
            <w:pPr>
              <w:jc w:val="left"/>
              <w:rPr>
                <w:rFonts w:hint="eastAsia"/>
              </w:rPr>
            </w:pPr>
            <w:r>
              <w:rPr>
                <w:rFonts w:hint="eastAsia"/>
              </w:rPr>
              <w:t>契约型开放式</w:t>
            </w:r>
          </w:p>
        </w:tc>
      </w:tr>
      <w:tr w:rsidR="00213C29" w:rsidTr="009318DB">
        <w:tc>
          <w:p w:rsidR="00213C29" w:rsidRDefault="00213C29" w:rsidP="00213C29">
            <w:pPr>
              <w:jc w:val="left"/>
              <w:rPr>
                <w:rFonts w:hint="eastAsia"/>
              </w:rPr>
            </w:pPr>
            <w:r>
              <w:rPr>
                <w:rFonts w:hint="eastAsia"/>
              </w:rPr>
              <w:t>基金合同生效日</w:t>
            </w:r>
          </w:p>
        </w:tc>
        <w:tc>
          <w:tcPr>
            <w:gridSpan w:val="2"/>
          </w:tcPr>
          <w:p w:rsidR="00213C29" w:rsidRDefault="00213C29" w:rsidP="00213C29">
            <w:pPr>
              <w:jc w:val="left"/>
              <w:rPr>
                <w:rFonts w:hint="eastAsia"/>
              </w:rPr>
            </w:pPr>
            <w:r>
              <w:rPr>
                <w:rFonts w:hint="eastAsia"/>
              </w:rPr>
              <w:t>2014</w:t>
            </w:r>
            <w:r>
              <w:rPr>
                <w:rFonts w:hint="eastAsia"/>
              </w:rPr>
              <w:t>年</w:t>
            </w:r>
            <w:r>
              <w:rPr>
                <w:rFonts w:hint="eastAsia"/>
              </w:rPr>
              <w:t>12</w:t>
            </w:r>
            <w:r>
              <w:rPr>
                <w:rFonts w:hint="eastAsia"/>
              </w:rPr>
              <w:t>月</w:t>
            </w:r>
            <w:r>
              <w:rPr>
                <w:rFonts w:hint="eastAsia"/>
              </w:rPr>
              <w:t>15</w:t>
            </w:r>
            <w:r>
              <w:rPr>
                <w:rFonts w:hint="eastAsia"/>
              </w:rPr>
              <w:t>日</w:t>
            </w:r>
          </w:p>
        </w:tc>
      </w:tr>
      <w:tr w:rsidR="00213C29" w:rsidTr="001363E1">
        <w:tc>
          <w:p w:rsidR="00213C29" w:rsidRDefault="00213C29" w:rsidP="00213C29">
            <w:pPr>
              <w:jc w:val="left"/>
              <w:rPr>
                <w:rFonts w:hint="eastAsia"/>
              </w:rPr>
            </w:pPr>
            <w:r>
              <w:rPr>
                <w:rFonts w:hint="eastAsia"/>
              </w:rPr>
              <w:t>报告期末基金份额总额</w:t>
            </w:r>
          </w:p>
        </w:tc>
        <w:tc>
          <w:tcPr>
            <w:gridSpan w:val="2"/>
          </w:tcPr>
          <w:p w:rsidR="00213C29" w:rsidRDefault="00213C29" w:rsidP="00213C29">
            <w:pPr>
              <w:jc w:val="left"/>
              <w:rPr>
                <w:rFonts w:hint="eastAsia"/>
              </w:rPr>
            </w:pPr>
            <w:r>
              <w:rPr>
                <w:rFonts w:hint="eastAsia"/>
              </w:rPr>
              <w:t>20,123,494,371.20</w:t>
            </w:r>
            <w:r>
              <w:rPr>
                <w:rFonts w:hint="eastAsia"/>
              </w:rPr>
              <w:t>份</w:t>
            </w:r>
          </w:p>
        </w:tc>
      </w:tr>
      <w:tr w:rsidR="00213C29" w:rsidTr="00311066">
        <w:tc>
          <w:p w:rsidR="00213C29" w:rsidRDefault="00213C29" w:rsidP="00213C29">
            <w:pPr>
              <w:jc w:val="left"/>
              <w:rPr>
                <w:rFonts w:hint="eastAsia"/>
              </w:rPr>
            </w:pPr>
            <w:r>
              <w:rPr>
                <w:rFonts w:hint="eastAsia"/>
              </w:rPr>
              <w:t>投资目标</w:t>
            </w:r>
          </w:p>
        </w:tc>
        <w:tc>
          <w:tcPr>
            <w:gridSpan w:val="2"/>
          </w:tcPr>
          <w:p w:rsidR="00213C29" w:rsidRDefault="00213C29" w:rsidP="00213C29">
            <w:pPr>
              <w:jc w:val="left"/>
              <w:rPr>
                <w:rFonts w:hint="eastAsia"/>
              </w:rPr>
            </w:pPr>
            <w:r>
              <w:rPr>
                <w:rFonts w:hint="eastAsia"/>
              </w:rPr>
              <w:t>在控制投资组合风险，保持流动性的前提下，力争实现超越业绩比较基准的投资回报。</w:t>
            </w:r>
          </w:p>
        </w:tc>
      </w:tr>
      <w:tr w:rsidR="00213C29" w:rsidTr="00561BBF">
        <w:tc>
          <w:p w:rsidR="00213C29" w:rsidRDefault="00213C29" w:rsidP="00213C29">
            <w:pPr>
              <w:jc w:val="left"/>
              <w:rPr>
                <w:rFonts w:hint="eastAsia"/>
              </w:rPr>
            </w:pPr>
            <w:r>
              <w:rPr>
                <w:rFonts w:hint="eastAsia"/>
              </w:rPr>
              <w:t>投资策略</w:t>
            </w:r>
          </w:p>
        </w:tc>
        <w:tc>
          <w:tcPr>
            <w:gridSpan w:val="2"/>
          </w:tcPr>
          <w:p w:rsidR="00213C29" w:rsidRDefault="00213C29" w:rsidP="00213C29">
            <w:pPr>
              <w:jc w:val="left"/>
              <w:rPr>
                <w:rFonts w:hint="eastAsia"/>
              </w:rPr>
            </w:pPr>
            <w:r>
              <w:rPr>
                <w:rFonts w:hint="eastAsia"/>
              </w:rPr>
              <w:t>本基金将采用积极管理型的投资策略，将投资组合的平均剩余期限控制在</w:t>
            </w:r>
            <w:r>
              <w:rPr>
                <w:rFonts w:hint="eastAsia"/>
              </w:rPr>
              <w:t>120</w:t>
            </w:r>
            <w:r>
              <w:rPr>
                <w:rFonts w:hint="eastAsia"/>
              </w:rPr>
              <w:t>天以内，在控制利率风险、尽量降低基金净值波动风险并满足流动性的前提下，提高基金收益。</w:t>
            </w:r>
          </w:p>
        </w:tc>
      </w:tr>
      <w:tr w:rsidR="00213C29" w:rsidTr="00027F3F">
        <w:tc>
          <w:p w:rsidR="00213C29" w:rsidRDefault="00213C29" w:rsidP="00213C29">
            <w:pPr>
              <w:jc w:val="left"/>
              <w:rPr>
                <w:rFonts w:hint="eastAsia"/>
              </w:rPr>
            </w:pPr>
            <w:r>
              <w:rPr>
                <w:rFonts w:hint="eastAsia"/>
              </w:rPr>
              <w:t>业绩比较基准</w:t>
            </w:r>
          </w:p>
        </w:tc>
        <w:tc>
          <w:tcPr>
            <w:gridSpan w:val="2"/>
          </w:tcPr>
          <w:p w:rsidR="00213C29" w:rsidRDefault="00213C29" w:rsidP="00213C29">
            <w:pPr>
              <w:jc w:val="left"/>
              <w:rPr>
                <w:rFonts w:hint="eastAsia"/>
              </w:rPr>
            </w:pPr>
            <w:r>
              <w:rPr>
                <w:rFonts w:hint="eastAsia"/>
              </w:rPr>
              <w:t>本基金的业绩比较基准为：中国人民银行公布的七天通知存款税后利率。</w:t>
            </w:r>
          </w:p>
        </w:tc>
      </w:tr>
      <w:tr w:rsidR="00213C29" w:rsidTr="00577407">
        <w:tc>
          <w:p w:rsidR="00213C29" w:rsidRDefault="00213C29" w:rsidP="00213C29">
            <w:pPr>
              <w:jc w:val="left"/>
              <w:rPr>
                <w:rFonts w:hint="eastAsia"/>
              </w:rPr>
            </w:pPr>
            <w:r>
              <w:rPr>
                <w:rFonts w:hint="eastAsia"/>
              </w:rPr>
              <w:t>风险收益特征</w:t>
            </w:r>
          </w:p>
        </w:tc>
        <w:tc>
          <w:tcPr>
            <w:gridSpan w:val="2"/>
          </w:tcPr>
          <w:p w:rsidR="00213C29" w:rsidRDefault="00213C29" w:rsidP="00213C29">
            <w:pPr>
              <w:jc w:val="left"/>
              <w:rPr>
                <w:rFonts w:hint="eastAsia"/>
              </w:rPr>
            </w:pPr>
            <w:r>
              <w:rPr>
                <w:rFonts w:hint="eastAsia"/>
              </w:rPr>
              <w:t>本基金为货币市场基金，其长期平均风险和预期收益率低于股票基金、混合基金和债券型基金。</w:t>
            </w:r>
          </w:p>
        </w:tc>
      </w:tr>
      <w:tr w:rsidR="00213C29" w:rsidTr="005622B3">
        <w:tc>
          <w:p w:rsidR="00213C29" w:rsidRDefault="00213C29" w:rsidP="00213C29">
            <w:pPr>
              <w:jc w:val="left"/>
              <w:rPr>
                <w:rFonts w:hint="eastAsia"/>
              </w:rPr>
            </w:pPr>
            <w:r>
              <w:rPr>
                <w:rFonts w:hint="eastAsia"/>
              </w:rPr>
              <w:t>基金管理人</w:t>
            </w:r>
          </w:p>
        </w:tc>
        <w:tc>
          <w:tcPr>
            <w:gridSpan w:val="2"/>
          </w:tcPr>
          <w:p w:rsidR="00213C29" w:rsidRDefault="00213C29" w:rsidP="00213C29">
            <w:pPr>
              <w:jc w:val="left"/>
              <w:rPr>
                <w:rFonts w:hint="eastAsia"/>
              </w:rPr>
            </w:pPr>
            <w:r>
              <w:rPr>
                <w:rFonts w:hint="eastAsia"/>
              </w:rPr>
              <w:t>南方基金管理股份有限公司</w:t>
            </w:r>
          </w:p>
        </w:tc>
      </w:tr>
      <w:tr w:rsidR="00213C29" w:rsidTr="00297FE1">
        <w:tc>
          <w:p w:rsidR="00213C29" w:rsidRDefault="00213C29" w:rsidP="00213C29">
            <w:pPr>
              <w:jc w:val="left"/>
              <w:rPr>
                <w:rFonts w:hint="eastAsia"/>
              </w:rPr>
            </w:pPr>
            <w:r>
              <w:rPr>
                <w:rFonts w:hint="eastAsia"/>
              </w:rPr>
              <w:t>基金托管人</w:t>
            </w:r>
          </w:p>
        </w:tc>
        <w:tc>
          <w:tcPr>
            <w:gridSpan w:val="2"/>
          </w:tcPr>
          <w:p w:rsidR="00213C29" w:rsidRDefault="00213C29" w:rsidP="00213C29">
            <w:pPr>
              <w:jc w:val="left"/>
              <w:rPr>
                <w:rFonts w:hint="eastAsia"/>
              </w:rPr>
            </w:pPr>
            <w:r>
              <w:rPr>
                <w:rFonts w:hint="eastAsia"/>
              </w:rPr>
              <w:t>中国建设银行股份有限公司</w:t>
            </w:r>
          </w:p>
        </w:tc>
      </w:tr>
      <w:tr w:rsidR="00213C29" w:rsidTr="00213C29">
        <w:tc>
          <w:p w:rsidR="00213C29" w:rsidRDefault="00213C29" w:rsidP="00213C29">
            <w:pPr>
              <w:jc w:val="left"/>
              <w:rPr>
                <w:rFonts w:hint="eastAsia"/>
              </w:rPr>
            </w:pPr>
            <w:r>
              <w:rPr>
                <w:rFonts w:hint="eastAsia"/>
              </w:rPr>
              <w:t>下属分级基金的基金简称</w:t>
            </w:r>
          </w:p>
        </w:tc>
        <w:tc>
          <w:p w:rsidR="00213C29" w:rsidRDefault="00213C29" w:rsidP="00213C29">
            <w:pPr>
              <w:jc w:val="left"/>
              <w:rPr>
                <w:rFonts w:hint="eastAsia"/>
              </w:rPr>
            </w:pPr>
            <w:r>
              <w:rPr>
                <w:rFonts w:hint="eastAsia"/>
              </w:rPr>
              <w:t>南方收益宝</w:t>
            </w:r>
            <w:r>
              <w:rPr>
                <w:rFonts w:hint="eastAsia"/>
              </w:rPr>
              <w:t>A</w:t>
            </w:r>
          </w:p>
        </w:tc>
        <w:tc>
          <w:p w:rsidR="00213C29" w:rsidRDefault="00213C29" w:rsidP="00213C29">
            <w:pPr>
              <w:jc w:val="left"/>
              <w:rPr>
                <w:rFonts w:hint="eastAsia"/>
              </w:rPr>
            </w:pPr>
            <w:r>
              <w:rPr>
                <w:rFonts w:hint="eastAsia"/>
              </w:rPr>
              <w:t>南方收益宝</w:t>
            </w:r>
            <w:r>
              <w:rPr>
                <w:rFonts w:hint="eastAsia"/>
              </w:rPr>
              <w:t>B</w:t>
            </w:r>
          </w:p>
        </w:tc>
      </w:tr>
      <w:tr w:rsidR="00213C29" w:rsidTr="00213C29">
        <w:tc>
          <w:p w:rsidR="00213C29" w:rsidRDefault="00213C29" w:rsidP="00213C29">
            <w:pPr>
              <w:jc w:val="left"/>
              <w:rPr>
                <w:rFonts w:hint="eastAsia"/>
              </w:rPr>
            </w:pPr>
            <w:r>
              <w:rPr>
                <w:rFonts w:hint="eastAsia"/>
              </w:rPr>
              <w:t>下属分级基金的交易代码</w:t>
            </w:r>
          </w:p>
        </w:tc>
        <w:tc>
          <w:p w:rsidR="00213C29" w:rsidRDefault="00213C29" w:rsidP="00213C29">
            <w:pPr>
              <w:jc w:val="left"/>
              <w:rPr>
                <w:rFonts w:hint="eastAsia"/>
              </w:rPr>
            </w:pPr>
            <w:r>
              <w:t>202307</w:t>
            </w:r>
          </w:p>
        </w:tc>
        <w:tc>
          <w:p w:rsidR="00213C29" w:rsidRDefault="00213C29" w:rsidP="00213C29">
            <w:pPr>
              <w:jc w:val="left"/>
              <w:rPr>
                <w:rFonts w:hint="eastAsia"/>
              </w:rPr>
            </w:pPr>
            <w:r>
              <w:t>202308</w:t>
            </w:r>
          </w:p>
        </w:tc>
      </w:tr>
      <w:tr w:rsidR="00213C29" w:rsidTr="00213C29">
        <w:tc>
          <w:p w:rsidR="00213C29" w:rsidRDefault="00213C29" w:rsidP="00213C29">
            <w:pPr>
              <w:jc w:val="left"/>
              <w:rPr>
                <w:rFonts w:hint="eastAsia"/>
              </w:rPr>
            </w:pPr>
            <w:r>
              <w:rPr>
                <w:rFonts w:hint="eastAsia"/>
              </w:rPr>
              <w:t>报告期末下属分级基金的份额总额</w:t>
            </w:r>
          </w:p>
        </w:tc>
        <w:tc>
          <w:p w:rsidR="00213C29" w:rsidRDefault="00213C29" w:rsidP="00213C29">
            <w:pPr>
              <w:jc w:val="left"/>
              <w:rPr>
                <w:rFonts w:hint="eastAsia"/>
              </w:rPr>
            </w:pPr>
            <w:r>
              <w:rPr>
                <w:rFonts w:hint="eastAsia"/>
              </w:rPr>
              <w:t>437,086,971.94</w:t>
            </w:r>
            <w:r>
              <w:rPr>
                <w:rFonts w:hint="eastAsia"/>
              </w:rPr>
              <w:t>份</w:t>
            </w:r>
          </w:p>
        </w:tc>
        <w:tc>
          <w:p w:rsidR="00213C29" w:rsidRDefault="00213C29" w:rsidP="00213C29">
            <w:pPr>
              <w:jc w:val="left"/>
              <w:rPr>
                <w:rFonts w:hint="eastAsia"/>
              </w:rPr>
            </w:pPr>
            <w:r>
              <w:rPr>
                <w:rFonts w:hint="eastAsia"/>
              </w:rPr>
              <w:t>19,686,407,399.26</w:t>
            </w:r>
            <w:r>
              <w:rPr>
                <w:rFonts w:hint="eastAsia"/>
              </w:rPr>
              <w:t>份</w:t>
            </w:r>
          </w:p>
        </w:tc>
      </w:tr>
    </w:tbl>
    <w:p w:rsidR="00213C29" w:rsidRDefault="00213C29" w:rsidP="00213C29">
      <w:pPr>
        <w:pStyle w:val="-8"/>
        <w:rPr>
          <w:rFonts w:hint="eastAsia"/>
        </w:rPr>
      </w:pPr>
      <w:r>
        <w:rPr>
          <w:rFonts w:hint="eastAsia"/>
        </w:rPr>
        <w:lastRenderedPageBreak/>
        <w:t>注：本基金在交易所行情系统净值揭示等其他信息披露场合下，可简称为“南方收益宝货币”。</w:t>
      </w:r>
    </w:p>
    <w:p w:rsidR="00213C29" w:rsidRDefault="00213C29" w:rsidP="00213C29">
      <w:pPr>
        <w:pStyle w:val="-1"/>
        <w:ind w:left="281" w:hanging="281"/>
        <w:rPr>
          <w:rFonts w:hint="eastAsia"/>
        </w:rPr>
      </w:pPr>
      <w:r>
        <w:rPr>
          <w:rFonts w:hint="eastAsia"/>
        </w:rPr>
        <w:t>主要财务指标和基金净值表现</w:t>
      </w:r>
    </w:p>
    <w:p w:rsidR="00213C29" w:rsidRDefault="00213C29" w:rsidP="00213C29">
      <w:pPr>
        <w:pStyle w:val="-2"/>
        <w:spacing w:before="312"/>
        <w:rPr>
          <w:rFonts w:hint="eastAsia"/>
        </w:rPr>
      </w:pPr>
      <w:r>
        <w:rPr>
          <w:rFonts w:hint="eastAsia"/>
        </w:rPr>
        <w:t>主要财务指标</w:t>
      </w:r>
    </w:p>
    <w:p w:rsidR="00213C29" w:rsidRDefault="00213C29" w:rsidP="00213C29">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2840"/>
        <w:gridCol w:w="2841"/>
        <w:gridCol w:w="2841"/>
      </w:tblGrid>
      <w:tr w:rsidR="00213C29" w:rsidTr="009875F4">
        <w:trPr>
          <w:cnfStyle w:val="100000000000" w:firstRow="1" w:lastRow="0" w:firstColumn="0" w:lastColumn="0" w:oddVBand="0" w:evenVBand="0" w:oddHBand="0" w:evenHBand="0" w:firstRowFirstColumn="0" w:firstRowLastColumn="0" w:lastRowFirstColumn="0" w:lastRowLastColumn="0"/>
        </w:trPr>
        <w:tc>
          <w:tcPr>
            <w:tcW w:w="2840" w:type="dxa"/>
            <w:vMerge w:val="restart"/>
          </w:tcPr>
          <w:p w:rsidR="00213C29" w:rsidRDefault="00213C29" w:rsidP="00213C29">
            <w:pPr>
              <w:jc w:val="center"/>
              <w:rPr>
                <w:rFonts w:hint="eastAsia"/>
              </w:rPr>
            </w:pPr>
            <w:r>
              <w:rPr>
                <w:rFonts w:hint="eastAsia"/>
              </w:rPr>
              <w:t>主要财务指标</w:t>
            </w:r>
          </w:p>
        </w:tc>
        <w:tc>
          <w:tcPr>
            <w:tcW w:w="5682" w:type="dxa"/>
            <w:gridSpan w:val="2"/>
            <w:tcBorders>
              <w:bottom w:val="single" w:sz="4" w:space="0" w:color="auto"/>
            </w:tcBorders>
          </w:tcPr>
          <w:p w:rsidR="00213C29" w:rsidRDefault="00213C29" w:rsidP="00213C29">
            <w:pPr>
              <w:jc w:val="center"/>
              <w:rPr>
                <w:rFonts w:hint="eastAsia"/>
              </w:rPr>
            </w:pPr>
            <w:r>
              <w:rPr>
                <w:rFonts w:hint="eastAsia"/>
              </w:rPr>
              <w:t>报告期（</w:t>
            </w:r>
            <w:r>
              <w:rPr>
                <w:rFonts w:hint="eastAsia"/>
              </w:rPr>
              <w:t>2020</w:t>
            </w:r>
            <w:r>
              <w:rPr>
                <w:rFonts w:hint="eastAsia"/>
              </w:rPr>
              <w:t>年</w:t>
            </w:r>
            <w:r>
              <w:rPr>
                <w:rFonts w:hint="eastAsia"/>
              </w:rPr>
              <w:t>7</w:t>
            </w:r>
            <w:r>
              <w:rPr>
                <w:rFonts w:hint="eastAsia"/>
              </w:rPr>
              <w:t>月</w:t>
            </w:r>
            <w:r>
              <w:rPr>
                <w:rFonts w:hint="eastAsia"/>
              </w:rPr>
              <w:t>1</w:t>
            </w:r>
            <w:r>
              <w:rPr>
                <w:rFonts w:hint="eastAsia"/>
              </w:rPr>
              <w:t>日－</w:t>
            </w:r>
            <w:r>
              <w:rPr>
                <w:rFonts w:hint="eastAsia"/>
              </w:rPr>
              <w:t>2020</w:t>
            </w:r>
            <w:r>
              <w:rPr>
                <w:rFonts w:hint="eastAsia"/>
              </w:rPr>
              <w:t>年</w:t>
            </w:r>
            <w:r>
              <w:rPr>
                <w:rFonts w:hint="eastAsia"/>
              </w:rPr>
              <w:t>9</w:t>
            </w:r>
            <w:r>
              <w:rPr>
                <w:rFonts w:hint="eastAsia"/>
              </w:rPr>
              <w:t>月</w:t>
            </w:r>
            <w:r>
              <w:rPr>
                <w:rFonts w:hint="eastAsia"/>
              </w:rPr>
              <w:t>30</w:t>
            </w:r>
            <w:r>
              <w:rPr>
                <w:rFonts w:hint="eastAsia"/>
              </w:rPr>
              <w:t>日）</w:t>
            </w:r>
          </w:p>
        </w:tc>
      </w:tr>
      <w:tr w:rsidR="00213C29" w:rsidTr="00213C29">
        <w:tc>
          <w:tcPr>
            <w:tcW w:w="2840" w:type="dxa"/>
            <w:vMerge/>
          </w:tcPr>
          <w:p w:rsidR="00213C29" w:rsidRDefault="00213C29" w:rsidP="00213C29">
            <w:pPr>
              <w:jc w:val="left"/>
              <w:rPr>
                <w:rFonts w:hint="eastAsia"/>
              </w:rPr>
            </w:pPr>
          </w:p>
        </w:tc>
        <w:tc>
          <w:tcPr>
            <w:tcW w:w="2841" w:type="dxa"/>
            <w:shd w:val="clear" w:color="auto" w:fill="BFBFBF"/>
          </w:tcPr>
          <w:p w:rsidR="00213C29" w:rsidRDefault="00213C29" w:rsidP="00213C29">
            <w:pPr>
              <w:jc w:val="center"/>
              <w:rPr>
                <w:rFonts w:hint="eastAsia"/>
              </w:rPr>
            </w:pPr>
            <w:r>
              <w:rPr>
                <w:rFonts w:hint="eastAsia"/>
              </w:rPr>
              <w:t>南方收益宝</w:t>
            </w:r>
            <w:r>
              <w:rPr>
                <w:rFonts w:hint="eastAsia"/>
              </w:rPr>
              <w:t>A</w:t>
            </w:r>
          </w:p>
        </w:tc>
        <w:tc>
          <w:tcPr>
            <w:tcW w:w="2841" w:type="dxa"/>
            <w:shd w:val="clear" w:color="auto" w:fill="BFBFBF"/>
          </w:tcPr>
          <w:p w:rsidR="00213C29" w:rsidRDefault="00213C29" w:rsidP="00213C29">
            <w:pPr>
              <w:jc w:val="center"/>
              <w:rPr>
                <w:rFonts w:hint="eastAsia"/>
              </w:rPr>
            </w:pPr>
            <w:r>
              <w:rPr>
                <w:rFonts w:hint="eastAsia"/>
              </w:rPr>
              <w:t>南方收益宝</w:t>
            </w:r>
            <w:r>
              <w:rPr>
                <w:rFonts w:hint="eastAsia"/>
              </w:rPr>
              <w:t>B</w:t>
            </w:r>
          </w:p>
        </w:tc>
      </w:tr>
      <w:tr w:rsidR="00213C29" w:rsidTr="00213C29">
        <w:tc>
          <w:tcPr>
            <w:tcW w:w="2840" w:type="dxa"/>
          </w:tcPr>
          <w:p w:rsidR="00213C29" w:rsidRDefault="00213C29" w:rsidP="00213C29">
            <w:pPr>
              <w:jc w:val="left"/>
              <w:rPr>
                <w:rFonts w:hint="eastAsia"/>
              </w:rPr>
            </w:pPr>
            <w:r>
              <w:rPr>
                <w:rFonts w:hint="eastAsia"/>
              </w:rPr>
              <w:t>1.</w:t>
            </w:r>
            <w:r>
              <w:rPr>
                <w:rFonts w:hint="eastAsia"/>
              </w:rPr>
              <w:t>本期已实现收益</w:t>
            </w:r>
          </w:p>
        </w:tc>
        <w:tc>
          <w:tcPr>
            <w:tcW w:w="2841" w:type="dxa"/>
          </w:tcPr>
          <w:p w:rsidR="00213C29" w:rsidRDefault="00213C29" w:rsidP="00213C29">
            <w:pPr>
              <w:jc w:val="right"/>
              <w:rPr>
                <w:rFonts w:hint="eastAsia"/>
              </w:rPr>
            </w:pPr>
            <w:r>
              <w:t>2,095,484.14</w:t>
            </w:r>
          </w:p>
        </w:tc>
        <w:tc>
          <w:tcPr>
            <w:tcW w:w="2841" w:type="dxa"/>
          </w:tcPr>
          <w:p w:rsidR="00213C29" w:rsidRDefault="00213C29" w:rsidP="00213C29">
            <w:pPr>
              <w:jc w:val="right"/>
              <w:rPr>
                <w:rFonts w:hint="eastAsia"/>
              </w:rPr>
            </w:pPr>
            <w:r>
              <w:t>65,934,846.20</w:t>
            </w:r>
          </w:p>
        </w:tc>
      </w:tr>
      <w:tr w:rsidR="00213C29" w:rsidTr="00213C29">
        <w:tc>
          <w:tcPr>
            <w:tcW w:w="2840" w:type="dxa"/>
          </w:tcPr>
          <w:p w:rsidR="00213C29" w:rsidRDefault="00213C29" w:rsidP="00213C29">
            <w:pPr>
              <w:jc w:val="left"/>
              <w:rPr>
                <w:rFonts w:hint="eastAsia"/>
              </w:rPr>
            </w:pPr>
            <w:r>
              <w:rPr>
                <w:rFonts w:hint="eastAsia"/>
              </w:rPr>
              <w:t>2.</w:t>
            </w:r>
            <w:r>
              <w:rPr>
                <w:rFonts w:hint="eastAsia"/>
              </w:rPr>
              <w:t>本期利润</w:t>
            </w:r>
          </w:p>
        </w:tc>
        <w:tc>
          <w:tcPr>
            <w:tcW w:w="2841" w:type="dxa"/>
          </w:tcPr>
          <w:p w:rsidR="00213C29" w:rsidRDefault="00213C29" w:rsidP="00213C29">
            <w:pPr>
              <w:jc w:val="right"/>
              <w:rPr>
                <w:rFonts w:hint="eastAsia"/>
              </w:rPr>
            </w:pPr>
            <w:r>
              <w:t>2,095,484.14</w:t>
            </w:r>
          </w:p>
        </w:tc>
        <w:tc>
          <w:tcPr>
            <w:tcW w:w="2841" w:type="dxa"/>
          </w:tcPr>
          <w:p w:rsidR="00213C29" w:rsidRDefault="00213C29" w:rsidP="00213C29">
            <w:pPr>
              <w:jc w:val="right"/>
              <w:rPr>
                <w:rFonts w:hint="eastAsia"/>
              </w:rPr>
            </w:pPr>
            <w:r>
              <w:t>65,934,846.20</w:t>
            </w:r>
          </w:p>
        </w:tc>
      </w:tr>
      <w:tr w:rsidR="00213C29" w:rsidTr="00213C29">
        <w:tc>
          <w:tcPr>
            <w:tcW w:w="2840" w:type="dxa"/>
          </w:tcPr>
          <w:p w:rsidR="00213C29" w:rsidRDefault="00213C29" w:rsidP="00213C29">
            <w:pPr>
              <w:jc w:val="left"/>
              <w:rPr>
                <w:rFonts w:hint="eastAsia"/>
              </w:rPr>
            </w:pPr>
            <w:r>
              <w:rPr>
                <w:rFonts w:hint="eastAsia"/>
              </w:rPr>
              <w:t>3.</w:t>
            </w:r>
            <w:r>
              <w:rPr>
                <w:rFonts w:hint="eastAsia"/>
              </w:rPr>
              <w:t>期末基金资产净值</w:t>
            </w:r>
          </w:p>
        </w:tc>
        <w:tc>
          <w:tcPr>
            <w:tcW w:w="2841" w:type="dxa"/>
          </w:tcPr>
          <w:p w:rsidR="00213C29" w:rsidRDefault="00213C29" w:rsidP="00213C29">
            <w:pPr>
              <w:jc w:val="right"/>
              <w:rPr>
                <w:rFonts w:hint="eastAsia"/>
              </w:rPr>
            </w:pPr>
            <w:r>
              <w:t>437,086,971.94</w:t>
            </w:r>
          </w:p>
        </w:tc>
        <w:tc>
          <w:tcPr>
            <w:tcW w:w="2841" w:type="dxa"/>
          </w:tcPr>
          <w:p w:rsidR="00213C29" w:rsidRDefault="00213C29" w:rsidP="00213C29">
            <w:pPr>
              <w:jc w:val="right"/>
              <w:rPr>
                <w:rFonts w:hint="eastAsia"/>
              </w:rPr>
            </w:pPr>
            <w:r>
              <w:t>19,686,407,399.26</w:t>
            </w:r>
          </w:p>
        </w:tc>
      </w:tr>
    </w:tbl>
    <w:p w:rsidR="00213C29" w:rsidRDefault="00213C29" w:rsidP="00213C29">
      <w:pPr>
        <w:pStyle w:val="-8"/>
        <w:rPr>
          <w:rFonts w:hint="eastAsia"/>
        </w:rPr>
      </w:pPr>
      <w:r>
        <w:rPr>
          <w:rFonts w:hint="eastAsia"/>
        </w:rPr>
        <w:t>注：本期已实现收益指基金本期利息收入、投资收益、其他收入（不含公允价值变动收益）扣除相关费用后的余额，本期利润为本期已实现收益加上本期公允价值变动收益，由于货币市场基金采用摊余成本法核算，所以，公允价值变动收益为零，本期已实现收益和本期利润的金额相等。</w:t>
      </w:r>
    </w:p>
    <w:p w:rsidR="00213C29" w:rsidRDefault="00213C29" w:rsidP="00213C29">
      <w:pPr>
        <w:pStyle w:val="-2"/>
        <w:spacing w:before="312"/>
        <w:rPr>
          <w:rFonts w:hint="eastAsia"/>
        </w:rPr>
      </w:pPr>
      <w:r>
        <w:rPr>
          <w:rFonts w:hint="eastAsia"/>
        </w:rPr>
        <w:t>基金净值表现</w:t>
      </w:r>
    </w:p>
    <w:p w:rsidR="00213C29" w:rsidRDefault="00213C29" w:rsidP="00213C29">
      <w:pPr>
        <w:pStyle w:val="-3"/>
        <w:spacing w:before="156" w:after="156"/>
        <w:rPr>
          <w:rFonts w:hint="eastAsia"/>
        </w:rPr>
      </w:pPr>
      <w:r>
        <w:rPr>
          <w:rFonts w:hint="eastAsia"/>
        </w:rPr>
        <w:t>本报告期基金份额净值增长率及其与同期业绩比较基准收益率的比较</w:t>
      </w:r>
    </w:p>
    <w:p w:rsidR="00213C29" w:rsidRDefault="00213C29" w:rsidP="00213C29">
      <w:pPr>
        <w:pStyle w:val="-"/>
        <w:ind w:firstLine="420"/>
        <w:rPr>
          <w:rFonts w:hint="eastAsia"/>
        </w:rPr>
      </w:pPr>
      <w:r>
        <w:rPr>
          <w:rFonts w:hint="eastAsia"/>
        </w:rPr>
        <w:t>南方收益宝A</w:t>
      </w:r>
    </w:p>
    <w:tbl>
      <w:tblPr>
        <w:tblStyle w:val="-0"/>
        <w:tblW w:w="0" w:type="auto"/>
        <w:tblLayout w:type="fixed"/>
        <w:tblLook w:val="04A0" w:firstRow="1" w:lastRow="0" w:firstColumn="1" w:lastColumn="0" w:noHBand="0" w:noVBand="1"/>
      </w:tblPr>
      <w:tblGrid>
        <w:gridCol w:w="1217"/>
        <w:gridCol w:w="1217"/>
        <w:gridCol w:w="1217"/>
        <w:gridCol w:w="1217"/>
        <w:gridCol w:w="1218"/>
        <w:gridCol w:w="1218"/>
        <w:gridCol w:w="1218"/>
      </w:tblGrid>
      <w:tr w:rsidR="00213C29" w:rsidTr="00213C29">
        <w:trPr>
          <w:cnfStyle w:val="100000000000" w:firstRow="1" w:lastRow="0" w:firstColumn="0" w:lastColumn="0" w:oddVBand="0" w:evenVBand="0" w:oddHBand="0" w:evenHBand="0" w:firstRowFirstColumn="0" w:firstRowLastColumn="0" w:lastRowFirstColumn="0" w:lastRowLastColumn="0"/>
        </w:trPr>
        <w:tc>
          <w:tcPr>
            <w:tcW w:w="1217" w:type="dxa"/>
          </w:tcPr>
          <w:p w:rsidR="00213C29" w:rsidRDefault="00213C29" w:rsidP="00213C29">
            <w:pPr>
              <w:pStyle w:val="-"/>
              <w:ind w:firstLineChars="0" w:firstLine="0"/>
              <w:jc w:val="center"/>
              <w:rPr>
                <w:rFonts w:hint="eastAsia"/>
              </w:rPr>
            </w:pPr>
            <w:r>
              <w:rPr>
                <w:rFonts w:hint="eastAsia"/>
              </w:rPr>
              <w:t>阶段</w:t>
            </w:r>
          </w:p>
        </w:tc>
        <w:tc>
          <w:tcPr>
            <w:tcW w:w="1217" w:type="dxa"/>
          </w:tcPr>
          <w:p w:rsidR="00213C29" w:rsidRDefault="00213C29" w:rsidP="00213C29">
            <w:pPr>
              <w:pStyle w:val="-"/>
              <w:ind w:firstLineChars="0" w:firstLine="0"/>
              <w:jc w:val="center"/>
              <w:rPr>
                <w:rFonts w:hint="eastAsia"/>
              </w:rPr>
            </w:pPr>
            <w:r>
              <w:rPr>
                <w:rFonts w:hint="eastAsia"/>
              </w:rPr>
              <w:t>净值收益率①</w:t>
            </w:r>
          </w:p>
        </w:tc>
        <w:tc>
          <w:tcPr>
            <w:tcW w:w="1217" w:type="dxa"/>
          </w:tcPr>
          <w:p w:rsidR="00213C29" w:rsidRDefault="00213C29" w:rsidP="00213C29">
            <w:pPr>
              <w:pStyle w:val="-"/>
              <w:ind w:firstLineChars="0" w:firstLine="0"/>
              <w:jc w:val="center"/>
              <w:rPr>
                <w:rFonts w:hint="eastAsia"/>
              </w:rPr>
            </w:pPr>
            <w:r>
              <w:rPr>
                <w:rFonts w:hint="eastAsia"/>
              </w:rPr>
              <w:t>净值收益率标准差②</w:t>
            </w:r>
          </w:p>
        </w:tc>
        <w:tc>
          <w:tcPr>
            <w:tcW w:w="1217" w:type="dxa"/>
          </w:tcPr>
          <w:p w:rsidR="00213C29" w:rsidRDefault="00213C29" w:rsidP="00213C29">
            <w:pPr>
              <w:pStyle w:val="-"/>
              <w:ind w:firstLineChars="0" w:firstLine="0"/>
              <w:jc w:val="center"/>
              <w:rPr>
                <w:rFonts w:hint="eastAsia"/>
              </w:rPr>
            </w:pPr>
            <w:r>
              <w:rPr>
                <w:rFonts w:hint="eastAsia"/>
              </w:rPr>
              <w:t>业绩比较基准收益率③</w:t>
            </w:r>
          </w:p>
        </w:tc>
        <w:tc>
          <w:tcPr>
            <w:tcW w:w="1218" w:type="dxa"/>
          </w:tcPr>
          <w:p w:rsidR="00213C29" w:rsidRDefault="00213C29" w:rsidP="00213C29">
            <w:pPr>
              <w:pStyle w:val="-"/>
              <w:ind w:firstLineChars="0" w:firstLine="0"/>
              <w:jc w:val="center"/>
              <w:rPr>
                <w:rFonts w:hint="eastAsia"/>
              </w:rPr>
            </w:pPr>
            <w:r>
              <w:rPr>
                <w:rFonts w:hint="eastAsia"/>
              </w:rPr>
              <w:t>业绩比较基准收益率标准差④</w:t>
            </w:r>
          </w:p>
        </w:tc>
        <w:tc>
          <w:tcPr>
            <w:tcW w:w="1218" w:type="dxa"/>
          </w:tcPr>
          <w:p w:rsidR="00213C29" w:rsidRDefault="00213C29" w:rsidP="00213C29">
            <w:pPr>
              <w:pStyle w:val="-"/>
              <w:ind w:firstLineChars="0" w:firstLine="0"/>
              <w:jc w:val="center"/>
              <w:rPr>
                <w:rFonts w:hint="eastAsia"/>
              </w:rPr>
            </w:pPr>
            <w:r>
              <w:rPr>
                <w:rFonts w:hint="eastAsia"/>
              </w:rPr>
              <w:t>①</w:t>
            </w:r>
            <w:r>
              <w:t>-③</w:t>
            </w:r>
          </w:p>
        </w:tc>
        <w:tc>
          <w:tcPr>
            <w:tcW w:w="1218" w:type="dxa"/>
          </w:tcPr>
          <w:p w:rsidR="00213C29" w:rsidRDefault="00213C29" w:rsidP="00213C29">
            <w:pPr>
              <w:pStyle w:val="-"/>
              <w:ind w:firstLineChars="0" w:firstLine="0"/>
              <w:jc w:val="center"/>
              <w:rPr>
                <w:rFonts w:hint="eastAsia"/>
              </w:rPr>
            </w:pPr>
            <w:r>
              <w:rPr>
                <w:rFonts w:hint="eastAsia"/>
              </w:rPr>
              <w:t>②</w:t>
            </w:r>
            <w:r>
              <w:t>-④</w:t>
            </w:r>
          </w:p>
        </w:tc>
      </w:tr>
      <w:tr w:rsidR="00213C29" w:rsidTr="00213C29">
        <w:tc>
          <w:tcPr>
            <w:tcW w:w="1217" w:type="dxa"/>
          </w:tcPr>
          <w:p w:rsidR="00213C29" w:rsidRDefault="00213C29" w:rsidP="00213C29">
            <w:pPr>
              <w:pStyle w:val="-"/>
              <w:ind w:firstLineChars="0" w:firstLine="0"/>
              <w:jc w:val="left"/>
              <w:rPr>
                <w:rFonts w:hint="eastAsia"/>
              </w:rPr>
            </w:pPr>
            <w:r>
              <w:rPr>
                <w:rFonts w:hint="eastAsia"/>
              </w:rPr>
              <w:t>过去三个月</w:t>
            </w:r>
          </w:p>
        </w:tc>
        <w:tc>
          <w:tcPr>
            <w:tcW w:w="1217" w:type="dxa"/>
          </w:tcPr>
          <w:p w:rsidR="00213C29" w:rsidRDefault="00213C29" w:rsidP="00213C29">
            <w:pPr>
              <w:pStyle w:val="-"/>
              <w:ind w:firstLineChars="0" w:firstLine="0"/>
              <w:jc w:val="right"/>
              <w:rPr>
                <w:rFonts w:hint="eastAsia"/>
              </w:rPr>
            </w:pPr>
            <w:r>
              <w:t>0.4732%</w:t>
            </w:r>
          </w:p>
        </w:tc>
        <w:tc>
          <w:tcPr>
            <w:tcW w:w="1217" w:type="dxa"/>
          </w:tcPr>
          <w:p w:rsidR="00213C29" w:rsidRDefault="00213C29" w:rsidP="00213C29">
            <w:pPr>
              <w:pStyle w:val="-"/>
              <w:ind w:firstLineChars="0" w:firstLine="0"/>
              <w:jc w:val="right"/>
              <w:rPr>
                <w:rFonts w:hint="eastAsia"/>
              </w:rPr>
            </w:pPr>
            <w:r>
              <w:t>0.0012%</w:t>
            </w:r>
          </w:p>
        </w:tc>
        <w:tc>
          <w:tcPr>
            <w:tcW w:w="1217" w:type="dxa"/>
          </w:tcPr>
          <w:p w:rsidR="00213C29" w:rsidRDefault="00213C29" w:rsidP="00213C29">
            <w:pPr>
              <w:pStyle w:val="-"/>
              <w:ind w:firstLineChars="0" w:firstLine="0"/>
              <w:jc w:val="right"/>
              <w:rPr>
                <w:rFonts w:hint="eastAsia"/>
              </w:rPr>
            </w:pPr>
            <w:r>
              <w:t>0.3456%</w:t>
            </w:r>
          </w:p>
        </w:tc>
        <w:tc>
          <w:tcPr>
            <w:tcW w:w="1218" w:type="dxa"/>
          </w:tcPr>
          <w:p w:rsidR="00213C29" w:rsidRDefault="00213C29" w:rsidP="00213C29">
            <w:pPr>
              <w:pStyle w:val="-"/>
              <w:ind w:firstLineChars="0" w:firstLine="0"/>
              <w:jc w:val="right"/>
              <w:rPr>
                <w:rFonts w:hint="eastAsia"/>
              </w:rPr>
            </w:pPr>
            <w:r>
              <w:t>0.0000%</w:t>
            </w:r>
          </w:p>
        </w:tc>
        <w:tc>
          <w:tcPr>
            <w:tcW w:w="1218" w:type="dxa"/>
          </w:tcPr>
          <w:p w:rsidR="00213C29" w:rsidRDefault="00213C29" w:rsidP="00213C29">
            <w:pPr>
              <w:pStyle w:val="-"/>
              <w:ind w:firstLineChars="0" w:firstLine="0"/>
              <w:jc w:val="right"/>
              <w:rPr>
                <w:rFonts w:hint="eastAsia"/>
              </w:rPr>
            </w:pPr>
            <w:r>
              <w:t>0.1276%</w:t>
            </w:r>
          </w:p>
        </w:tc>
        <w:tc>
          <w:tcPr>
            <w:tcW w:w="1218" w:type="dxa"/>
          </w:tcPr>
          <w:p w:rsidR="00213C29" w:rsidRDefault="00213C29" w:rsidP="00213C29">
            <w:pPr>
              <w:pStyle w:val="-"/>
              <w:ind w:firstLineChars="0" w:firstLine="0"/>
              <w:jc w:val="right"/>
              <w:rPr>
                <w:rFonts w:hint="eastAsia"/>
              </w:rPr>
            </w:pPr>
            <w:r>
              <w:t>0.0012%</w:t>
            </w:r>
          </w:p>
        </w:tc>
      </w:tr>
      <w:tr w:rsidR="00213C29" w:rsidTr="00213C29">
        <w:tc>
          <w:tcPr>
            <w:tcW w:w="1217" w:type="dxa"/>
          </w:tcPr>
          <w:p w:rsidR="00213C29" w:rsidRDefault="00213C29" w:rsidP="00213C29">
            <w:pPr>
              <w:pStyle w:val="-"/>
              <w:ind w:firstLineChars="0" w:firstLine="0"/>
              <w:jc w:val="left"/>
              <w:rPr>
                <w:rFonts w:hint="eastAsia"/>
              </w:rPr>
            </w:pPr>
            <w:r>
              <w:rPr>
                <w:rFonts w:hint="eastAsia"/>
              </w:rPr>
              <w:t>过去六个月</w:t>
            </w:r>
          </w:p>
        </w:tc>
        <w:tc>
          <w:tcPr>
            <w:tcW w:w="1217" w:type="dxa"/>
          </w:tcPr>
          <w:p w:rsidR="00213C29" w:rsidRDefault="00213C29" w:rsidP="00213C29">
            <w:pPr>
              <w:pStyle w:val="-"/>
              <w:ind w:firstLineChars="0" w:firstLine="0"/>
              <w:jc w:val="right"/>
              <w:rPr>
                <w:rFonts w:hint="eastAsia"/>
              </w:rPr>
            </w:pPr>
            <w:r>
              <w:t>0.9195%</w:t>
            </w:r>
          </w:p>
        </w:tc>
        <w:tc>
          <w:tcPr>
            <w:tcW w:w="1217" w:type="dxa"/>
          </w:tcPr>
          <w:p w:rsidR="00213C29" w:rsidRDefault="00213C29" w:rsidP="00213C29">
            <w:pPr>
              <w:pStyle w:val="-"/>
              <w:ind w:firstLineChars="0" w:firstLine="0"/>
              <w:jc w:val="right"/>
              <w:rPr>
                <w:rFonts w:hint="eastAsia"/>
              </w:rPr>
            </w:pPr>
            <w:r>
              <w:t>0.0009%</w:t>
            </w:r>
          </w:p>
        </w:tc>
        <w:tc>
          <w:tcPr>
            <w:tcW w:w="1217" w:type="dxa"/>
          </w:tcPr>
          <w:p w:rsidR="00213C29" w:rsidRDefault="00213C29" w:rsidP="00213C29">
            <w:pPr>
              <w:pStyle w:val="-"/>
              <w:ind w:firstLineChars="0" w:firstLine="0"/>
              <w:jc w:val="right"/>
              <w:rPr>
                <w:rFonts w:hint="eastAsia"/>
              </w:rPr>
            </w:pPr>
            <w:r>
              <w:t>0.6886%</w:t>
            </w:r>
          </w:p>
        </w:tc>
        <w:tc>
          <w:tcPr>
            <w:tcW w:w="1218" w:type="dxa"/>
          </w:tcPr>
          <w:p w:rsidR="00213C29" w:rsidRDefault="00213C29" w:rsidP="00213C29">
            <w:pPr>
              <w:pStyle w:val="-"/>
              <w:ind w:firstLineChars="0" w:firstLine="0"/>
              <w:jc w:val="right"/>
              <w:rPr>
                <w:rFonts w:hint="eastAsia"/>
              </w:rPr>
            </w:pPr>
            <w:r>
              <w:t>0.0000%</w:t>
            </w:r>
          </w:p>
        </w:tc>
        <w:tc>
          <w:tcPr>
            <w:tcW w:w="1218" w:type="dxa"/>
          </w:tcPr>
          <w:p w:rsidR="00213C29" w:rsidRDefault="00213C29" w:rsidP="00213C29">
            <w:pPr>
              <w:pStyle w:val="-"/>
              <w:ind w:firstLineChars="0" w:firstLine="0"/>
              <w:jc w:val="right"/>
              <w:rPr>
                <w:rFonts w:hint="eastAsia"/>
              </w:rPr>
            </w:pPr>
            <w:r>
              <w:t>0.2309%</w:t>
            </w:r>
          </w:p>
        </w:tc>
        <w:tc>
          <w:tcPr>
            <w:tcW w:w="1218" w:type="dxa"/>
          </w:tcPr>
          <w:p w:rsidR="00213C29" w:rsidRDefault="00213C29" w:rsidP="00213C29">
            <w:pPr>
              <w:pStyle w:val="-"/>
              <w:ind w:firstLineChars="0" w:firstLine="0"/>
              <w:jc w:val="right"/>
              <w:rPr>
                <w:rFonts w:hint="eastAsia"/>
              </w:rPr>
            </w:pPr>
            <w:r>
              <w:t>0.0009%</w:t>
            </w:r>
          </w:p>
        </w:tc>
      </w:tr>
      <w:tr w:rsidR="00213C29" w:rsidTr="00213C29">
        <w:tc>
          <w:tcPr>
            <w:tcW w:w="1217" w:type="dxa"/>
          </w:tcPr>
          <w:p w:rsidR="00213C29" w:rsidRDefault="00213C29" w:rsidP="00213C29">
            <w:pPr>
              <w:pStyle w:val="-"/>
              <w:ind w:firstLineChars="0" w:firstLine="0"/>
              <w:jc w:val="left"/>
              <w:rPr>
                <w:rFonts w:hint="eastAsia"/>
              </w:rPr>
            </w:pPr>
            <w:r>
              <w:rPr>
                <w:rFonts w:hint="eastAsia"/>
              </w:rPr>
              <w:t>过去一年</w:t>
            </w:r>
          </w:p>
        </w:tc>
        <w:tc>
          <w:tcPr>
            <w:tcW w:w="1217" w:type="dxa"/>
          </w:tcPr>
          <w:p w:rsidR="00213C29" w:rsidRDefault="00213C29" w:rsidP="00213C29">
            <w:pPr>
              <w:pStyle w:val="-"/>
              <w:ind w:firstLineChars="0" w:firstLine="0"/>
              <w:jc w:val="right"/>
              <w:rPr>
                <w:rFonts w:hint="eastAsia"/>
              </w:rPr>
            </w:pPr>
            <w:r>
              <w:t>2.2057%</w:t>
            </w:r>
          </w:p>
        </w:tc>
        <w:tc>
          <w:tcPr>
            <w:tcW w:w="1217" w:type="dxa"/>
          </w:tcPr>
          <w:p w:rsidR="00213C29" w:rsidRDefault="00213C29" w:rsidP="00213C29">
            <w:pPr>
              <w:pStyle w:val="-"/>
              <w:ind w:firstLineChars="0" w:firstLine="0"/>
              <w:jc w:val="right"/>
              <w:rPr>
                <w:rFonts w:hint="eastAsia"/>
              </w:rPr>
            </w:pPr>
            <w:r>
              <w:t>0.0013%</w:t>
            </w:r>
          </w:p>
        </w:tc>
        <w:tc>
          <w:tcPr>
            <w:tcW w:w="1217" w:type="dxa"/>
          </w:tcPr>
          <w:p w:rsidR="00213C29" w:rsidRDefault="00213C29" w:rsidP="00213C29">
            <w:pPr>
              <w:pStyle w:val="-"/>
              <w:ind w:firstLineChars="0" w:firstLine="0"/>
              <w:jc w:val="right"/>
              <w:rPr>
                <w:rFonts w:hint="eastAsia"/>
              </w:rPr>
            </w:pPr>
            <w:r>
              <w:t>1.3819%</w:t>
            </w:r>
          </w:p>
        </w:tc>
        <w:tc>
          <w:tcPr>
            <w:tcW w:w="1218" w:type="dxa"/>
          </w:tcPr>
          <w:p w:rsidR="00213C29" w:rsidRDefault="00213C29" w:rsidP="00213C29">
            <w:pPr>
              <w:pStyle w:val="-"/>
              <w:ind w:firstLineChars="0" w:firstLine="0"/>
              <w:jc w:val="right"/>
              <w:rPr>
                <w:rFonts w:hint="eastAsia"/>
              </w:rPr>
            </w:pPr>
            <w:r>
              <w:t>0.0000%</w:t>
            </w:r>
          </w:p>
        </w:tc>
        <w:tc>
          <w:tcPr>
            <w:tcW w:w="1218" w:type="dxa"/>
          </w:tcPr>
          <w:p w:rsidR="00213C29" w:rsidRDefault="00213C29" w:rsidP="00213C29">
            <w:pPr>
              <w:pStyle w:val="-"/>
              <w:ind w:firstLineChars="0" w:firstLine="0"/>
              <w:jc w:val="right"/>
              <w:rPr>
                <w:rFonts w:hint="eastAsia"/>
              </w:rPr>
            </w:pPr>
            <w:r>
              <w:t>0.8238%</w:t>
            </w:r>
          </w:p>
        </w:tc>
        <w:tc>
          <w:tcPr>
            <w:tcW w:w="1218" w:type="dxa"/>
          </w:tcPr>
          <w:p w:rsidR="00213C29" w:rsidRDefault="00213C29" w:rsidP="00213C29">
            <w:pPr>
              <w:pStyle w:val="-"/>
              <w:ind w:firstLineChars="0" w:firstLine="0"/>
              <w:jc w:val="right"/>
              <w:rPr>
                <w:rFonts w:hint="eastAsia"/>
              </w:rPr>
            </w:pPr>
            <w:r>
              <w:t>0.0013%</w:t>
            </w:r>
          </w:p>
        </w:tc>
      </w:tr>
      <w:tr w:rsidR="00213C29" w:rsidTr="00213C29">
        <w:tc>
          <w:tcPr>
            <w:tcW w:w="1217" w:type="dxa"/>
          </w:tcPr>
          <w:p w:rsidR="00213C29" w:rsidRDefault="00213C29" w:rsidP="00213C29">
            <w:pPr>
              <w:pStyle w:val="-"/>
              <w:ind w:firstLineChars="0" w:firstLine="0"/>
              <w:jc w:val="left"/>
              <w:rPr>
                <w:rFonts w:hint="eastAsia"/>
              </w:rPr>
            </w:pPr>
            <w:r>
              <w:rPr>
                <w:rFonts w:hint="eastAsia"/>
              </w:rPr>
              <w:t>过去三年</w:t>
            </w:r>
          </w:p>
        </w:tc>
        <w:tc>
          <w:tcPr>
            <w:tcW w:w="1217" w:type="dxa"/>
          </w:tcPr>
          <w:p w:rsidR="00213C29" w:rsidRDefault="00213C29" w:rsidP="00213C29">
            <w:pPr>
              <w:pStyle w:val="-"/>
              <w:ind w:firstLineChars="0" w:firstLine="0"/>
              <w:jc w:val="right"/>
              <w:rPr>
                <w:rFonts w:hint="eastAsia"/>
              </w:rPr>
            </w:pPr>
            <w:r>
              <w:t>9.2305%</w:t>
            </w:r>
          </w:p>
        </w:tc>
        <w:tc>
          <w:tcPr>
            <w:tcW w:w="1217" w:type="dxa"/>
          </w:tcPr>
          <w:p w:rsidR="00213C29" w:rsidRDefault="00213C29" w:rsidP="00213C29">
            <w:pPr>
              <w:pStyle w:val="-"/>
              <w:ind w:firstLineChars="0" w:firstLine="0"/>
              <w:jc w:val="right"/>
              <w:rPr>
                <w:rFonts w:hint="eastAsia"/>
              </w:rPr>
            </w:pPr>
            <w:r>
              <w:t>0.0028%</w:t>
            </w:r>
          </w:p>
        </w:tc>
        <w:tc>
          <w:tcPr>
            <w:tcW w:w="1217" w:type="dxa"/>
          </w:tcPr>
          <w:p w:rsidR="00213C29" w:rsidRDefault="00213C29" w:rsidP="00213C29">
            <w:pPr>
              <w:pStyle w:val="-"/>
              <w:ind w:firstLineChars="0" w:firstLine="0"/>
              <w:jc w:val="right"/>
              <w:rPr>
                <w:rFonts w:hint="eastAsia"/>
              </w:rPr>
            </w:pPr>
            <w:r>
              <w:t>4.1955%</w:t>
            </w:r>
          </w:p>
        </w:tc>
        <w:tc>
          <w:tcPr>
            <w:tcW w:w="1218" w:type="dxa"/>
          </w:tcPr>
          <w:p w:rsidR="00213C29" w:rsidRDefault="00213C29" w:rsidP="00213C29">
            <w:pPr>
              <w:pStyle w:val="-"/>
              <w:ind w:firstLineChars="0" w:firstLine="0"/>
              <w:jc w:val="right"/>
              <w:rPr>
                <w:rFonts w:hint="eastAsia"/>
              </w:rPr>
            </w:pPr>
            <w:r>
              <w:t>0.0000%</w:t>
            </w:r>
          </w:p>
        </w:tc>
        <w:tc>
          <w:tcPr>
            <w:tcW w:w="1218" w:type="dxa"/>
          </w:tcPr>
          <w:p w:rsidR="00213C29" w:rsidRDefault="00213C29" w:rsidP="00213C29">
            <w:pPr>
              <w:pStyle w:val="-"/>
              <w:ind w:firstLineChars="0" w:firstLine="0"/>
              <w:jc w:val="right"/>
              <w:rPr>
                <w:rFonts w:hint="eastAsia"/>
              </w:rPr>
            </w:pPr>
            <w:r>
              <w:t>5.0350%</w:t>
            </w:r>
          </w:p>
        </w:tc>
        <w:tc>
          <w:tcPr>
            <w:tcW w:w="1218" w:type="dxa"/>
          </w:tcPr>
          <w:p w:rsidR="00213C29" w:rsidRDefault="00213C29" w:rsidP="00213C29">
            <w:pPr>
              <w:pStyle w:val="-"/>
              <w:ind w:firstLineChars="0" w:firstLine="0"/>
              <w:jc w:val="right"/>
              <w:rPr>
                <w:rFonts w:hint="eastAsia"/>
              </w:rPr>
            </w:pPr>
            <w:r>
              <w:t>0.0028%</w:t>
            </w:r>
          </w:p>
        </w:tc>
      </w:tr>
      <w:tr w:rsidR="00213C29" w:rsidTr="00213C29">
        <w:tc>
          <w:tcPr>
            <w:tcW w:w="1217" w:type="dxa"/>
          </w:tcPr>
          <w:p w:rsidR="00213C29" w:rsidRDefault="00213C29" w:rsidP="00213C29">
            <w:pPr>
              <w:pStyle w:val="-"/>
              <w:ind w:firstLineChars="0" w:firstLine="0"/>
              <w:jc w:val="left"/>
              <w:rPr>
                <w:rFonts w:hint="eastAsia"/>
              </w:rPr>
            </w:pPr>
            <w:r>
              <w:rPr>
                <w:rFonts w:hint="eastAsia"/>
              </w:rPr>
              <w:t>过去五年</w:t>
            </w:r>
          </w:p>
        </w:tc>
        <w:tc>
          <w:tcPr>
            <w:tcW w:w="1217" w:type="dxa"/>
          </w:tcPr>
          <w:p w:rsidR="00213C29" w:rsidRDefault="00213C29" w:rsidP="00213C29">
            <w:pPr>
              <w:pStyle w:val="-"/>
              <w:ind w:firstLineChars="0" w:firstLine="0"/>
              <w:jc w:val="right"/>
              <w:rPr>
                <w:rFonts w:hint="eastAsia"/>
              </w:rPr>
            </w:pPr>
            <w:r>
              <w:t>15.4434%</w:t>
            </w:r>
          </w:p>
        </w:tc>
        <w:tc>
          <w:tcPr>
            <w:tcW w:w="1217" w:type="dxa"/>
          </w:tcPr>
          <w:p w:rsidR="00213C29" w:rsidRDefault="00213C29" w:rsidP="00213C29">
            <w:pPr>
              <w:pStyle w:val="-"/>
              <w:ind w:firstLineChars="0" w:firstLine="0"/>
              <w:jc w:val="right"/>
              <w:rPr>
                <w:rFonts w:hint="eastAsia"/>
              </w:rPr>
            </w:pPr>
            <w:r>
              <w:t>0.0024%</w:t>
            </w:r>
          </w:p>
        </w:tc>
        <w:tc>
          <w:tcPr>
            <w:tcW w:w="1217" w:type="dxa"/>
          </w:tcPr>
          <w:p w:rsidR="00213C29" w:rsidRDefault="00213C29" w:rsidP="00213C29">
            <w:pPr>
              <w:pStyle w:val="-"/>
              <w:ind w:firstLineChars="0" w:firstLine="0"/>
              <w:jc w:val="right"/>
              <w:rPr>
                <w:rFonts w:hint="eastAsia"/>
              </w:rPr>
            </w:pPr>
            <w:r>
              <w:t>7.0913%</w:t>
            </w:r>
          </w:p>
        </w:tc>
        <w:tc>
          <w:tcPr>
            <w:tcW w:w="1218" w:type="dxa"/>
          </w:tcPr>
          <w:p w:rsidR="00213C29" w:rsidRDefault="00213C29" w:rsidP="00213C29">
            <w:pPr>
              <w:pStyle w:val="-"/>
              <w:ind w:firstLineChars="0" w:firstLine="0"/>
              <w:jc w:val="right"/>
              <w:rPr>
                <w:rFonts w:hint="eastAsia"/>
              </w:rPr>
            </w:pPr>
            <w:r>
              <w:t>0.0000%</w:t>
            </w:r>
          </w:p>
        </w:tc>
        <w:tc>
          <w:tcPr>
            <w:tcW w:w="1218" w:type="dxa"/>
          </w:tcPr>
          <w:p w:rsidR="00213C29" w:rsidRDefault="00213C29" w:rsidP="00213C29">
            <w:pPr>
              <w:pStyle w:val="-"/>
              <w:ind w:firstLineChars="0" w:firstLine="0"/>
              <w:jc w:val="right"/>
              <w:rPr>
                <w:rFonts w:hint="eastAsia"/>
              </w:rPr>
            </w:pPr>
            <w:r>
              <w:t>8.3521%</w:t>
            </w:r>
          </w:p>
        </w:tc>
        <w:tc>
          <w:tcPr>
            <w:tcW w:w="1218" w:type="dxa"/>
          </w:tcPr>
          <w:p w:rsidR="00213C29" w:rsidRDefault="00213C29" w:rsidP="00213C29">
            <w:pPr>
              <w:pStyle w:val="-"/>
              <w:ind w:firstLineChars="0" w:firstLine="0"/>
              <w:jc w:val="right"/>
              <w:rPr>
                <w:rFonts w:hint="eastAsia"/>
              </w:rPr>
            </w:pPr>
            <w:r>
              <w:t>0.0024%</w:t>
            </w:r>
          </w:p>
        </w:tc>
      </w:tr>
      <w:tr w:rsidR="00213C29" w:rsidTr="00213C29">
        <w:tc>
          <w:tcPr>
            <w:tcW w:w="1217" w:type="dxa"/>
          </w:tcPr>
          <w:p w:rsidR="00213C29" w:rsidRDefault="00213C29" w:rsidP="00213C29">
            <w:pPr>
              <w:pStyle w:val="-"/>
              <w:ind w:firstLineChars="0" w:firstLine="0"/>
              <w:jc w:val="left"/>
              <w:rPr>
                <w:rFonts w:hint="eastAsia"/>
              </w:rPr>
            </w:pPr>
            <w:r>
              <w:rPr>
                <w:rFonts w:hint="eastAsia"/>
              </w:rPr>
              <w:t>自基金合同生效起至今</w:t>
            </w:r>
          </w:p>
        </w:tc>
        <w:tc>
          <w:tcPr>
            <w:tcW w:w="1217" w:type="dxa"/>
          </w:tcPr>
          <w:p w:rsidR="00213C29" w:rsidRDefault="00213C29" w:rsidP="00213C29">
            <w:pPr>
              <w:pStyle w:val="-"/>
              <w:ind w:firstLineChars="0" w:firstLine="0"/>
              <w:jc w:val="right"/>
              <w:rPr>
                <w:rFonts w:hint="eastAsia"/>
              </w:rPr>
            </w:pPr>
            <w:r>
              <w:t>19.0637%</w:t>
            </w:r>
          </w:p>
        </w:tc>
        <w:tc>
          <w:tcPr>
            <w:tcW w:w="1217" w:type="dxa"/>
          </w:tcPr>
          <w:p w:rsidR="00213C29" w:rsidRDefault="00213C29" w:rsidP="00213C29">
            <w:pPr>
              <w:pStyle w:val="-"/>
              <w:ind w:firstLineChars="0" w:firstLine="0"/>
              <w:jc w:val="right"/>
              <w:rPr>
                <w:rFonts w:hint="eastAsia"/>
              </w:rPr>
            </w:pPr>
            <w:r>
              <w:t>0.0043%</w:t>
            </w:r>
          </w:p>
        </w:tc>
        <w:tc>
          <w:tcPr>
            <w:tcW w:w="1217" w:type="dxa"/>
          </w:tcPr>
          <w:p w:rsidR="00213C29" w:rsidRDefault="00213C29" w:rsidP="00213C29">
            <w:pPr>
              <w:pStyle w:val="-"/>
              <w:ind w:firstLineChars="0" w:firstLine="0"/>
              <w:jc w:val="right"/>
              <w:rPr>
                <w:rFonts w:hint="eastAsia"/>
              </w:rPr>
            </w:pPr>
            <w:r>
              <w:t>8.2622%</w:t>
            </w:r>
          </w:p>
        </w:tc>
        <w:tc>
          <w:tcPr>
            <w:tcW w:w="1218" w:type="dxa"/>
          </w:tcPr>
          <w:p w:rsidR="00213C29" w:rsidRDefault="00213C29" w:rsidP="00213C29">
            <w:pPr>
              <w:pStyle w:val="-"/>
              <w:ind w:firstLineChars="0" w:firstLine="0"/>
              <w:jc w:val="right"/>
              <w:rPr>
                <w:rFonts w:hint="eastAsia"/>
              </w:rPr>
            </w:pPr>
            <w:r>
              <w:t>0.0000%</w:t>
            </w:r>
          </w:p>
        </w:tc>
        <w:tc>
          <w:tcPr>
            <w:tcW w:w="1218" w:type="dxa"/>
          </w:tcPr>
          <w:p w:rsidR="00213C29" w:rsidRDefault="00213C29" w:rsidP="00213C29">
            <w:pPr>
              <w:pStyle w:val="-"/>
              <w:ind w:firstLineChars="0" w:firstLine="0"/>
              <w:jc w:val="right"/>
              <w:rPr>
                <w:rFonts w:hint="eastAsia"/>
              </w:rPr>
            </w:pPr>
            <w:r>
              <w:t>10.8015%</w:t>
            </w:r>
          </w:p>
        </w:tc>
        <w:tc>
          <w:tcPr>
            <w:tcW w:w="1218" w:type="dxa"/>
          </w:tcPr>
          <w:p w:rsidR="00213C29" w:rsidRDefault="00213C29" w:rsidP="00213C29">
            <w:pPr>
              <w:pStyle w:val="-"/>
              <w:ind w:firstLineChars="0" w:firstLine="0"/>
              <w:jc w:val="right"/>
              <w:rPr>
                <w:rFonts w:hint="eastAsia"/>
              </w:rPr>
            </w:pPr>
            <w:r>
              <w:t>0.0043%</w:t>
            </w:r>
          </w:p>
        </w:tc>
      </w:tr>
    </w:tbl>
    <w:p w:rsidR="00213C29" w:rsidRDefault="00213C29" w:rsidP="00213C29">
      <w:pPr>
        <w:pStyle w:val="-"/>
        <w:ind w:firstLine="420"/>
      </w:pPr>
      <w:r>
        <w:rPr>
          <w:rFonts w:hint="eastAsia"/>
        </w:rPr>
        <w:t>南方收益宝</w:t>
      </w:r>
      <w:r>
        <w:t>B</w:t>
      </w:r>
    </w:p>
    <w:tbl>
      <w:tblPr>
        <w:tblStyle w:val="-0"/>
        <w:tblW w:w="0" w:type="auto"/>
        <w:tblLayout w:type="fixed"/>
        <w:tblLook w:val="04A0" w:firstRow="1" w:lastRow="0" w:firstColumn="1" w:lastColumn="0" w:noHBand="0" w:noVBand="1"/>
      </w:tblPr>
      <w:tblGrid>
        <w:gridCol w:w="1217"/>
        <w:gridCol w:w="1217"/>
        <w:gridCol w:w="1217"/>
        <w:gridCol w:w="1217"/>
        <w:gridCol w:w="1218"/>
        <w:gridCol w:w="1218"/>
        <w:gridCol w:w="1218"/>
      </w:tblGrid>
      <w:tr w:rsidR="00213C29" w:rsidTr="00213C29">
        <w:trPr>
          <w:cnfStyle w:val="100000000000" w:firstRow="1" w:lastRow="0" w:firstColumn="0" w:lastColumn="0" w:oddVBand="0" w:evenVBand="0" w:oddHBand="0" w:evenHBand="0" w:firstRowFirstColumn="0" w:firstRowLastColumn="0" w:lastRowFirstColumn="0" w:lastRowLastColumn="0"/>
        </w:trPr>
        <w:tc>
          <w:tcPr>
            <w:tcW w:w="1217" w:type="dxa"/>
          </w:tcPr>
          <w:p w:rsidR="00213C29" w:rsidRDefault="00213C29" w:rsidP="00213C29">
            <w:pPr>
              <w:pStyle w:val="-"/>
              <w:ind w:firstLineChars="0" w:firstLine="0"/>
              <w:jc w:val="center"/>
              <w:rPr>
                <w:rFonts w:hint="eastAsia"/>
              </w:rPr>
            </w:pPr>
            <w:r>
              <w:rPr>
                <w:rFonts w:hint="eastAsia"/>
              </w:rPr>
              <w:lastRenderedPageBreak/>
              <w:t>阶段</w:t>
            </w:r>
          </w:p>
        </w:tc>
        <w:tc>
          <w:tcPr>
            <w:tcW w:w="1217" w:type="dxa"/>
          </w:tcPr>
          <w:p w:rsidR="00213C29" w:rsidRDefault="00213C29" w:rsidP="00213C29">
            <w:pPr>
              <w:pStyle w:val="-"/>
              <w:ind w:firstLineChars="0" w:firstLine="0"/>
              <w:jc w:val="center"/>
              <w:rPr>
                <w:rFonts w:hint="eastAsia"/>
              </w:rPr>
            </w:pPr>
            <w:r>
              <w:rPr>
                <w:rFonts w:hint="eastAsia"/>
              </w:rPr>
              <w:t>净值收益率①</w:t>
            </w:r>
          </w:p>
        </w:tc>
        <w:tc>
          <w:tcPr>
            <w:tcW w:w="1217" w:type="dxa"/>
          </w:tcPr>
          <w:p w:rsidR="00213C29" w:rsidRDefault="00213C29" w:rsidP="00213C29">
            <w:pPr>
              <w:pStyle w:val="-"/>
              <w:ind w:firstLineChars="0" w:firstLine="0"/>
              <w:jc w:val="center"/>
              <w:rPr>
                <w:rFonts w:hint="eastAsia"/>
              </w:rPr>
            </w:pPr>
            <w:r>
              <w:rPr>
                <w:rFonts w:hint="eastAsia"/>
              </w:rPr>
              <w:t>净值收益率标准差②</w:t>
            </w:r>
          </w:p>
        </w:tc>
        <w:tc>
          <w:tcPr>
            <w:tcW w:w="1217" w:type="dxa"/>
          </w:tcPr>
          <w:p w:rsidR="00213C29" w:rsidRDefault="00213C29" w:rsidP="00213C29">
            <w:pPr>
              <w:pStyle w:val="-"/>
              <w:ind w:firstLineChars="0" w:firstLine="0"/>
              <w:jc w:val="center"/>
              <w:rPr>
                <w:rFonts w:hint="eastAsia"/>
              </w:rPr>
            </w:pPr>
            <w:r>
              <w:rPr>
                <w:rFonts w:hint="eastAsia"/>
              </w:rPr>
              <w:t>业绩比较基准收益率③</w:t>
            </w:r>
          </w:p>
        </w:tc>
        <w:tc>
          <w:tcPr>
            <w:tcW w:w="1218" w:type="dxa"/>
          </w:tcPr>
          <w:p w:rsidR="00213C29" w:rsidRDefault="00213C29" w:rsidP="00213C29">
            <w:pPr>
              <w:pStyle w:val="-"/>
              <w:ind w:firstLineChars="0" w:firstLine="0"/>
              <w:jc w:val="center"/>
              <w:rPr>
                <w:rFonts w:hint="eastAsia"/>
              </w:rPr>
            </w:pPr>
            <w:r>
              <w:rPr>
                <w:rFonts w:hint="eastAsia"/>
              </w:rPr>
              <w:t>业绩比较基准收益率标准差④</w:t>
            </w:r>
          </w:p>
        </w:tc>
        <w:tc>
          <w:tcPr>
            <w:tcW w:w="1218" w:type="dxa"/>
          </w:tcPr>
          <w:p w:rsidR="00213C29" w:rsidRDefault="00213C29" w:rsidP="00213C29">
            <w:pPr>
              <w:pStyle w:val="-"/>
              <w:ind w:firstLineChars="0" w:firstLine="0"/>
              <w:jc w:val="center"/>
              <w:rPr>
                <w:rFonts w:hint="eastAsia"/>
              </w:rPr>
            </w:pPr>
            <w:r>
              <w:rPr>
                <w:rFonts w:hint="eastAsia"/>
              </w:rPr>
              <w:t>①</w:t>
            </w:r>
            <w:r>
              <w:t>-③</w:t>
            </w:r>
          </w:p>
        </w:tc>
        <w:tc>
          <w:tcPr>
            <w:tcW w:w="1218" w:type="dxa"/>
          </w:tcPr>
          <w:p w:rsidR="00213C29" w:rsidRDefault="00213C29" w:rsidP="00213C29">
            <w:pPr>
              <w:pStyle w:val="-"/>
              <w:ind w:firstLineChars="0" w:firstLine="0"/>
              <w:jc w:val="center"/>
              <w:rPr>
                <w:rFonts w:hint="eastAsia"/>
              </w:rPr>
            </w:pPr>
            <w:r>
              <w:rPr>
                <w:rFonts w:hint="eastAsia"/>
              </w:rPr>
              <w:t>②</w:t>
            </w:r>
            <w:r>
              <w:t>-④</w:t>
            </w:r>
          </w:p>
        </w:tc>
      </w:tr>
      <w:tr w:rsidR="00213C29" w:rsidTr="00213C29">
        <w:tc>
          <w:tcPr>
            <w:tcW w:w="1217" w:type="dxa"/>
          </w:tcPr>
          <w:p w:rsidR="00213C29" w:rsidRDefault="00213C29" w:rsidP="00213C29">
            <w:pPr>
              <w:pStyle w:val="-"/>
              <w:ind w:firstLineChars="0" w:firstLine="0"/>
              <w:jc w:val="left"/>
              <w:rPr>
                <w:rFonts w:hint="eastAsia"/>
              </w:rPr>
            </w:pPr>
            <w:r>
              <w:rPr>
                <w:rFonts w:hint="eastAsia"/>
              </w:rPr>
              <w:t>过去三个月</w:t>
            </w:r>
          </w:p>
        </w:tc>
        <w:tc>
          <w:tcPr>
            <w:tcW w:w="1217" w:type="dxa"/>
          </w:tcPr>
          <w:p w:rsidR="00213C29" w:rsidRDefault="00213C29" w:rsidP="00213C29">
            <w:pPr>
              <w:pStyle w:val="-"/>
              <w:ind w:firstLineChars="0" w:firstLine="0"/>
              <w:jc w:val="right"/>
              <w:rPr>
                <w:rFonts w:hint="eastAsia"/>
              </w:rPr>
            </w:pPr>
            <w:r>
              <w:t>0.5339%</w:t>
            </w:r>
          </w:p>
        </w:tc>
        <w:tc>
          <w:tcPr>
            <w:tcW w:w="1217" w:type="dxa"/>
          </w:tcPr>
          <w:p w:rsidR="00213C29" w:rsidRDefault="00213C29" w:rsidP="00213C29">
            <w:pPr>
              <w:pStyle w:val="-"/>
              <w:ind w:firstLineChars="0" w:firstLine="0"/>
              <w:jc w:val="right"/>
              <w:rPr>
                <w:rFonts w:hint="eastAsia"/>
              </w:rPr>
            </w:pPr>
            <w:r>
              <w:t>0.0012%</w:t>
            </w:r>
          </w:p>
        </w:tc>
        <w:tc>
          <w:tcPr>
            <w:tcW w:w="1217" w:type="dxa"/>
          </w:tcPr>
          <w:p w:rsidR="00213C29" w:rsidRDefault="00213C29" w:rsidP="00213C29">
            <w:pPr>
              <w:pStyle w:val="-"/>
              <w:ind w:firstLineChars="0" w:firstLine="0"/>
              <w:jc w:val="right"/>
              <w:rPr>
                <w:rFonts w:hint="eastAsia"/>
              </w:rPr>
            </w:pPr>
            <w:r>
              <w:t>0.3456%</w:t>
            </w:r>
          </w:p>
        </w:tc>
        <w:tc>
          <w:tcPr>
            <w:tcW w:w="1218" w:type="dxa"/>
          </w:tcPr>
          <w:p w:rsidR="00213C29" w:rsidRDefault="00213C29" w:rsidP="00213C29">
            <w:pPr>
              <w:pStyle w:val="-"/>
              <w:ind w:firstLineChars="0" w:firstLine="0"/>
              <w:jc w:val="right"/>
              <w:rPr>
                <w:rFonts w:hint="eastAsia"/>
              </w:rPr>
            </w:pPr>
            <w:r>
              <w:t>0.0000%</w:t>
            </w:r>
          </w:p>
        </w:tc>
        <w:tc>
          <w:tcPr>
            <w:tcW w:w="1218" w:type="dxa"/>
          </w:tcPr>
          <w:p w:rsidR="00213C29" w:rsidRDefault="00213C29" w:rsidP="00213C29">
            <w:pPr>
              <w:pStyle w:val="-"/>
              <w:ind w:firstLineChars="0" w:firstLine="0"/>
              <w:jc w:val="right"/>
              <w:rPr>
                <w:rFonts w:hint="eastAsia"/>
              </w:rPr>
            </w:pPr>
            <w:r>
              <w:t>0.1883%</w:t>
            </w:r>
          </w:p>
        </w:tc>
        <w:tc>
          <w:tcPr>
            <w:tcW w:w="1218" w:type="dxa"/>
          </w:tcPr>
          <w:p w:rsidR="00213C29" w:rsidRDefault="00213C29" w:rsidP="00213C29">
            <w:pPr>
              <w:pStyle w:val="-"/>
              <w:ind w:firstLineChars="0" w:firstLine="0"/>
              <w:jc w:val="right"/>
              <w:rPr>
                <w:rFonts w:hint="eastAsia"/>
              </w:rPr>
            </w:pPr>
            <w:r>
              <w:t>0.0012%</w:t>
            </w:r>
          </w:p>
        </w:tc>
      </w:tr>
      <w:tr w:rsidR="00213C29" w:rsidTr="00213C29">
        <w:tc>
          <w:tcPr>
            <w:tcW w:w="1217" w:type="dxa"/>
          </w:tcPr>
          <w:p w:rsidR="00213C29" w:rsidRDefault="00213C29" w:rsidP="00213C29">
            <w:pPr>
              <w:pStyle w:val="-"/>
              <w:ind w:firstLineChars="0" w:firstLine="0"/>
              <w:jc w:val="left"/>
              <w:rPr>
                <w:rFonts w:hint="eastAsia"/>
              </w:rPr>
            </w:pPr>
            <w:r>
              <w:rPr>
                <w:rFonts w:hint="eastAsia"/>
              </w:rPr>
              <w:t>过去六个月</w:t>
            </w:r>
          </w:p>
        </w:tc>
        <w:tc>
          <w:tcPr>
            <w:tcW w:w="1217" w:type="dxa"/>
          </w:tcPr>
          <w:p w:rsidR="00213C29" w:rsidRDefault="00213C29" w:rsidP="00213C29">
            <w:pPr>
              <w:pStyle w:val="-"/>
              <w:ind w:firstLineChars="0" w:firstLine="0"/>
              <w:jc w:val="right"/>
              <w:rPr>
                <w:rFonts w:hint="eastAsia"/>
              </w:rPr>
            </w:pPr>
            <w:r>
              <w:t>1.0407%</w:t>
            </w:r>
          </w:p>
        </w:tc>
        <w:tc>
          <w:tcPr>
            <w:tcW w:w="1217" w:type="dxa"/>
          </w:tcPr>
          <w:p w:rsidR="00213C29" w:rsidRDefault="00213C29" w:rsidP="00213C29">
            <w:pPr>
              <w:pStyle w:val="-"/>
              <w:ind w:firstLineChars="0" w:firstLine="0"/>
              <w:jc w:val="right"/>
              <w:rPr>
                <w:rFonts w:hint="eastAsia"/>
              </w:rPr>
            </w:pPr>
            <w:r>
              <w:t>0.0009%</w:t>
            </w:r>
          </w:p>
        </w:tc>
        <w:tc>
          <w:tcPr>
            <w:tcW w:w="1217" w:type="dxa"/>
          </w:tcPr>
          <w:p w:rsidR="00213C29" w:rsidRDefault="00213C29" w:rsidP="00213C29">
            <w:pPr>
              <w:pStyle w:val="-"/>
              <w:ind w:firstLineChars="0" w:firstLine="0"/>
              <w:jc w:val="right"/>
              <w:rPr>
                <w:rFonts w:hint="eastAsia"/>
              </w:rPr>
            </w:pPr>
            <w:r>
              <w:t>0.6886%</w:t>
            </w:r>
          </w:p>
        </w:tc>
        <w:tc>
          <w:tcPr>
            <w:tcW w:w="1218" w:type="dxa"/>
          </w:tcPr>
          <w:p w:rsidR="00213C29" w:rsidRDefault="00213C29" w:rsidP="00213C29">
            <w:pPr>
              <w:pStyle w:val="-"/>
              <w:ind w:firstLineChars="0" w:firstLine="0"/>
              <w:jc w:val="right"/>
              <w:rPr>
                <w:rFonts w:hint="eastAsia"/>
              </w:rPr>
            </w:pPr>
            <w:r>
              <w:t>0.0000%</w:t>
            </w:r>
          </w:p>
        </w:tc>
        <w:tc>
          <w:tcPr>
            <w:tcW w:w="1218" w:type="dxa"/>
          </w:tcPr>
          <w:p w:rsidR="00213C29" w:rsidRDefault="00213C29" w:rsidP="00213C29">
            <w:pPr>
              <w:pStyle w:val="-"/>
              <w:ind w:firstLineChars="0" w:firstLine="0"/>
              <w:jc w:val="right"/>
              <w:rPr>
                <w:rFonts w:hint="eastAsia"/>
              </w:rPr>
            </w:pPr>
            <w:r>
              <w:t>0.3521%</w:t>
            </w:r>
          </w:p>
        </w:tc>
        <w:tc>
          <w:tcPr>
            <w:tcW w:w="1218" w:type="dxa"/>
          </w:tcPr>
          <w:p w:rsidR="00213C29" w:rsidRDefault="00213C29" w:rsidP="00213C29">
            <w:pPr>
              <w:pStyle w:val="-"/>
              <w:ind w:firstLineChars="0" w:firstLine="0"/>
              <w:jc w:val="right"/>
              <w:rPr>
                <w:rFonts w:hint="eastAsia"/>
              </w:rPr>
            </w:pPr>
            <w:r>
              <w:t>0.0009%</w:t>
            </w:r>
          </w:p>
        </w:tc>
      </w:tr>
      <w:tr w:rsidR="00213C29" w:rsidTr="00213C29">
        <w:tc>
          <w:tcPr>
            <w:tcW w:w="1217" w:type="dxa"/>
          </w:tcPr>
          <w:p w:rsidR="00213C29" w:rsidRDefault="00213C29" w:rsidP="00213C29">
            <w:pPr>
              <w:pStyle w:val="-"/>
              <w:ind w:firstLineChars="0" w:firstLine="0"/>
              <w:jc w:val="left"/>
              <w:rPr>
                <w:rFonts w:hint="eastAsia"/>
              </w:rPr>
            </w:pPr>
            <w:r>
              <w:rPr>
                <w:rFonts w:hint="eastAsia"/>
              </w:rPr>
              <w:t>过去一年</w:t>
            </w:r>
          </w:p>
        </w:tc>
        <w:tc>
          <w:tcPr>
            <w:tcW w:w="1217" w:type="dxa"/>
          </w:tcPr>
          <w:p w:rsidR="00213C29" w:rsidRDefault="00213C29" w:rsidP="00213C29">
            <w:pPr>
              <w:pStyle w:val="-"/>
              <w:ind w:firstLineChars="0" w:firstLine="0"/>
              <w:jc w:val="right"/>
              <w:rPr>
                <w:rFonts w:hint="eastAsia"/>
              </w:rPr>
            </w:pPr>
            <w:r>
              <w:t>2.4518%</w:t>
            </w:r>
          </w:p>
        </w:tc>
        <w:tc>
          <w:tcPr>
            <w:tcW w:w="1217" w:type="dxa"/>
          </w:tcPr>
          <w:p w:rsidR="00213C29" w:rsidRDefault="00213C29" w:rsidP="00213C29">
            <w:pPr>
              <w:pStyle w:val="-"/>
              <w:ind w:firstLineChars="0" w:firstLine="0"/>
              <w:jc w:val="right"/>
              <w:rPr>
                <w:rFonts w:hint="eastAsia"/>
              </w:rPr>
            </w:pPr>
            <w:r>
              <w:t>0.0013%</w:t>
            </w:r>
          </w:p>
        </w:tc>
        <w:tc>
          <w:tcPr>
            <w:tcW w:w="1217" w:type="dxa"/>
          </w:tcPr>
          <w:p w:rsidR="00213C29" w:rsidRDefault="00213C29" w:rsidP="00213C29">
            <w:pPr>
              <w:pStyle w:val="-"/>
              <w:ind w:firstLineChars="0" w:firstLine="0"/>
              <w:jc w:val="right"/>
              <w:rPr>
                <w:rFonts w:hint="eastAsia"/>
              </w:rPr>
            </w:pPr>
            <w:r>
              <w:t>1.3819%</w:t>
            </w:r>
          </w:p>
        </w:tc>
        <w:tc>
          <w:tcPr>
            <w:tcW w:w="1218" w:type="dxa"/>
          </w:tcPr>
          <w:p w:rsidR="00213C29" w:rsidRDefault="00213C29" w:rsidP="00213C29">
            <w:pPr>
              <w:pStyle w:val="-"/>
              <w:ind w:firstLineChars="0" w:firstLine="0"/>
              <w:jc w:val="right"/>
              <w:rPr>
                <w:rFonts w:hint="eastAsia"/>
              </w:rPr>
            </w:pPr>
            <w:r>
              <w:t>0.0000%</w:t>
            </w:r>
          </w:p>
        </w:tc>
        <w:tc>
          <w:tcPr>
            <w:tcW w:w="1218" w:type="dxa"/>
          </w:tcPr>
          <w:p w:rsidR="00213C29" w:rsidRDefault="00213C29" w:rsidP="00213C29">
            <w:pPr>
              <w:pStyle w:val="-"/>
              <w:ind w:firstLineChars="0" w:firstLine="0"/>
              <w:jc w:val="right"/>
              <w:rPr>
                <w:rFonts w:hint="eastAsia"/>
              </w:rPr>
            </w:pPr>
            <w:r>
              <w:t>1.0699%</w:t>
            </w:r>
          </w:p>
        </w:tc>
        <w:tc>
          <w:tcPr>
            <w:tcW w:w="1218" w:type="dxa"/>
          </w:tcPr>
          <w:p w:rsidR="00213C29" w:rsidRDefault="00213C29" w:rsidP="00213C29">
            <w:pPr>
              <w:pStyle w:val="-"/>
              <w:ind w:firstLineChars="0" w:firstLine="0"/>
              <w:jc w:val="right"/>
              <w:rPr>
                <w:rFonts w:hint="eastAsia"/>
              </w:rPr>
            </w:pPr>
            <w:r>
              <w:t>0.0013%</w:t>
            </w:r>
          </w:p>
        </w:tc>
      </w:tr>
      <w:tr w:rsidR="00213C29" w:rsidTr="00213C29">
        <w:tc>
          <w:tcPr>
            <w:tcW w:w="1217" w:type="dxa"/>
          </w:tcPr>
          <w:p w:rsidR="00213C29" w:rsidRDefault="00213C29" w:rsidP="00213C29">
            <w:pPr>
              <w:pStyle w:val="-"/>
              <w:ind w:firstLineChars="0" w:firstLine="0"/>
              <w:jc w:val="left"/>
              <w:rPr>
                <w:rFonts w:hint="eastAsia"/>
              </w:rPr>
            </w:pPr>
            <w:r>
              <w:rPr>
                <w:rFonts w:hint="eastAsia"/>
              </w:rPr>
              <w:t>过去三年</w:t>
            </w:r>
          </w:p>
        </w:tc>
        <w:tc>
          <w:tcPr>
            <w:tcW w:w="1217" w:type="dxa"/>
          </w:tcPr>
          <w:p w:rsidR="00213C29" w:rsidRDefault="00213C29" w:rsidP="00213C29">
            <w:pPr>
              <w:pStyle w:val="-"/>
              <w:ind w:firstLineChars="0" w:firstLine="0"/>
              <w:jc w:val="right"/>
              <w:rPr>
                <w:rFonts w:hint="eastAsia"/>
              </w:rPr>
            </w:pPr>
            <w:r>
              <w:t>10.0219%</w:t>
            </w:r>
          </w:p>
        </w:tc>
        <w:tc>
          <w:tcPr>
            <w:tcW w:w="1217" w:type="dxa"/>
          </w:tcPr>
          <w:p w:rsidR="00213C29" w:rsidRDefault="00213C29" w:rsidP="00213C29">
            <w:pPr>
              <w:pStyle w:val="-"/>
              <w:ind w:firstLineChars="0" w:firstLine="0"/>
              <w:jc w:val="right"/>
              <w:rPr>
                <w:rFonts w:hint="eastAsia"/>
              </w:rPr>
            </w:pPr>
            <w:r>
              <w:t>0.0028%</w:t>
            </w:r>
          </w:p>
        </w:tc>
        <w:tc>
          <w:tcPr>
            <w:tcW w:w="1217" w:type="dxa"/>
          </w:tcPr>
          <w:p w:rsidR="00213C29" w:rsidRDefault="00213C29" w:rsidP="00213C29">
            <w:pPr>
              <w:pStyle w:val="-"/>
              <w:ind w:firstLineChars="0" w:firstLine="0"/>
              <w:jc w:val="right"/>
              <w:rPr>
                <w:rFonts w:hint="eastAsia"/>
              </w:rPr>
            </w:pPr>
            <w:r>
              <w:t>4.1955%</w:t>
            </w:r>
          </w:p>
        </w:tc>
        <w:tc>
          <w:tcPr>
            <w:tcW w:w="1218" w:type="dxa"/>
          </w:tcPr>
          <w:p w:rsidR="00213C29" w:rsidRDefault="00213C29" w:rsidP="00213C29">
            <w:pPr>
              <w:pStyle w:val="-"/>
              <w:ind w:firstLineChars="0" w:firstLine="0"/>
              <w:jc w:val="right"/>
              <w:rPr>
                <w:rFonts w:hint="eastAsia"/>
              </w:rPr>
            </w:pPr>
            <w:r>
              <w:t>0.0000%</w:t>
            </w:r>
          </w:p>
        </w:tc>
        <w:tc>
          <w:tcPr>
            <w:tcW w:w="1218" w:type="dxa"/>
          </w:tcPr>
          <w:p w:rsidR="00213C29" w:rsidRDefault="00213C29" w:rsidP="00213C29">
            <w:pPr>
              <w:pStyle w:val="-"/>
              <w:ind w:firstLineChars="0" w:firstLine="0"/>
              <w:jc w:val="right"/>
              <w:rPr>
                <w:rFonts w:hint="eastAsia"/>
              </w:rPr>
            </w:pPr>
            <w:r>
              <w:t>5.8264%</w:t>
            </w:r>
          </w:p>
        </w:tc>
        <w:tc>
          <w:tcPr>
            <w:tcW w:w="1218" w:type="dxa"/>
          </w:tcPr>
          <w:p w:rsidR="00213C29" w:rsidRDefault="00213C29" w:rsidP="00213C29">
            <w:pPr>
              <w:pStyle w:val="-"/>
              <w:ind w:firstLineChars="0" w:firstLine="0"/>
              <w:jc w:val="right"/>
              <w:rPr>
                <w:rFonts w:hint="eastAsia"/>
              </w:rPr>
            </w:pPr>
            <w:r>
              <w:t>0.0028%</w:t>
            </w:r>
          </w:p>
        </w:tc>
      </w:tr>
      <w:tr w:rsidR="00213C29" w:rsidTr="00213C29">
        <w:tc>
          <w:tcPr>
            <w:tcW w:w="1217" w:type="dxa"/>
          </w:tcPr>
          <w:p w:rsidR="00213C29" w:rsidRDefault="00213C29" w:rsidP="00213C29">
            <w:pPr>
              <w:pStyle w:val="-"/>
              <w:ind w:firstLineChars="0" w:firstLine="0"/>
              <w:jc w:val="left"/>
              <w:rPr>
                <w:rFonts w:hint="eastAsia"/>
              </w:rPr>
            </w:pPr>
            <w:r>
              <w:rPr>
                <w:rFonts w:hint="eastAsia"/>
              </w:rPr>
              <w:t>过去五年</w:t>
            </w:r>
          </w:p>
        </w:tc>
        <w:tc>
          <w:tcPr>
            <w:tcW w:w="1217" w:type="dxa"/>
          </w:tcPr>
          <w:p w:rsidR="00213C29" w:rsidRDefault="00213C29" w:rsidP="00213C29">
            <w:pPr>
              <w:pStyle w:val="-"/>
              <w:ind w:firstLineChars="0" w:firstLine="0"/>
              <w:jc w:val="right"/>
              <w:rPr>
                <w:rFonts w:hint="eastAsia"/>
              </w:rPr>
            </w:pPr>
            <w:r>
              <w:t>16.8429%</w:t>
            </w:r>
          </w:p>
        </w:tc>
        <w:tc>
          <w:tcPr>
            <w:tcW w:w="1217" w:type="dxa"/>
          </w:tcPr>
          <w:p w:rsidR="00213C29" w:rsidRDefault="00213C29" w:rsidP="00213C29">
            <w:pPr>
              <w:pStyle w:val="-"/>
              <w:ind w:firstLineChars="0" w:firstLine="0"/>
              <w:jc w:val="right"/>
              <w:rPr>
                <w:rFonts w:hint="eastAsia"/>
              </w:rPr>
            </w:pPr>
            <w:r>
              <w:t>0.0024%</w:t>
            </w:r>
          </w:p>
        </w:tc>
        <w:tc>
          <w:tcPr>
            <w:tcW w:w="1217" w:type="dxa"/>
          </w:tcPr>
          <w:p w:rsidR="00213C29" w:rsidRDefault="00213C29" w:rsidP="00213C29">
            <w:pPr>
              <w:pStyle w:val="-"/>
              <w:ind w:firstLineChars="0" w:firstLine="0"/>
              <w:jc w:val="right"/>
              <w:rPr>
                <w:rFonts w:hint="eastAsia"/>
              </w:rPr>
            </w:pPr>
            <w:r>
              <w:t>7.0913%</w:t>
            </w:r>
          </w:p>
        </w:tc>
        <w:tc>
          <w:tcPr>
            <w:tcW w:w="1218" w:type="dxa"/>
          </w:tcPr>
          <w:p w:rsidR="00213C29" w:rsidRDefault="00213C29" w:rsidP="00213C29">
            <w:pPr>
              <w:pStyle w:val="-"/>
              <w:ind w:firstLineChars="0" w:firstLine="0"/>
              <w:jc w:val="right"/>
              <w:rPr>
                <w:rFonts w:hint="eastAsia"/>
              </w:rPr>
            </w:pPr>
            <w:r>
              <w:t>0.0000%</w:t>
            </w:r>
          </w:p>
        </w:tc>
        <w:tc>
          <w:tcPr>
            <w:tcW w:w="1218" w:type="dxa"/>
          </w:tcPr>
          <w:p w:rsidR="00213C29" w:rsidRDefault="00213C29" w:rsidP="00213C29">
            <w:pPr>
              <w:pStyle w:val="-"/>
              <w:ind w:firstLineChars="0" w:firstLine="0"/>
              <w:jc w:val="right"/>
              <w:rPr>
                <w:rFonts w:hint="eastAsia"/>
              </w:rPr>
            </w:pPr>
            <w:r>
              <w:t>9.7516%</w:t>
            </w:r>
          </w:p>
        </w:tc>
        <w:tc>
          <w:tcPr>
            <w:tcW w:w="1218" w:type="dxa"/>
          </w:tcPr>
          <w:p w:rsidR="00213C29" w:rsidRDefault="00213C29" w:rsidP="00213C29">
            <w:pPr>
              <w:pStyle w:val="-"/>
              <w:ind w:firstLineChars="0" w:firstLine="0"/>
              <w:jc w:val="right"/>
              <w:rPr>
                <w:rFonts w:hint="eastAsia"/>
              </w:rPr>
            </w:pPr>
            <w:r>
              <w:t>0.0024%</w:t>
            </w:r>
          </w:p>
        </w:tc>
      </w:tr>
      <w:tr w:rsidR="00213C29" w:rsidTr="00213C29">
        <w:tc>
          <w:tcPr>
            <w:tcW w:w="1217" w:type="dxa"/>
          </w:tcPr>
          <w:p w:rsidR="00213C29" w:rsidRDefault="00213C29" w:rsidP="00213C29">
            <w:pPr>
              <w:pStyle w:val="-"/>
              <w:ind w:firstLineChars="0" w:firstLine="0"/>
              <w:jc w:val="left"/>
              <w:rPr>
                <w:rFonts w:hint="eastAsia"/>
              </w:rPr>
            </w:pPr>
            <w:r>
              <w:rPr>
                <w:rFonts w:hint="eastAsia"/>
              </w:rPr>
              <w:t>自基金合同生效起至今</w:t>
            </w:r>
          </w:p>
        </w:tc>
        <w:tc>
          <w:tcPr>
            <w:tcW w:w="1217" w:type="dxa"/>
          </w:tcPr>
          <w:p w:rsidR="00213C29" w:rsidRDefault="00213C29" w:rsidP="00213C29">
            <w:pPr>
              <w:pStyle w:val="-"/>
              <w:ind w:firstLineChars="0" w:firstLine="0"/>
              <w:jc w:val="right"/>
              <w:rPr>
                <w:rFonts w:hint="eastAsia"/>
              </w:rPr>
            </w:pPr>
            <w:r>
              <w:t>17.3847%</w:t>
            </w:r>
          </w:p>
        </w:tc>
        <w:tc>
          <w:tcPr>
            <w:tcW w:w="1217" w:type="dxa"/>
          </w:tcPr>
          <w:p w:rsidR="00213C29" w:rsidRDefault="00213C29" w:rsidP="00213C29">
            <w:pPr>
              <w:pStyle w:val="-"/>
              <w:ind w:firstLineChars="0" w:firstLine="0"/>
              <w:jc w:val="right"/>
              <w:rPr>
                <w:rFonts w:hint="eastAsia"/>
              </w:rPr>
            </w:pPr>
            <w:r>
              <w:t>0.0023%</w:t>
            </w:r>
          </w:p>
        </w:tc>
        <w:tc>
          <w:tcPr>
            <w:tcW w:w="1217" w:type="dxa"/>
          </w:tcPr>
          <w:p w:rsidR="00213C29" w:rsidRDefault="00213C29" w:rsidP="00213C29">
            <w:pPr>
              <w:pStyle w:val="-"/>
              <w:ind w:firstLineChars="0" w:firstLine="0"/>
              <w:jc w:val="right"/>
              <w:rPr>
                <w:rFonts w:hint="eastAsia"/>
              </w:rPr>
            </w:pPr>
            <w:r>
              <w:t>7.3446%</w:t>
            </w:r>
          </w:p>
        </w:tc>
        <w:tc>
          <w:tcPr>
            <w:tcW w:w="1218" w:type="dxa"/>
          </w:tcPr>
          <w:p w:rsidR="00213C29" w:rsidRDefault="00213C29" w:rsidP="00213C29">
            <w:pPr>
              <w:pStyle w:val="-"/>
              <w:ind w:firstLineChars="0" w:firstLine="0"/>
              <w:jc w:val="right"/>
              <w:rPr>
                <w:rFonts w:hint="eastAsia"/>
              </w:rPr>
            </w:pPr>
            <w:r>
              <w:t>0.0000%</w:t>
            </w:r>
          </w:p>
        </w:tc>
        <w:tc>
          <w:tcPr>
            <w:tcW w:w="1218" w:type="dxa"/>
          </w:tcPr>
          <w:p w:rsidR="00213C29" w:rsidRDefault="00213C29" w:rsidP="00213C29">
            <w:pPr>
              <w:pStyle w:val="-"/>
              <w:ind w:firstLineChars="0" w:firstLine="0"/>
              <w:jc w:val="right"/>
              <w:rPr>
                <w:rFonts w:hint="eastAsia"/>
              </w:rPr>
            </w:pPr>
            <w:r>
              <w:t>10.0401%</w:t>
            </w:r>
          </w:p>
        </w:tc>
        <w:tc>
          <w:tcPr>
            <w:tcW w:w="1218" w:type="dxa"/>
          </w:tcPr>
          <w:p w:rsidR="00213C29" w:rsidRDefault="00213C29" w:rsidP="00213C29">
            <w:pPr>
              <w:pStyle w:val="-"/>
              <w:ind w:firstLineChars="0" w:firstLine="0"/>
              <w:jc w:val="right"/>
              <w:rPr>
                <w:rFonts w:hint="eastAsia"/>
              </w:rPr>
            </w:pPr>
            <w:r>
              <w:t>0.0023%</w:t>
            </w:r>
          </w:p>
        </w:tc>
      </w:tr>
    </w:tbl>
    <w:p w:rsidR="00213C29" w:rsidRDefault="00213C29" w:rsidP="00213C29">
      <w:pPr>
        <w:pStyle w:val="-8"/>
        <w:rPr>
          <w:rFonts w:hint="eastAsia"/>
        </w:rPr>
      </w:pPr>
      <w:r>
        <w:rPr>
          <w:rFonts w:hint="eastAsia"/>
        </w:rPr>
        <w:t>注：本基金收益分配为按日结转份额。</w:t>
      </w:r>
    </w:p>
    <w:p w:rsidR="00213C29" w:rsidRDefault="00213C29" w:rsidP="00213C29">
      <w:pPr>
        <w:pStyle w:val="-3"/>
        <w:spacing w:before="156" w:after="156"/>
        <w:rPr>
          <w:rFonts w:hint="eastAsia"/>
        </w:rPr>
      </w:pPr>
      <w:r>
        <w:rPr>
          <w:rFonts w:hint="eastAsia"/>
        </w:rPr>
        <w:t>自基金合同生效以来基金份额累计净值增长率变动及其与同期业绩比较基准收益率变动的比较</w:t>
      </w:r>
    </w:p>
    <w:p w:rsidR="00213C29" w:rsidRDefault="00213C29" w:rsidP="00213C29">
      <w:pPr>
        <w:rPr>
          <w:rFonts w:hint="eastAsia"/>
        </w:rPr>
      </w:pPr>
      <w:r>
        <w:rPr>
          <w:rFonts w:hint="eastAsia"/>
          <w:noProof/>
        </w:rPr>
        <w:drawing>
          <wp:inline distT="0" distB="0" distL="0" distR="0">
            <wp:extent cx="5274310" cy="4291330"/>
            <wp:effectExtent l="0" t="0" r="2540" b="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4291330"/>
                    </a:xfrm>
                    <a:prstGeom prst="rect">
                      <a:avLst/>
                    </a:prstGeom>
                  </pic:spPr>
                </pic:pic>
              </a:graphicData>
            </a:graphic>
          </wp:inline>
        </w:drawing>
      </w:r>
    </w:p>
    <w:p w:rsidR="00213C29" w:rsidRDefault="00213C29" w:rsidP="00213C29">
      <w:pPr>
        <w:rPr>
          <w:rFonts w:hint="eastAsia"/>
        </w:rPr>
      </w:pPr>
      <w:r>
        <w:rPr>
          <w:rFonts w:hint="eastAsia"/>
          <w:noProof/>
        </w:rPr>
        <w:lastRenderedPageBreak/>
        <w:drawing>
          <wp:inline distT="0" distB="0" distL="0" distR="0">
            <wp:extent cx="5274310" cy="4291330"/>
            <wp:effectExtent l="0" t="0" r="2540" b="0"/>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5274310" cy="4291330"/>
                    </a:xfrm>
                    <a:prstGeom prst="rect">
                      <a:avLst/>
                    </a:prstGeom>
                  </pic:spPr>
                </pic:pic>
              </a:graphicData>
            </a:graphic>
          </wp:inline>
        </w:drawing>
      </w:r>
    </w:p>
    <w:p w:rsidR="00213C29" w:rsidRDefault="00213C29" w:rsidP="00213C29">
      <w:pPr>
        <w:pStyle w:val="-8"/>
        <w:rPr>
          <w:rFonts w:hint="eastAsia"/>
        </w:rPr>
      </w:pPr>
      <w:r>
        <w:rPr>
          <w:rFonts w:hint="eastAsia"/>
        </w:rPr>
        <w:t>注：1、本基金从2015年7月29日起新增B类份额，B类份额自2015年7月30日起存续。</w:t>
      </w:r>
    </w:p>
    <w:p w:rsidR="00213C29" w:rsidRDefault="00213C29" w:rsidP="00213C29">
      <w:pPr>
        <w:pStyle w:val="-1"/>
        <w:ind w:left="281" w:hanging="281"/>
        <w:rPr>
          <w:rFonts w:hint="eastAsia"/>
        </w:rPr>
      </w:pPr>
      <w:r>
        <w:rPr>
          <w:rFonts w:hint="eastAsia"/>
        </w:rPr>
        <w:t>管理人报告</w:t>
      </w:r>
    </w:p>
    <w:p w:rsidR="00213C29" w:rsidRDefault="00213C29" w:rsidP="00213C29">
      <w:pPr>
        <w:pStyle w:val="-2"/>
        <w:spacing w:before="312"/>
        <w:rPr>
          <w:rFonts w:hint="eastAsia"/>
        </w:rPr>
      </w:pPr>
      <w:r>
        <w:rPr>
          <w:rFonts w:hint="eastAsia"/>
        </w:rPr>
        <w:t>基金经理（或基金经理小组）简介</w:t>
      </w:r>
    </w:p>
    <w:tbl>
      <w:tblPr>
        <w:tblStyle w:val="-0"/>
        <w:tblW w:w="0" w:type="auto"/>
        <w:tblLayout w:type="fixed"/>
        <w:tblLook w:val="04A0" w:firstRow="1" w:lastRow="0" w:firstColumn="1" w:lastColumn="0" w:noHBand="0" w:noVBand="1"/>
      </w:tblPr>
      <w:tblGrid>
        <w:gridCol w:w="862"/>
        <w:gridCol w:w="851"/>
        <w:gridCol w:w="1117"/>
        <w:gridCol w:w="1117"/>
        <w:gridCol w:w="703"/>
        <w:gridCol w:w="3856"/>
      </w:tblGrid>
      <w:tr w:rsidR="00213C29" w:rsidTr="006F624E">
        <w:trPr>
          <w:cnfStyle w:val="100000000000" w:firstRow="1" w:lastRow="0" w:firstColumn="0" w:lastColumn="0" w:oddVBand="0" w:evenVBand="0" w:oddHBand="0" w:evenHBand="0" w:firstRowFirstColumn="0" w:firstRowLastColumn="0" w:lastRowFirstColumn="0" w:lastRowLastColumn="0"/>
        </w:trPr>
        <w:tc>
          <w:tcPr>
            <w:tcW w:w="862" w:type="dxa"/>
            <w:vMerge w:val="restart"/>
          </w:tcPr>
          <w:p w:rsidR="00213C29" w:rsidRDefault="00213C29" w:rsidP="00213C29">
            <w:pPr>
              <w:jc w:val="center"/>
              <w:rPr>
                <w:rFonts w:hint="eastAsia"/>
              </w:rPr>
            </w:pPr>
            <w:r>
              <w:rPr>
                <w:rFonts w:hint="eastAsia"/>
              </w:rPr>
              <w:t>姓名</w:t>
            </w:r>
          </w:p>
        </w:tc>
        <w:tc>
          <w:tcPr>
            <w:tcW w:w="851" w:type="dxa"/>
            <w:vMerge w:val="restart"/>
          </w:tcPr>
          <w:p w:rsidR="00213C29" w:rsidRDefault="00213C29" w:rsidP="00213C29">
            <w:pPr>
              <w:jc w:val="center"/>
              <w:rPr>
                <w:rFonts w:hint="eastAsia"/>
              </w:rPr>
            </w:pPr>
            <w:r>
              <w:rPr>
                <w:rFonts w:hint="eastAsia"/>
              </w:rPr>
              <w:t>职务</w:t>
            </w:r>
          </w:p>
        </w:tc>
        <w:tc>
          <w:tcPr>
            <w:tcW w:w="2234" w:type="dxa"/>
            <w:gridSpan w:val="2"/>
            <w:tcBorders>
              <w:bottom w:val="single" w:sz="4" w:space="0" w:color="auto"/>
            </w:tcBorders>
          </w:tcPr>
          <w:p w:rsidR="00213C29" w:rsidRDefault="00213C29" w:rsidP="00213C29">
            <w:pPr>
              <w:jc w:val="center"/>
              <w:rPr>
                <w:rFonts w:hint="eastAsia"/>
              </w:rPr>
            </w:pPr>
            <w:r>
              <w:rPr>
                <w:rFonts w:hint="eastAsia"/>
              </w:rPr>
              <w:t>任本基金的基金经理期限</w:t>
            </w:r>
          </w:p>
        </w:tc>
        <w:tc>
          <w:tcPr>
            <w:tcW w:w="703" w:type="dxa"/>
            <w:vMerge w:val="restart"/>
          </w:tcPr>
          <w:p w:rsidR="00213C29" w:rsidRDefault="00213C29" w:rsidP="00213C29">
            <w:pPr>
              <w:jc w:val="center"/>
              <w:rPr>
                <w:rFonts w:hint="eastAsia"/>
              </w:rPr>
            </w:pPr>
            <w:r>
              <w:rPr>
                <w:rFonts w:hint="eastAsia"/>
              </w:rPr>
              <w:t>证券从业年限</w:t>
            </w:r>
          </w:p>
        </w:tc>
        <w:tc>
          <w:tcPr>
            <w:tcW w:w="3856" w:type="dxa"/>
            <w:vMerge w:val="restart"/>
          </w:tcPr>
          <w:p w:rsidR="00213C29" w:rsidRDefault="00213C29" w:rsidP="00213C29">
            <w:pPr>
              <w:jc w:val="center"/>
              <w:rPr>
                <w:rFonts w:hint="eastAsia"/>
              </w:rPr>
            </w:pPr>
            <w:r>
              <w:rPr>
                <w:rFonts w:hint="eastAsia"/>
              </w:rPr>
              <w:t>说明</w:t>
            </w:r>
          </w:p>
        </w:tc>
      </w:tr>
      <w:tr w:rsidR="00213C29" w:rsidTr="00213C29">
        <w:tc>
          <w:tcPr>
            <w:tcW w:w="862" w:type="dxa"/>
            <w:vMerge/>
          </w:tcPr>
          <w:p w:rsidR="00213C29" w:rsidRDefault="00213C29" w:rsidP="00213C29">
            <w:pPr>
              <w:jc w:val="left"/>
              <w:rPr>
                <w:rFonts w:hint="eastAsia"/>
              </w:rPr>
            </w:pPr>
          </w:p>
        </w:tc>
        <w:tc>
          <w:tcPr>
            <w:tcW w:w="851" w:type="dxa"/>
            <w:vMerge/>
          </w:tcPr>
          <w:p w:rsidR="00213C29" w:rsidRDefault="00213C29" w:rsidP="00213C29">
            <w:pPr>
              <w:jc w:val="left"/>
              <w:rPr>
                <w:rFonts w:hint="eastAsia"/>
              </w:rPr>
            </w:pPr>
          </w:p>
        </w:tc>
        <w:tc>
          <w:tcPr>
            <w:tcW w:w="1117" w:type="dxa"/>
            <w:shd w:val="clear" w:color="auto" w:fill="BFBFBF"/>
          </w:tcPr>
          <w:p w:rsidR="00213C29" w:rsidRDefault="00213C29" w:rsidP="00213C29">
            <w:pPr>
              <w:jc w:val="center"/>
              <w:rPr>
                <w:rFonts w:hint="eastAsia"/>
              </w:rPr>
            </w:pPr>
            <w:r>
              <w:rPr>
                <w:rFonts w:hint="eastAsia"/>
              </w:rPr>
              <w:t>任职日期</w:t>
            </w:r>
          </w:p>
        </w:tc>
        <w:tc>
          <w:tcPr>
            <w:tcW w:w="1117" w:type="dxa"/>
            <w:shd w:val="clear" w:color="auto" w:fill="BFBFBF"/>
          </w:tcPr>
          <w:p w:rsidR="00213C29" w:rsidRDefault="00213C29" w:rsidP="00213C29">
            <w:pPr>
              <w:jc w:val="center"/>
              <w:rPr>
                <w:rFonts w:hint="eastAsia"/>
              </w:rPr>
            </w:pPr>
            <w:r>
              <w:rPr>
                <w:rFonts w:hint="eastAsia"/>
              </w:rPr>
              <w:t>离任日期</w:t>
            </w:r>
          </w:p>
        </w:tc>
        <w:tc>
          <w:tcPr>
            <w:tcW w:w="703" w:type="dxa"/>
            <w:vMerge/>
          </w:tcPr>
          <w:p w:rsidR="00213C29" w:rsidRDefault="00213C29" w:rsidP="00213C29">
            <w:pPr>
              <w:jc w:val="left"/>
              <w:rPr>
                <w:rFonts w:hint="eastAsia"/>
              </w:rPr>
            </w:pPr>
          </w:p>
        </w:tc>
        <w:tc>
          <w:tcPr>
            <w:tcW w:w="3856" w:type="dxa"/>
            <w:vMerge/>
          </w:tcPr>
          <w:p w:rsidR="00213C29" w:rsidRDefault="00213C29" w:rsidP="00213C29">
            <w:pPr>
              <w:jc w:val="left"/>
              <w:rPr>
                <w:rFonts w:hint="eastAsia"/>
              </w:rPr>
            </w:pPr>
          </w:p>
        </w:tc>
      </w:tr>
      <w:tr w:rsidR="00213C29" w:rsidTr="00213C29">
        <w:tc>
          <w:tcPr>
            <w:tcW w:w="862" w:type="dxa"/>
          </w:tcPr>
          <w:p w:rsidR="00213C29" w:rsidRDefault="00213C29" w:rsidP="00213C29">
            <w:pPr>
              <w:jc w:val="left"/>
              <w:rPr>
                <w:rFonts w:hint="eastAsia"/>
              </w:rPr>
            </w:pPr>
            <w:r>
              <w:rPr>
                <w:rFonts w:hint="eastAsia"/>
              </w:rPr>
              <w:t>董浩</w:t>
            </w:r>
          </w:p>
        </w:tc>
        <w:tc>
          <w:tcPr>
            <w:tcW w:w="851" w:type="dxa"/>
          </w:tcPr>
          <w:p w:rsidR="00213C29" w:rsidRDefault="00213C29" w:rsidP="00213C29">
            <w:pPr>
              <w:jc w:val="left"/>
              <w:rPr>
                <w:rFonts w:hint="eastAsia"/>
              </w:rPr>
            </w:pPr>
            <w:r>
              <w:rPr>
                <w:rFonts w:hint="eastAsia"/>
              </w:rPr>
              <w:t>本基金基金经理</w:t>
            </w:r>
          </w:p>
        </w:tc>
        <w:tc>
          <w:tcPr>
            <w:tcW w:w="1117" w:type="dxa"/>
          </w:tcPr>
          <w:p w:rsidR="00213C29" w:rsidRDefault="00213C29" w:rsidP="00213C29">
            <w:pPr>
              <w:jc w:val="left"/>
              <w:rPr>
                <w:rFonts w:hint="eastAsia"/>
              </w:rPr>
            </w:pPr>
            <w:r>
              <w:rPr>
                <w:rFonts w:hint="eastAsia"/>
              </w:rPr>
              <w:t>2019</w:t>
            </w:r>
            <w:r>
              <w:rPr>
                <w:rFonts w:hint="eastAsia"/>
              </w:rPr>
              <w:t>年</w:t>
            </w:r>
            <w:r>
              <w:rPr>
                <w:rFonts w:hint="eastAsia"/>
              </w:rPr>
              <w:t>5</w:t>
            </w:r>
            <w:r>
              <w:rPr>
                <w:rFonts w:hint="eastAsia"/>
              </w:rPr>
              <w:t>月</w:t>
            </w:r>
            <w:r>
              <w:rPr>
                <w:rFonts w:hint="eastAsia"/>
              </w:rPr>
              <w:t>24</w:t>
            </w:r>
            <w:r>
              <w:rPr>
                <w:rFonts w:hint="eastAsia"/>
              </w:rPr>
              <w:t>日</w:t>
            </w:r>
          </w:p>
        </w:tc>
        <w:tc>
          <w:tcPr>
            <w:tcW w:w="1117" w:type="dxa"/>
          </w:tcPr>
          <w:p w:rsidR="00213C29" w:rsidRDefault="00213C29" w:rsidP="00213C29">
            <w:pPr>
              <w:jc w:val="right"/>
              <w:rPr>
                <w:rFonts w:hint="eastAsia"/>
              </w:rPr>
            </w:pPr>
            <w:r>
              <w:t>-</w:t>
            </w:r>
          </w:p>
        </w:tc>
        <w:tc>
          <w:tcPr>
            <w:tcW w:w="703" w:type="dxa"/>
          </w:tcPr>
          <w:p w:rsidR="00213C29" w:rsidRDefault="00213C29" w:rsidP="00213C29">
            <w:pPr>
              <w:jc w:val="left"/>
              <w:rPr>
                <w:rFonts w:hint="eastAsia"/>
              </w:rPr>
            </w:pPr>
            <w:r>
              <w:rPr>
                <w:rFonts w:hint="eastAsia"/>
              </w:rPr>
              <w:t>10</w:t>
            </w:r>
            <w:r>
              <w:rPr>
                <w:rFonts w:hint="eastAsia"/>
              </w:rPr>
              <w:t>年</w:t>
            </w:r>
          </w:p>
        </w:tc>
        <w:tc>
          <w:tcPr>
            <w:tcW w:w="3856" w:type="dxa"/>
          </w:tcPr>
          <w:p w:rsidR="00213C29" w:rsidRDefault="00213C29" w:rsidP="00213C29">
            <w:pPr>
              <w:jc w:val="left"/>
              <w:rPr>
                <w:rFonts w:hint="eastAsia"/>
              </w:rPr>
            </w:pPr>
            <w:r>
              <w:rPr>
                <w:rFonts w:hint="eastAsia"/>
              </w:rPr>
              <w:t>南开大学金融学硕士，具有基金从业资格。</w:t>
            </w:r>
            <w:r>
              <w:rPr>
                <w:rFonts w:hint="eastAsia"/>
              </w:rPr>
              <w:t>2010</w:t>
            </w:r>
            <w:r>
              <w:rPr>
                <w:rFonts w:hint="eastAsia"/>
              </w:rPr>
              <w:t>年</w:t>
            </w:r>
            <w:r>
              <w:rPr>
                <w:rFonts w:hint="eastAsia"/>
              </w:rPr>
              <w:t>7</w:t>
            </w:r>
            <w:r>
              <w:rPr>
                <w:rFonts w:hint="eastAsia"/>
              </w:rPr>
              <w:t>月加入南方基金，历任交易管理部债券交易员、固定收益部货币理财类研究员；</w:t>
            </w:r>
            <w:r>
              <w:rPr>
                <w:rFonts w:hint="eastAsia"/>
              </w:rPr>
              <w:t>2014</w:t>
            </w:r>
            <w:r>
              <w:rPr>
                <w:rFonts w:hint="eastAsia"/>
              </w:rPr>
              <w:t>年</w:t>
            </w:r>
            <w:r>
              <w:rPr>
                <w:rFonts w:hint="eastAsia"/>
              </w:rPr>
              <w:t>3</w:t>
            </w:r>
            <w:r>
              <w:rPr>
                <w:rFonts w:hint="eastAsia"/>
              </w:rPr>
              <w:t>月</w:t>
            </w:r>
            <w:r>
              <w:rPr>
                <w:rFonts w:hint="eastAsia"/>
              </w:rPr>
              <w:t>31</w:t>
            </w:r>
            <w:r>
              <w:rPr>
                <w:rFonts w:hint="eastAsia"/>
              </w:rPr>
              <w:t>日至</w:t>
            </w:r>
            <w:r>
              <w:rPr>
                <w:rFonts w:hint="eastAsia"/>
              </w:rPr>
              <w:t>2015</w:t>
            </w:r>
            <w:r>
              <w:rPr>
                <w:rFonts w:hint="eastAsia"/>
              </w:rPr>
              <w:t>年</w:t>
            </w:r>
            <w:r>
              <w:rPr>
                <w:rFonts w:hint="eastAsia"/>
              </w:rPr>
              <w:t>9</w:t>
            </w:r>
            <w:r>
              <w:rPr>
                <w:rFonts w:hint="eastAsia"/>
              </w:rPr>
              <w:t>月</w:t>
            </w:r>
            <w:r>
              <w:rPr>
                <w:rFonts w:hint="eastAsia"/>
              </w:rPr>
              <w:t>11</w:t>
            </w:r>
            <w:r>
              <w:rPr>
                <w:rFonts w:hint="eastAsia"/>
              </w:rPr>
              <w:t>日，任南方现金通基金经理助理；</w:t>
            </w:r>
            <w:r>
              <w:rPr>
                <w:rFonts w:hint="eastAsia"/>
              </w:rPr>
              <w:t>2015</w:t>
            </w:r>
            <w:r>
              <w:rPr>
                <w:rFonts w:hint="eastAsia"/>
              </w:rPr>
              <w:t>年</w:t>
            </w:r>
            <w:r>
              <w:rPr>
                <w:rFonts w:hint="eastAsia"/>
              </w:rPr>
              <w:t>9</w:t>
            </w:r>
            <w:r>
              <w:rPr>
                <w:rFonts w:hint="eastAsia"/>
              </w:rPr>
              <w:t>月</w:t>
            </w:r>
            <w:r>
              <w:rPr>
                <w:rFonts w:hint="eastAsia"/>
              </w:rPr>
              <w:t>11</w:t>
            </w:r>
            <w:r>
              <w:rPr>
                <w:rFonts w:hint="eastAsia"/>
              </w:rPr>
              <w:t>日至</w:t>
            </w:r>
            <w:r>
              <w:rPr>
                <w:rFonts w:hint="eastAsia"/>
              </w:rPr>
              <w:t>2016</w:t>
            </w:r>
            <w:r>
              <w:rPr>
                <w:rFonts w:hint="eastAsia"/>
              </w:rPr>
              <w:t>年</w:t>
            </w:r>
            <w:r>
              <w:rPr>
                <w:rFonts w:hint="eastAsia"/>
              </w:rPr>
              <w:t>8</w:t>
            </w:r>
            <w:r>
              <w:rPr>
                <w:rFonts w:hint="eastAsia"/>
              </w:rPr>
              <w:t>月</w:t>
            </w:r>
            <w:r>
              <w:rPr>
                <w:rFonts w:hint="eastAsia"/>
              </w:rPr>
              <w:t>17</w:t>
            </w:r>
            <w:r>
              <w:rPr>
                <w:rFonts w:hint="eastAsia"/>
              </w:rPr>
              <w:t>日，任南方</w:t>
            </w:r>
            <w:r>
              <w:rPr>
                <w:rFonts w:hint="eastAsia"/>
              </w:rPr>
              <w:t>50</w:t>
            </w:r>
            <w:r>
              <w:rPr>
                <w:rFonts w:hint="eastAsia"/>
              </w:rPr>
              <w:t>债基金经理；</w:t>
            </w:r>
            <w:r>
              <w:rPr>
                <w:rFonts w:hint="eastAsia"/>
              </w:rPr>
              <w:t>2015</w:t>
            </w:r>
            <w:r>
              <w:rPr>
                <w:rFonts w:hint="eastAsia"/>
              </w:rPr>
              <w:t>年</w:t>
            </w:r>
            <w:r>
              <w:rPr>
                <w:rFonts w:hint="eastAsia"/>
              </w:rPr>
              <w:t>9</w:t>
            </w:r>
            <w:r>
              <w:rPr>
                <w:rFonts w:hint="eastAsia"/>
              </w:rPr>
              <w:t>月</w:t>
            </w:r>
            <w:r>
              <w:rPr>
                <w:rFonts w:hint="eastAsia"/>
              </w:rPr>
              <w:t>11</w:t>
            </w:r>
            <w:r>
              <w:rPr>
                <w:rFonts w:hint="eastAsia"/>
              </w:rPr>
              <w:t>日至</w:t>
            </w:r>
            <w:r>
              <w:rPr>
                <w:rFonts w:hint="eastAsia"/>
              </w:rPr>
              <w:t>2018</w:t>
            </w:r>
            <w:r>
              <w:rPr>
                <w:rFonts w:hint="eastAsia"/>
              </w:rPr>
              <w:t>年</w:t>
            </w:r>
            <w:r>
              <w:rPr>
                <w:rFonts w:hint="eastAsia"/>
              </w:rPr>
              <w:t>7</w:t>
            </w:r>
            <w:r>
              <w:rPr>
                <w:rFonts w:hint="eastAsia"/>
              </w:rPr>
              <w:t>月</w:t>
            </w:r>
            <w:r>
              <w:rPr>
                <w:rFonts w:hint="eastAsia"/>
              </w:rPr>
              <w:t>4</w:t>
            </w:r>
            <w:r>
              <w:rPr>
                <w:rFonts w:hint="eastAsia"/>
              </w:rPr>
              <w:t>日，任南方中票基金经理；</w:t>
            </w:r>
            <w:r>
              <w:rPr>
                <w:rFonts w:hint="eastAsia"/>
              </w:rPr>
              <w:t>2017</w:t>
            </w:r>
            <w:r>
              <w:rPr>
                <w:rFonts w:hint="eastAsia"/>
              </w:rPr>
              <w:t>年</w:t>
            </w:r>
            <w:r>
              <w:rPr>
                <w:rFonts w:hint="eastAsia"/>
              </w:rPr>
              <w:t>8</w:t>
            </w:r>
            <w:r>
              <w:rPr>
                <w:rFonts w:hint="eastAsia"/>
              </w:rPr>
              <w:t>月</w:t>
            </w:r>
            <w:r>
              <w:rPr>
                <w:rFonts w:hint="eastAsia"/>
              </w:rPr>
              <w:t>9</w:t>
            </w:r>
            <w:r>
              <w:rPr>
                <w:rFonts w:hint="eastAsia"/>
              </w:rPr>
              <w:t>日至</w:t>
            </w:r>
            <w:r>
              <w:rPr>
                <w:rFonts w:hint="eastAsia"/>
              </w:rPr>
              <w:t>2019</w:t>
            </w:r>
            <w:r>
              <w:rPr>
                <w:rFonts w:hint="eastAsia"/>
              </w:rPr>
              <w:t>年</w:t>
            </w:r>
            <w:r>
              <w:rPr>
                <w:rFonts w:hint="eastAsia"/>
              </w:rPr>
              <w:t>10</w:t>
            </w:r>
            <w:r>
              <w:rPr>
                <w:rFonts w:hint="eastAsia"/>
              </w:rPr>
              <w:t>月</w:t>
            </w:r>
            <w:r>
              <w:rPr>
                <w:rFonts w:hint="eastAsia"/>
              </w:rPr>
              <w:t>15</w:t>
            </w:r>
            <w:r>
              <w:rPr>
                <w:rFonts w:hint="eastAsia"/>
              </w:rPr>
              <w:t>日，任南方天天宝基金经理；</w:t>
            </w:r>
            <w:r>
              <w:rPr>
                <w:rFonts w:hint="eastAsia"/>
              </w:rPr>
              <w:t>2018</w:t>
            </w:r>
            <w:r>
              <w:rPr>
                <w:rFonts w:hint="eastAsia"/>
              </w:rPr>
              <w:t>年</w:t>
            </w:r>
            <w:r>
              <w:rPr>
                <w:rFonts w:hint="eastAsia"/>
              </w:rPr>
              <w:t>12</w:t>
            </w:r>
            <w:r>
              <w:rPr>
                <w:rFonts w:hint="eastAsia"/>
              </w:rPr>
              <w:t>月</w:t>
            </w:r>
            <w:r>
              <w:rPr>
                <w:rFonts w:hint="eastAsia"/>
              </w:rPr>
              <w:t>5</w:t>
            </w:r>
            <w:r>
              <w:rPr>
                <w:rFonts w:hint="eastAsia"/>
              </w:rPr>
              <w:t>日至</w:t>
            </w:r>
            <w:r>
              <w:rPr>
                <w:rFonts w:hint="eastAsia"/>
              </w:rPr>
              <w:t>2020</w:t>
            </w:r>
            <w:r>
              <w:rPr>
                <w:rFonts w:hint="eastAsia"/>
              </w:rPr>
              <w:t>年</w:t>
            </w:r>
            <w:r>
              <w:rPr>
                <w:rFonts w:hint="eastAsia"/>
              </w:rPr>
              <w:t>5</w:t>
            </w:r>
            <w:r>
              <w:rPr>
                <w:rFonts w:hint="eastAsia"/>
              </w:rPr>
              <w:t>月</w:t>
            </w:r>
            <w:r>
              <w:rPr>
                <w:rFonts w:hint="eastAsia"/>
              </w:rPr>
              <w:t>22</w:t>
            </w:r>
            <w:r>
              <w:rPr>
                <w:rFonts w:hint="eastAsia"/>
              </w:rPr>
              <w:t>日，任南方</w:t>
            </w:r>
            <w:r>
              <w:rPr>
                <w:rFonts w:hint="eastAsia"/>
              </w:rPr>
              <w:t>3-5</w:t>
            </w:r>
            <w:r>
              <w:rPr>
                <w:rFonts w:hint="eastAsia"/>
              </w:rPr>
              <w:t>年农发债基金经理；</w:t>
            </w:r>
            <w:r>
              <w:rPr>
                <w:rFonts w:hint="eastAsia"/>
              </w:rPr>
              <w:t>2019</w:t>
            </w:r>
            <w:r>
              <w:rPr>
                <w:rFonts w:hint="eastAsia"/>
              </w:rPr>
              <w:t>年</w:t>
            </w:r>
            <w:r>
              <w:rPr>
                <w:rFonts w:hint="eastAsia"/>
              </w:rPr>
              <w:t>3</w:t>
            </w:r>
            <w:r>
              <w:rPr>
                <w:rFonts w:hint="eastAsia"/>
              </w:rPr>
              <w:lastRenderedPageBreak/>
              <w:t>月</w:t>
            </w:r>
            <w:r>
              <w:rPr>
                <w:rFonts w:hint="eastAsia"/>
              </w:rPr>
              <w:t>15</w:t>
            </w:r>
            <w:r>
              <w:rPr>
                <w:rFonts w:hint="eastAsia"/>
              </w:rPr>
              <w:t>日至</w:t>
            </w:r>
            <w:r>
              <w:rPr>
                <w:rFonts w:hint="eastAsia"/>
              </w:rPr>
              <w:t>2020</w:t>
            </w:r>
            <w:r>
              <w:rPr>
                <w:rFonts w:hint="eastAsia"/>
              </w:rPr>
              <w:t>年</w:t>
            </w:r>
            <w:r>
              <w:rPr>
                <w:rFonts w:hint="eastAsia"/>
              </w:rPr>
              <w:t>5</w:t>
            </w:r>
            <w:r>
              <w:rPr>
                <w:rFonts w:hint="eastAsia"/>
              </w:rPr>
              <w:t>月</w:t>
            </w:r>
            <w:r>
              <w:rPr>
                <w:rFonts w:hint="eastAsia"/>
              </w:rPr>
              <w:t>22</w:t>
            </w:r>
            <w:r>
              <w:rPr>
                <w:rFonts w:hint="eastAsia"/>
              </w:rPr>
              <w:t>日，任南方</w:t>
            </w:r>
            <w:r>
              <w:rPr>
                <w:rFonts w:hint="eastAsia"/>
              </w:rPr>
              <w:t>7-10</w:t>
            </w:r>
            <w:r>
              <w:rPr>
                <w:rFonts w:hint="eastAsia"/>
              </w:rPr>
              <w:t>年国开债基金经理；</w:t>
            </w:r>
            <w:r>
              <w:rPr>
                <w:rFonts w:hint="eastAsia"/>
              </w:rPr>
              <w:t>2015</w:t>
            </w:r>
            <w:r>
              <w:rPr>
                <w:rFonts w:hint="eastAsia"/>
              </w:rPr>
              <w:t>年</w:t>
            </w:r>
            <w:r>
              <w:rPr>
                <w:rFonts w:hint="eastAsia"/>
              </w:rPr>
              <w:t>9</w:t>
            </w:r>
            <w:r>
              <w:rPr>
                <w:rFonts w:hint="eastAsia"/>
              </w:rPr>
              <w:t>月</w:t>
            </w:r>
            <w:r>
              <w:rPr>
                <w:rFonts w:hint="eastAsia"/>
              </w:rPr>
              <w:t>11</w:t>
            </w:r>
            <w:r>
              <w:rPr>
                <w:rFonts w:hint="eastAsia"/>
              </w:rPr>
              <w:t>日至今，任南方现金通基金经理；</w:t>
            </w:r>
            <w:r>
              <w:rPr>
                <w:rFonts w:hint="eastAsia"/>
              </w:rPr>
              <w:t>2016</w:t>
            </w:r>
            <w:r>
              <w:rPr>
                <w:rFonts w:hint="eastAsia"/>
              </w:rPr>
              <w:t>年</w:t>
            </w:r>
            <w:r>
              <w:rPr>
                <w:rFonts w:hint="eastAsia"/>
              </w:rPr>
              <w:t>2</w:t>
            </w:r>
            <w:r>
              <w:rPr>
                <w:rFonts w:hint="eastAsia"/>
              </w:rPr>
              <w:t>月</w:t>
            </w:r>
            <w:r>
              <w:rPr>
                <w:rFonts w:hint="eastAsia"/>
              </w:rPr>
              <w:t>3</w:t>
            </w:r>
            <w:r>
              <w:rPr>
                <w:rFonts w:hint="eastAsia"/>
              </w:rPr>
              <w:t>日至今，任南方日添益货币基金经理；</w:t>
            </w:r>
            <w:r>
              <w:rPr>
                <w:rFonts w:hint="eastAsia"/>
              </w:rPr>
              <w:t>2016</w:t>
            </w:r>
            <w:r>
              <w:rPr>
                <w:rFonts w:hint="eastAsia"/>
              </w:rPr>
              <w:t>年</w:t>
            </w:r>
            <w:r>
              <w:rPr>
                <w:rFonts w:hint="eastAsia"/>
              </w:rPr>
              <w:t>8</w:t>
            </w:r>
            <w:r>
              <w:rPr>
                <w:rFonts w:hint="eastAsia"/>
              </w:rPr>
              <w:t>月</w:t>
            </w:r>
            <w:r>
              <w:rPr>
                <w:rFonts w:hint="eastAsia"/>
              </w:rPr>
              <w:t>17</w:t>
            </w:r>
            <w:r>
              <w:rPr>
                <w:rFonts w:hint="eastAsia"/>
              </w:rPr>
              <w:t>日至今，任南方</w:t>
            </w:r>
            <w:r>
              <w:rPr>
                <w:rFonts w:hint="eastAsia"/>
              </w:rPr>
              <w:t>10</w:t>
            </w:r>
            <w:r>
              <w:rPr>
                <w:rFonts w:hint="eastAsia"/>
              </w:rPr>
              <w:t>年国债基金经理；</w:t>
            </w:r>
            <w:r>
              <w:rPr>
                <w:rFonts w:hint="eastAsia"/>
              </w:rPr>
              <w:t>2016</w:t>
            </w:r>
            <w:r>
              <w:rPr>
                <w:rFonts w:hint="eastAsia"/>
              </w:rPr>
              <w:t>年</w:t>
            </w:r>
            <w:r>
              <w:rPr>
                <w:rFonts w:hint="eastAsia"/>
              </w:rPr>
              <w:t>11</w:t>
            </w:r>
            <w:r>
              <w:rPr>
                <w:rFonts w:hint="eastAsia"/>
              </w:rPr>
              <w:t>月</w:t>
            </w:r>
            <w:r>
              <w:rPr>
                <w:rFonts w:hint="eastAsia"/>
              </w:rPr>
              <w:t>17</w:t>
            </w:r>
            <w:r>
              <w:rPr>
                <w:rFonts w:hint="eastAsia"/>
              </w:rPr>
              <w:t>日至今，任南方理财</w:t>
            </w:r>
            <w:r>
              <w:rPr>
                <w:rFonts w:hint="eastAsia"/>
              </w:rPr>
              <w:t>60</w:t>
            </w:r>
            <w:r>
              <w:rPr>
                <w:rFonts w:hint="eastAsia"/>
              </w:rPr>
              <w:t>天基金经理；</w:t>
            </w:r>
            <w:r>
              <w:rPr>
                <w:rFonts w:hint="eastAsia"/>
              </w:rPr>
              <w:t>2018</w:t>
            </w:r>
            <w:r>
              <w:rPr>
                <w:rFonts w:hint="eastAsia"/>
              </w:rPr>
              <w:t>年</w:t>
            </w:r>
            <w:r>
              <w:rPr>
                <w:rFonts w:hint="eastAsia"/>
              </w:rPr>
              <w:t>11</w:t>
            </w:r>
            <w:r>
              <w:rPr>
                <w:rFonts w:hint="eastAsia"/>
              </w:rPr>
              <w:t>月</w:t>
            </w:r>
            <w:r>
              <w:rPr>
                <w:rFonts w:hint="eastAsia"/>
              </w:rPr>
              <w:t>8</w:t>
            </w:r>
            <w:r>
              <w:rPr>
                <w:rFonts w:hint="eastAsia"/>
              </w:rPr>
              <w:t>日至今，任南方</w:t>
            </w:r>
            <w:r>
              <w:rPr>
                <w:rFonts w:hint="eastAsia"/>
              </w:rPr>
              <w:t>1-3</w:t>
            </w:r>
            <w:r>
              <w:rPr>
                <w:rFonts w:hint="eastAsia"/>
              </w:rPr>
              <w:t>年国开债基金经理；</w:t>
            </w:r>
            <w:r>
              <w:rPr>
                <w:rFonts w:hint="eastAsia"/>
              </w:rPr>
              <w:t>2019</w:t>
            </w:r>
            <w:r>
              <w:rPr>
                <w:rFonts w:hint="eastAsia"/>
              </w:rPr>
              <w:t>年</w:t>
            </w:r>
            <w:r>
              <w:rPr>
                <w:rFonts w:hint="eastAsia"/>
              </w:rPr>
              <w:t>5</w:t>
            </w:r>
            <w:r>
              <w:rPr>
                <w:rFonts w:hint="eastAsia"/>
              </w:rPr>
              <w:t>月</w:t>
            </w:r>
            <w:r>
              <w:rPr>
                <w:rFonts w:hint="eastAsia"/>
              </w:rPr>
              <w:t>24</w:t>
            </w:r>
            <w:r>
              <w:rPr>
                <w:rFonts w:hint="eastAsia"/>
              </w:rPr>
              <w:t>日至今，任南方收益宝基金经理；</w:t>
            </w:r>
            <w:r>
              <w:rPr>
                <w:rFonts w:hint="eastAsia"/>
              </w:rPr>
              <w:t>2020</w:t>
            </w:r>
            <w:r>
              <w:rPr>
                <w:rFonts w:hint="eastAsia"/>
              </w:rPr>
              <w:t>年</w:t>
            </w:r>
            <w:r>
              <w:rPr>
                <w:rFonts w:hint="eastAsia"/>
              </w:rPr>
              <w:t>3</w:t>
            </w:r>
            <w:r>
              <w:rPr>
                <w:rFonts w:hint="eastAsia"/>
              </w:rPr>
              <w:t>月</w:t>
            </w:r>
            <w:r>
              <w:rPr>
                <w:rFonts w:hint="eastAsia"/>
              </w:rPr>
              <w:t>5</w:t>
            </w:r>
            <w:r>
              <w:rPr>
                <w:rFonts w:hint="eastAsia"/>
              </w:rPr>
              <w:t>日至今，任南方</w:t>
            </w:r>
            <w:r>
              <w:rPr>
                <w:rFonts w:hint="eastAsia"/>
              </w:rPr>
              <w:t>0-5</w:t>
            </w:r>
            <w:r>
              <w:rPr>
                <w:rFonts w:hint="eastAsia"/>
              </w:rPr>
              <w:t>年江苏城投债基金经理；</w:t>
            </w:r>
            <w:r>
              <w:rPr>
                <w:rFonts w:hint="eastAsia"/>
              </w:rPr>
              <w:t>2020</w:t>
            </w:r>
            <w:r>
              <w:rPr>
                <w:rFonts w:hint="eastAsia"/>
              </w:rPr>
              <w:t>年</w:t>
            </w:r>
            <w:r>
              <w:rPr>
                <w:rFonts w:hint="eastAsia"/>
              </w:rPr>
              <w:t>4</w:t>
            </w:r>
            <w:r>
              <w:rPr>
                <w:rFonts w:hint="eastAsia"/>
              </w:rPr>
              <w:t>月</w:t>
            </w:r>
            <w:r>
              <w:rPr>
                <w:rFonts w:hint="eastAsia"/>
              </w:rPr>
              <w:t>17</w:t>
            </w:r>
            <w:r>
              <w:rPr>
                <w:rFonts w:hint="eastAsia"/>
              </w:rPr>
              <w:t>日至今，任南方</w:t>
            </w:r>
            <w:r>
              <w:rPr>
                <w:rFonts w:hint="eastAsia"/>
              </w:rPr>
              <w:t>1-5</w:t>
            </w:r>
            <w:r>
              <w:rPr>
                <w:rFonts w:hint="eastAsia"/>
              </w:rPr>
              <w:t>年国开债基金经理。</w:t>
            </w:r>
          </w:p>
        </w:tc>
      </w:tr>
    </w:tbl>
    <w:p w:rsidR="00213C29" w:rsidRDefault="00213C29" w:rsidP="00213C29">
      <w:pPr>
        <w:pStyle w:val="-8"/>
        <w:rPr>
          <w:rFonts w:hint="eastAsia"/>
        </w:rPr>
      </w:pPr>
      <w:r>
        <w:rPr>
          <w:rFonts w:hint="eastAsia"/>
        </w:rPr>
        <w:lastRenderedPageBreak/>
        <w:t>注：1、本基金首任基金经理的任职日期为本基金合同生效日，后任基金经理的任职日期以及历任基金经理的离任日期为公司相关会议作出决定的公告（生效）日期；</w:t>
      </w:r>
    </w:p>
    <w:p w:rsidR="00213C29" w:rsidRDefault="00213C29" w:rsidP="00213C29">
      <w:pPr>
        <w:pStyle w:val="-"/>
        <w:ind w:firstLine="420"/>
        <w:rPr>
          <w:rFonts w:hint="eastAsia"/>
        </w:rPr>
      </w:pPr>
      <w:r>
        <w:rPr>
          <w:rFonts w:hint="eastAsia"/>
        </w:rPr>
        <w:t>2、证券从业年限计算标准遵从行业协会《证券业从业人员资格管理办法》中关于证券从业人员范围的相关规定。</w:t>
      </w:r>
    </w:p>
    <w:p w:rsidR="00213C29" w:rsidRDefault="00213C29" w:rsidP="00213C29">
      <w:pPr>
        <w:pStyle w:val="-3"/>
        <w:spacing w:before="156" w:after="156"/>
        <w:rPr>
          <w:rFonts w:hint="eastAsia"/>
        </w:rPr>
      </w:pPr>
      <w:r>
        <w:rPr>
          <w:rFonts w:hint="eastAsia"/>
        </w:rPr>
        <w:t>期末兼任私募资产管理计划投资经理的基金经理同时管理的产品情况</w:t>
      </w:r>
    </w:p>
    <w:p w:rsidR="00213C29" w:rsidRDefault="00213C29" w:rsidP="00213C29">
      <w:pPr>
        <w:pStyle w:val="-"/>
        <w:ind w:firstLine="420"/>
        <w:rPr>
          <w:rFonts w:hint="eastAsia"/>
        </w:rPr>
      </w:pPr>
      <w:r>
        <w:rPr>
          <w:rFonts w:hint="eastAsia"/>
        </w:rPr>
        <w:t>本期末本基金基金经理无兼任私募资产管理计划投资经理的情况。</w:t>
      </w:r>
    </w:p>
    <w:p w:rsidR="00213C29" w:rsidRDefault="00213C29" w:rsidP="00213C29">
      <w:pPr>
        <w:pStyle w:val="-2"/>
        <w:spacing w:before="312"/>
        <w:rPr>
          <w:rFonts w:hint="eastAsia"/>
        </w:rPr>
      </w:pPr>
      <w:r>
        <w:rPr>
          <w:rFonts w:hint="eastAsia"/>
        </w:rPr>
        <w:t>管理人对报告期内本基金运作遵规守信情况的说明</w:t>
      </w:r>
    </w:p>
    <w:p w:rsidR="00213C29" w:rsidRDefault="00213C29" w:rsidP="00213C29">
      <w:pPr>
        <w:pStyle w:val="-"/>
        <w:ind w:firstLine="420"/>
        <w:rPr>
          <w:rFonts w:hint="eastAsia"/>
        </w:rPr>
      </w:pPr>
      <w:r>
        <w:rPr>
          <w:rFonts w:hint="eastAsia"/>
        </w:rPr>
        <w:t>本报告期内，本基金管理人严格遵守《中华人民共和国证券投资基金法》等有关法律法规、中国证监会和本基金基金合同的规定，本着诚实信用、勤勉尽责的原则管理和运用基金资产，在严格控制风险的基础上，为基金份额持有人谋求最大利益。本报告期内，本基金运作整体合法合规，没有损害基金份额持有人利益。基金的投资范围、投资比例及投资组合符合有关法律法规及基金合同的规定。</w:t>
      </w:r>
    </w:p>
    <w:p w:rsidR="00213C29" w:rsidRDefault="00213C29" w:rsidP="00213C29">
      <w:pPr>
        <w:pStyle w:val="-2"/>
        <w:spacing w:before="312"/>
        <w:rPr>
          <w:rFonts w:hint="eastAsia"/>
        </w:rPr>
      </w:pPr>
      <w:r>
        <w:rPr>
          <w:rFonts w:hint="eastAsia"/>
        </w:rPr>
        <w:t>公平交易专项说明</w:t>
      </w:r>
    </w:p>
    <w:p w:rsidR="00213C29" w:rsidRDefault="00213C29" w:rsidP="00213C29">
      <w:pPr>
        <w:pStyle w:val="-3"/>
        <w:spacing w:before="156" w:after="156"/>
        <w:rPr>
          <w:rFonts w:hint="eastAsia"/>
        </w:rPr>
      </w:pPr>
      <w:r>
        <w:rPr>
          <w:rFonts w:hint="eastAsia"/>
        </w:rPr>
        <w:t>公平交易制度的执行情况</w:t>
      </w:r>
    </w:p>
    <w:p w:rsidR="00213C29" w:rsidRDefault="00213C29" w:rsidP="00213C29">
      <w:pPr>
        <w:pStyle w:val="-"/>
        <w:ind w:firstLine="420"/>
        <w:rPr>
          <w:rFonts w:hint="eastAsia"/>
        </w:rPr>
      </w:pPr>
      <w:r>
        <w:rPr>
          <w:rFonts w:hint="eastAsia"/>
        </w:rPr>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p>
    <w:p w:rsidR="00213C29" w:rsidRDefault="00213C29" w:rsidP="00213C29">
      <w:pPr>
        <w:pStyle w:val="-3"/>
        <w:spacing w:before="156" w:after="156"/>
        <w:rPr>
          <w:rFonts w:hint="eastAsia"/>
        </w:rPr>
      </w:pPr>
      <w:r>
        <w:rPr>
          <w:rFonts w:hint="eastAsia"/>
        </w:rPr>
        <w:t>异常交易行为的专项说明</w:t>
      </w:r>
    </w:p>
    <w:p w:rsidR="00213C29" w:rsidRDefault="00213C29" w:rsidP="00213C29">
      <w:pPr>
        <w:pStyle w:val="-"/>
        <w:ind w:firstLine="420"/>
        <w:rPr>
          <w:rFonts w:hint="eastAsia"/>
        </w:rPr>
      </w:pPr>
      <w:r>
        <w:rPr>
          <w:rFonts w:hint="eastAsia"/>
        </w:rPr>
        <w:t>本基金于本报告期内不存在异常交易行为。本报告期内基金管理人管理的所有投资组合参与的交易所公开竞价，未出现同日反向交易成交较少的单边交易量超过该证券当日成交量的5%的情况。</w:t>
      </w:r>
    </w:p>
    <w:p w:rsidR="00213C29" w:rsidRDefault="00213C29" w:rsidP="00213C29">
      <w:pPr>
        <w:pStyle w:val="-2"/>
        <w:spacing w:before="312"/>
        <w:rPr>
          <w:rFonts w:hint="eastAsia"/>
        </w:rPr>
      </w:pPr>
      <w:r>
        <w:rPr>
          <w:rFonts w:hint="eastAsia"/>
        </w:rPr>
        <w:lastRenderedPageBreak/>
        <w:t>报告期内基金投资策略和运作分析</w:t>
      </w:r>
    </w:p>
    <w:p w:rsidR="00213C29" w:rsidRDefault="00213C29" w:rsidP="00213C29">
      <w:pPr>
        <w:pStyle w:val="-"/>
        <w:ind w:firstLine="420"/>
        <w:rPr>
          <w:rFonts w:hint="eastAsia"/>
        </w:rPr>
      </w:pPr>
      <w:r>
        <w:rPr>
          <w:rFonts w:hint="eastAsia"/>
        </w:rPr>
        <w:t>三季度经济继续修复。1-8月工业增加值同比增长0.4%，较二季度有显著修复；固定资产投资累计同比下滑0.3%；社会消费品零售总额累计同比下滑8.6%，消费恢复相对缓慢。1-8月CPI平均增长3.5%，基数效应下，CPI依然趋于回落；PPI平均下滑2.0%，随着供需恢复，工业品价格见底，PPI逐步修复。8月末M2同比增长10.4%，结构上以中长期信贷和政府债券为主。</w:t>
      </w:r>
    </w:p>
    <w:p w:rsidR="00213C29" w:rsidRDefault="00213C29" w:rsidP="00213C29">
      <w:pPr>
        <w:pStyle w:val="-"/>
        <w:ind w:firstLine="420"/>
        <w:rPr>
          <w:rFonts w:hint="eastAsia"/>
        </w:rPr>
      </w:pPr>
      <w:r>
        <w:rPr>
          <w:rFonts w:hint="eastAsia"/>
        </w:rPr>
        <w:t>美联储三季度维持利率和购债计划不变，大选之前料将进入静默期。欧央行三季度同样维持各项操作不变。国内央行三季度未进行降准降息，货币政策转向中性。三季度美元指数下跌3.63%，人民币对美元汇率中间价升值2694个基点。全季度来看，银行间隔夜、7天回购加权利率均值为1.87%、2.33%，分别较上季度上行49BP和57BP。</w:t>
      </w:r>
    </w:p>
    <w:p w:rsidR="00213C29" w:rsidRDefault="00213C29" w:rsidP="00213C29">
      <w:pPr>
        <w:pStyle w:val="-"/>
        <w:ind w:firstLine="420"/>
        <w:rPr>
          <w:rFonts w:hint="eastAsia"/>
        </w:rPr>
      </w:pPr>
      <w:r>
        <w:rPr>
          <w:rFonts w:hint="eastAsia"/>
        </w:rPr>
        <w:t>市场层面，三季度利率债收益率大幅上行，曲线扁平化。其中，1年国债、1年国开收益率分别上行47BP、65BP，3个月AAA等级同业存单上行42BP,6个月AAA等级同业存单上行78BP，1年AAA等级同业存单上行62BP。本基金久期稳健中性，在市场收益逐渐回调的市场环境中操作稳中有进，积极捕捉收益率阶段性高点，努力增厚组合静态收益。</w:t>
      </w:r>
    </w:p>
    <w:p w:rsidR="00213C29" w:rsidRDefault="00213C29" w:rsidP="00213C29">
      <w:pPr>
        <w:pStyle w:val="-"/>
        <w:ind w:firstLine="420"/>
        <w:rPr>
          <w:rFonts w:hint="eastAsia"/>
        </w:rPr>
      </w:pPr>
      <w:r>
        <w:rPr>
          <w:rFonts w:hint="eastAsia"/>
        </w:rPr>
        <w:t>策略方面，随着经济景气度进一步提升，货币政策预计维持中性，财政政策继续发力，四季度利率债供给依然较大，市场收益率整体水平仍未见顶。随着年末来临，货币市场收益水平或面临上行压力，本基金将保持流动性充裕，采取稳健的久期策略，确保基金安全平稳运行。同时，积极把握年末出现的配置机会，合理布局风险收益比较高的优质资产，努力提高组合收益水平。</w:t>
      </w:r>
    </w:p>
    <w:p w:rsidR="00213C29" w:rsidRDefault="00213C29" w:rsidP="00213C29">
      <w:pPr>
        <w:pStyle w:val="-2"/>
        <w:spacing w:before="312"/>
        <w:rPr>
          <w:rFonts w:hint="eastAsia"/>
        </w:rPr>
      </w:pPr>
      <w:r>
        <w:rPr>
          <w:rFonts w:hint="eastAsia"/>
        </w:rPr>
        <w:t>报告期内基金的业绩表现</w:t>
      </w:r>
    </w:p>
    <w:p w:rsidR="00213C29" w:rsidRDefault="00213C29" w:rsidP="00213C29">
      <w:pPr>
        <w:pStyle w:val="-"/>
        <w:ind w:firstLine="420"/>
        <w:rPr>
          <w:rFonts w:hint="eastAsia"/>
        </w:rPr>
      </w:pPr>
      <w:r>
        <w:rPr>
          <w:rFonts w:hint="eastAsia"/>
        </w:rPr>
        <w:t>截至报告期末，本基金A份额净值收益率为0.4732%，同期业绩基准收益率为0.3456%；本基金B份额净值收益率为0.5339%，同期业绩基准收益率为0.3456%。</w:t>
      </w:r>
    </w:p>
    <w:p w:rsidR="00213C29" w:rsidRDefault="00213C29" w:rsidP="00213C29">
      <w:pPr>
        <w:pStyle w:val="-2"/>
        <w:spacing w:before="312"/>
        <w:rPr>
          <w:rFonts w:hint="eastAsia"/>
        </w:rPr>
      </w:pPr>
      <w:r>
        <w:rPr>
          <w:rFonts w:hint="eastAsia"/>
        </w:rPr>
        <w:t>报告期内基金持有人数或基金资产净值预警说明</w:t>
      </w:r>
    </w:p>
    <w:p w:rsidR="00213C29" w:rsidRDefault="00213C29" w:rsidP="00213C29">
      <w:pPr>
        <w:pStyle w:val="-"/>
        <w:ind w:firstLine="420"/>
        <w:rPr>
          <w:rFonts w:hint="eastAsia"/>
        </w:rPr>
      </w:pPr>
      <w:r>
        <w:rPr>
          <w:rFonts w:hint="eastAsia"/>
        </w:rPr>
        <w:t>报告期内，本基金未出现连续二十个交易日基金份额持有人数量不满二百人或者基金资产净值低于五千万元的情形。</w:t>
      </w:r>
    </w:p>
    <w:p w:rsidR="00213C29" w:rsidRDefault="00213C29" w:rsidP="00213C29">
      <w:pPr>
        <w:pStyle w:val="-1"/>
        <w:ind w:left="281" w:hanging="281"/>
        <w:rPr>
          <w:rFonts w:hint="eastAsia"/>
        </w:rPr>
      </w:pPr>
      <w:r>
        <w:rPr>
          <w:rFonts w:hint="eastAsia"/>
        </w:rPr>
        <w:t>投资组合报告</w:t>
      </w:r>
    </w:p>
    <w:p w:rsidR="00213C29" w:rsidRDefault="00213C29" w:rsidP="00213C29">
      <w:pPr>
        <w:pStyle w:val="-2"/>
        <w:spacing w:before="312"/>
        <w:rPr>
          <w:rFonts w:hint="eastAsia"/>
        </w:rPr>
      </w:pPr>
      <w:r>
        <w:rPr>
          <w:rFonts w:hint="eastAsia"/>
        </w:rPr>
        <w:t>报告期末基金资产组合情况</w:t>
      </w:r>
    </w:p>
    <w:tbl>
      <w:tblPr>
        <w:tblStyle w:val="-0"/>
        <w:tblW w:w="0" w:type="auto"/>
        <w:tblLayout w:type="fixed"/>
        <w:tblLook w:val="04A0" w:firstRow="1" w:lastRow="0" w:firstColumn="1" w:lastColumn="0" w:noHBand="0" w:noVBand="1"/>
      </w:tblPr>
      <w:tblGrid>
        <w:gridCol w:w="646"/>
        <w:gridCol w:w="2971"/>
        <w:gridCol w:w="2381"/>
        <w:gridCol w:w="2506"/>
      </w:tblGrid>
      <w:tr w:rsidR="00213C29" w:rsidTr="00213C29">
        <w:trPr>
          <w:cnfStyle w:val="100000000000" w:firstRow="1" w:lastRow="0" w:firstColumn="0" w:lastColumn="0" w:oddVBand="0" w:evenVBand="0" w:oddHBand="0" w:evenHBand="0" w:firstRowFirstColumn="0" w:firstRowLastColumn="0" w:lastRowFirstColumn="0" w:lastRowLastColumn="0"/>
        </w:trPr>
        <w:tc>
          <w:tcPr>
            <w:tcW w:w="646" w:type="dxa"/>
          </w:tcPr>
          <w:p w:rsidR="00213C29" w:rsidRDefault="00213C29" w:rsidP="00213C29">
            <w:pPr>
              <w:jc w:val="center"/>
              <w:rPr>
                <w:rFonts w:hint="eastAsia"/>
              </w:rPr>
            </w:pPr>
            <w:r>
              <w:rPr>
                <w:rFonts w:hint="eastAsia"/>
              </w:rPr>
              <w:t>序号</w:t>
            </w:r>
          </w:p>
        </w:tc>
        <w:tc>
          <w:tcPr>
            <w:tcW w:w="2971" w:type="dxa"/>
          </w:tcPr>
          <w:p w:rsidR="00213C29" w:rsidRDefault="00213C29" w:rsidP="00213C29">
            <w:pPr>
              <w:jc w:val="center"/>
              <w:rPr>
                <w:rFonts w:hint="eastAsia"/>
              </w:rPr>
            </w:pPr>
            <w:r>
              <w:rPr>
                <w:rFonts w:hint="eastAsia"/>
              </w:rPr>
              <w:t>项目</w:t>
            </w:r>
          </w:p>
        </w:tc>
        <w:tc>
          <w:tcPr>
            <w:tcW w:w="2381" w:type="dxa"/>
          </w:tcPr>
          <w:p w:rsidR="00213C29" w:rsidRDefault="00213C29" w:rsidP="00213C29">
            <w:pPr>
              <w:jc w:val="center"/>
              <w:rPr>
                <w:rFonts w:hint="eastAsia"/>
              </w:rPr>
            </w:pPr>
            <w:r>
              <w:rPr>
                <w:rFonts w:hint="eastAsia"/>
              </w:rPr>
              <w:t>金额（元）</w:t>
            </w:r>
          </w:p>
        </w:tc>
        <w:tc>
          <w:tcPr>
            <w:tcW w:w="2506" w:type="dxa"/>
          </w:tcPr>
          <w:p w:rsidR="00213C29" w:rsidRDefault="00213C29" w:rsidP="00213C29">
            <w:pPr>
              <w:jc w:val="center"/>
              <w:rPr>
                <w:rFonts w:hint="eastAsia"/>
              </w:rPr>
            </w:pPr>
            <w:r>
              <w:rPr>
                <w:rFonts w:hint="eastAsia"/>
              </w:rPr>
              <w:t>占基金总资产的比例（</w:t>
            </w:r>
            <w:r>
              <w:rPr>
                <w:rFonts w:hint="eastAsia"/>
              </w:rPr>
              <w:t>%</w:t>
            </w:r>
            <w:r>
              <w:rPr>
                <w:rFonts w:hint="eastAsia"/>
              </w:rPr>
              <w:t>）</w:t>
            </w:r>
          </w:p>
        </w:tc>
      </w:tr>
      <w:tr w:rsidR="00213C29" w:rsidTr="00213C29">
        <w:tc>
          <w:tcPr>
            <w:tcW w:w="646" w:type="dxa"/>
          </w:tcPr>
          <w:p w:rsidR="00213C29" w:rsidRDefault="00213C29" w:rsidP="00213C29">
            <w:pPr>
              <w:jc w:val="center"/>
              <w:rPr>
                <w:rFonts w:hint="eastAsia"/>
              </w:rPr>
            </w:pPr>
            <w:r>
              <w:t>1</w:t>
            </w:r>
          </w:p>
        </w:tc>
        <w:tc>
          <w:tcPr>
            <w:tcW w:w="2971" w:type="dxa"/>
          </w:tcPr>
          <w:p w:rsidR="00213C29" w:rsidRDefault="00213C29" w:rsidP="00213C29">
            <w:pPr>
              <w:jc w:val="left"/>
              <w:rPr>
                <w:rFonts w:hint="eastAsia"/>
              </w:rPr>
            </w:pPr>
            <w:r>
              <w:rPr>
                <w:rFonts w:hint="eastAsia"/>
              </w:rPr>
              <w:t>固定收益投资</w:t>
            </w:r>
          </w:p>
        </w:tc>
        <w:tc>
          <w:tcPr>
            <w:tcW w:w="2381" w:type="dxa"/>
          </w:tcPr>
          <w:p w:rsidR="00213C29" w:rsidRDefault="00213C29" w:rsidP="00213C29">
            <w:pPr>
              <w:jc w:val="right"/>
              <w:rPr>
                <w:rFonts w:hint="eastAsia"/>
              </w:rPr>
            </w:pPr>
            <w:r>
              <w:t>11,889,232,193.59</w:t>
            </w:r>
          </w:p>
        </w:tc>
        <w:tc>
          <w:tcPr>
            <w:tcW w:w="2506" w:type="dxa"/>
          </w:tcPr>
          <w:p w:rsidR="00213C29" w:rsidRDefault="00213C29" w:rsidP="00213C29">
            <w:pPr>
              <w:jc w:val="right"/>
              <w:rPr>
                <w:rFonts w:hint="eastAsia"/>
              </w:rPr>
            </w:pPr>
            <w:r>
              <w:t>56.54</w:t>
            </w:r>
          </w:p>
        </w:tc>
      </w:tr>
      <w:tr w:rsidR="00213C29" w:rsidTr="00213C29">
        <w:tc>
          <w:tcPr>
            <w:tcW w:w="646" w:type="dxa"/>
          </w:tcPr>
          <w:p w:rsidR="00213C29" w:rsidRDefault="00213C29" w:rsidP="00213C29">
            <w:pPr>
              <w:jc w:val="center"/>
              <w:rPr>
                <w:rFonts w:hint="eastAsia"/>
              </w:rPr>
            </w:pPr>
          </w:p>
        </w:tc>
        <w:tc>
          <w:tcPr>
            <w:tcW w:w="2971" w:type="dxa"/>
          </w:tcPr>
          <w:p w:rsidR="00213C29" w:rsidRDefault="00213C29" w:rsidP="00213C29">
            <w:pPr>
              <w:jc w:val="left"/>
              <w:rPr>
                <w:rFonts w:hint="eastAsia"/>
              </w:rPr>
            </w:pPr>
            <w:r>
              <w:rPr>
                <w:rFonts w:hint="eastAsia"/>
              </w:rPr>
              <w:t>其中：债券</w:t>
            </w:r>
          </w:p>
        </w:tc>
        <w:tc>
          <w:tcPr>
            <w:tcW w:w="2381" w:type="dxa"/>
          </w:tcPr>
          <w:p w:rsidR="00213C29" w:rsidRDefault="00213C29" w:rsidP="00213C29">
            <w:pPr>
              <w:jc w:val="right"/>
              <w:rPr>
                <w:rFonts w:hint="eastAsia"/>
              </w:rPr>
            </w:pPr>
            <w:r>
              <w:t>11,889,232,193.59</w:t>
            </w:r>
          </w:p>
        </w:tc>
        <w:tc>
          <w:tcPr>
            <w:tcW w:w="2506" w:type="dxa"/>
          </w:tcPr>
          <w:p w:rsidR="00213C29" w:rsidRDefault="00213C29" w:rsidP="00213C29">
            <w:pPr>
              <w:jc w:val="right"/>
              <w:rPr>
                <w:rFonts w:hint="eastAsia"/>
              </w:rPr>
            </w:pPr>
            <w:r>
              <w:t>56.54</w:t>
            </w:r>
          </w:p>
        </w:tc>
      </w:tr>
      <w:tr w:rsidR="00213C29" w:rsidTr="00213C29">
        <w:tc>
          <w:tcPr>
            <w:tcW w:w="646" w:type="dxa"/>
          </w:tcPr>
          <w:p w:rsidR="00213C29" w:rsidRDefault="00213C29" w:rsidP="00213C29">
            <w:pPr>
              <w:jc w:val="center"/>
              <w:rPr>
                <w:rFonts w:hint="eastAsia"/>
              </w:rPr>
            </w:pPr>
          </w:p>
        </w:tc>
        <w:tc>
          <w:tcPr>
            <w:tcW w:w="2971" w:type="dxa"/>
          </w:tcPr>
          <w:p w:rsidR="00213C29" w:rsidRDefault="00213C29" w:rsidP="00213C29">
            <w:pPr>
              <w:jc w:val="left"/>
              <w:rPr>
                <w:rFonts w:hint="eastAsia"/>
              </w:rPr>
            </w:pPr>
            <w:r>
              <w:rPr>
                <w:rFonts w:hint="eastAsia"/>
              </w:rPr>
              <w:t xml:space="preserve">      </w:t>
            </w:r>
            <w:r>
              <w:rPr>
                <w:rFonts w:hint="eastAsia"/>
              </w:rPr>
              <w:t>资产支持证券</w:t>
            </w:r>
          </w:p>
        </w:tc>
        <w:tc>
          <w:tcPr>
            <w:tcW w:w="2381" w:type="dxa"/>
          </w:tcPr>
          <w:p w:rsidR="00213C29" w:rsidRDefault="00213C29" w:rsidP="00213C29">
            <w:pPr>
              <w:jc w:val="right"/>
              <w:rPr>
                <w:rFonts w:hint="eastAsia"/>
              </w:rPr>
            </w:pPr>
            <w:r>
              <w:t>-</w:t>
            </w:r>
          </w:p>
        </w:tc>
        <w:tc>
          <w:tcPr>
            <w:tcW w:w="2506" w:type="dxa"/>
          </w:tcPr>
          <w:p w:rsidR="00213C29" w:rsidRDefault="00213C29" w:rsidP="00213C29">
            <w:pPr>
              <w:jc w:val="right"/>
              <w:rPr>
                <w:rFonts w:hint="eastAsia"/>
              </w:rPr>
            </w:pPr>
            <w:r>
              <w:t>-</w:t>
            </w:r>
          </w:p>
        </w:tc>
      </w:tr>
      <w:tr w:rsidR="00213C29" w:rsidTr="00213C29">
        <w:tc>
          <w:tcPr>
            <w:tcW w:w="646" w:type="dxa"/>
          </w:tcPr>
          <w:p w:rsidR="00213C29" w:rsidRDefault="00213C29" w:rsidP="00213C29">
            <w:pPr>
              <w:jc w:val="center"/>
              <w:rPr>
                <w:rFonts w:hint="eastAsia"/>
              </w:rPr>
            </w:pPr>
            <w:r>
              <w:t>2</w:t>
            </w:r>
          </w:p>
        </w:tc>
        <w:tc>
          <w:tcPr>
            <w:tcW w:w="2971" w:type="dxa"/>
          </w:tcPr>
          <w:p w:rsidR="00213C29" w:rsidRDefault="00213C29" w:rsidP="00213C29">
            <w:pPr>
              <w:jc w:val="left"/>
              <w:rPr>
                <w:rFonts w:hint="eastAsia"/>
              </w:rPr>
            </w:pPr>
            <w:r>
              <w:rPr>
                <w:rFonts w:hint="eastAsia"/>
              </w:rPr>
              <w:t>买入返售金融资产</w:t>
            </w:r>
          </w:p>
        </w:tc>
        <w:tc>
          <w:tcPr>
            <w:tcW w:w="2381" w:type="dxa"/>
          </w:tcPr>
          <w:p w:rsidR="00213C29" w:rsidRDefault="00213C29" w:rsidP="00213C29">
            <w:pPr>
              <w:jc w:val="right"/>
              <w:rPr>
                <w:rFonts w:hint="eastAsia"/>
              </w:rPr>
            </w:pPr>
            <w:r>
              <w:t>2,398,064,707.09</w:t>
            </w:r>
          </w:p>
        </w:tc>
        <w:tc>
          <w:tcPr>
            <w:tcW w:w="2506" w:type="dxa"/>
          </w:tcPr>
          <w:p w:rsidR="00213C29" w:rsidRDefault="00213C29" w:rsidP="00213C29">
            <w:pPr>
              <w:jc w:val="right"/>
              <w:rPr>
                <w:rFonts w:hint="eastAsia"/>
              </w:rPr>
            </w:pPr>
            <w:r>
              <w:t>11.40</w:t>
            </w:r>
          </w:p>
        </w:tc>
      </w:tr>
      <w:tr w:rsidR="00213C29" w:rsidTr="00213C29">
        <w:tc>
          <w:tcPr>
            <w:tcW w:w="646" w:type="dxa"/>
          </w:tcPr>
          <w:p w:rsidR="00213C29" w:rsidRDefault="00213C29" w:rsidP="00213C29">
            <w:pPr>
              <w:jc w:val="center"/>
              <w:rPr>
                <w:rFonts w:hint="eastAsia"/>
              </w:rPr>
            </w:pPr>
          </w:p>
        </w:tc>
        <w:tc>
          <w:tcPr>
            <w:tcW w:w="2971" w:type="dxa"/>
          </w:tcPr>
          <w:p w:rsidR="00213C29" w:rsidRDefault="00213C29" w:rsidP="00213C29">
            <w:pPr>
              <w:jc w:val="left"/>
              <w:rPr>
                <w:rFonts w:hint="eastAsia"/>
              </w:rPr>
            </w:pPr>
            <w:r>
              <w:rPr>
                <w:rFonts w:hint="eastAsia"/>
              </w:rPr>
              <w:t>其中：买断式回购的买入返售金融资产</w:t>
            </w:r>
          </w:p>
        </w:tc>
        <w:tc>
          <w:tcPr>
            <w:tcW w:w="2381" w:type="dxa"/>
          </w:tcPr>
          <w:p w:rsidR="00213C29" w:rsidRDefault="00213C29" w:rsidP="00213C29">
            <w:pPr>
              <w:jc w:val="right"/>
              <w:rPr>
                <w:rFonts w:hint="eastAsia"/>
              </w:rPr>
            </w:pPr>
            <w:r>
              <w:t>-</w:t>
            </w:r>
          </w:p>
        </w:tc>
        <w:tc>
          <w:tcPr>
            <w:tcW w:w="2506" w:type="dxa"/>
          </w:tcPr>
          <w:p w:rsidR="00213C29" w:rsidRDefault="00213C29" w:rsidP="00213C29">
            <w:pPr>
              <w:jc w:val="right"/>
              <w:rPr>
                <w:rFonts w:hint="eastAsia"/>
              </w:rPr>
            </w:pPr>
            <w:r>
              <w:t>-</w:t>
            </w:r>
          </w:p>
        </w:tc>
      </w:tr>
      <w:tr w:rsidR="00213C29" w:rsidTr="00213C29">
        <w:tc>
          <w:tcPr>
            <w:tcW w:w="646" w:type="dxa"/>
          </w:tcPr>
          <w:p w:rsidR="00213C29" w:rsidRDefault="00213C29" w:rsidP="00213C29">
            <w:pPr>
              <w:jc w:val="center"/>
              <w:rPr>
                <w:rFonts w:hint="eastAsia"/>
              </w:rPr>
            </w:pPr>
            <w:r>
              <w:t>3</w:t>
            </w:r>
          </w:p>
        </w:tc>
        <w:tc>
          <w:tcPr>
            <w:tcW w:w="2971" w:type="dxa"/>
          </w:tcPr>
          <w:p w:rsidR="00213C29" w:rsidRDefault="00213C29" w:rsidP="00213C29">
            <w:pPr>
              <w:jc w:val="left"/>
              <w:rPr>
                <w:rFonts w:hint="eastAsia"/>
              </w:rPr>
            </w:pPr>
            <w:r>
              <w:rPr>
                <w:rFonts w:hint="eastAsia"/>
              </w:rPr>
              <w:t>银行存款和结算备付金合计</w:t>
            </w:r>
          </w:p>
        </w:tc>
        <w:tc>
          <w:tcPr>
            <w:tcW w:w="2381" w:type="dxa"/>
          </w:tcPr>
          <w:p w:rsidR="00213C29" w:rsidRDefault="00213C29" w:rsidP="00213C29">
            <w:pPr>
              <w:jc w:val="right"/>
              <w:rPr>
                <w:rFonts w:hint="eastAsia"/>
              </w:rPr>
            </w:pPr>
            <w:r>
              <w:t>6,703,147,888.10</w:t>
            </w:r>
          </w:p>
        </w:tc>
        <w:tc>
          <w:tcPr>
            <w:tcW w:w="2506" w:type="dxa"/>
          </w:tcPr>
          <w:p w:rsidR="00213C29" w:rsidRDefault="00213C29" w:rsidP="00213C29">
            <w:pPr>
              <w:jc w:val="right"/>
              <w:rPr>
                <w:rFonts w:hint="eastAsia"/>
              </w:rPr>
            </w:pPr>
            <w:r>
              <w:t>31.88</w:t>
            </w:r>
          </w:p>
        </w:tc>
      </w:tr>
      <w:tr w:rsidR="00213C29" w:rsidTr="00213C29">
        <w:tc>
          <w:tcPr>
            <w:tcW w:w="646" w:type="dxa"/>
          </w:tcPr>
          <w:p w:rsidR="00213C29" w:rsidRDefault="00213C29" w:rsidP="00213C29">
            <w:pPr>
              <w:jc w:val="center"/>
              <w:rPr>
                <w:rFonts w:hint="eastAsia"/>
              </w:rPr>
            </w:pPr>
            <w:r>
              <w:t>4</w:t>
            </w:r>
          </w:p>
        </w:tc>
        <w:tc>
          <w:tcPr>
            <w:tcW w:w="2971" w:type="dxa"/>
          </w:tcPr>
          <w:p w:rsidR="00213C29" w:rsidRDefault="00213C29" w:rsidP="00213C29">
            <w:pPr>
              <w:jc w:val="left"/>
              <w:rPr>
                <w:rFonts w:hint="eastAsia"/>
              </w:rPr>
            </w:pPr>
            <w:r>
              <w:rPr>
                <w:rFonts w:hint="eastAsia"/>
              </w:rPr>
              <w:t>其他资产</w:t>
            </w:r>
          </w:p>
        </w:tc>
        <w:tc>
          <w:tcPr>
            <w:tcW w:w="2381" w:type="dxa"/>
          </w:tcPr>
          <w:p w:rsidR="00213C29" w:rsidRDefault="00213C29" w:rsidP="00213C29">
            <w:pPr>
              <w:jc w:val="right"/>
              <w:rPr>
                <w:rFonts w:hint="eastAsia"/>
              </w:rPr>
            </w:pPr>
            <w:r>
              <w:t>38,118,786.79</w:t>
            </w:r>
          </w:p>
        </w:tc>
        <w:tc>
          <w:tcPr>
            <w:tcW w:w="2506" w:type="dxa"/>
          </w:tcPr>
          <w:p w:rsidR="00213C29" w:rsidRDefault="00213C29" w:rsidP="00213C29">
            <w:pPr>
              <w:jc w:val="right"/>
              <w:rPr>
                <w:rFonts w:hint="eastAsia"/>
              </w:rPr>
            </w:pPr>
            <w:r>
              <w:t>0.18</w:t>
            </w:r>
          </w:p>
        </w:tc>
      </w:tr>
      <w:tr w:rsidR="00213C29" w:rsidTr="00213C29">
        <w:tc>
          <w:tcPr>
            <w:tcW w:w="646" w:type="dxa"/>
          </w:tcPr>
          <w:p w:rsidR="00213C29" w:rsidRDefault="00213C29" w:rsidP="00213C29">
            <w:pPr>
              <w:jc w:val="center"/>
              <w:rPr>
                <w:rFonts w:hint="eastAsia"/>
              </w:rPr>
            </w:pPr>
            <w:r>
              <w:t>5</w:t>
            </w:r>
          </w:p>
        </w:tc>
        <w:tc>
          <w:tcPr>
            <w:tcW w:w="2971" w:type="dxa"/>
          </w:tcPr>
          <w:p w:rsidR="00213C29" w:rsidRDefault="00213C29" w:rsidP="00213C29">
            <w:pPr>
              <w:jc w:val="left"/>
              <w:rPr>
                <w:rFonts w:hint="eastAsia"/>
              </w:rPr>
            </w:pPr>
            <w:r>
              <w:rPr>
                <w:rFonts w:hint="eastAsia"/>
              </w:rPr>
              <w:t>合计</w:t>
            </w:r>
          </w:p>
        </w:tc>
        <w:tc>
          <w:tcPr>
            <w:tcW w:w="2381" w:type="dxa"/>
          </w:tcPr>
          <w:p w:rsidR="00213C29" w:rsidRDefault="00213C29" w:rsidP="00213C29">
            <w:pPr>
              <w:jc w:val="right"/>
              <w:rPr>
                <w:rFonts w:hint="eastAsia"/>
              </w:rPr>
            </w:pPr>
            <w:r>
              <w:t>21,028,563,575.57</w:t>
            </w:r>
          </w:p>
        </w:tc>
        <w:tc>
          <w:tcPr>
            <w:tcW w:w="2506" w:type="dxa"/>
          </w:tcPr>
          <w:p w:rsidR="00213C29" w:rsidRDefault="00213C29" w:rsidP="00213C29">
            <w:pPr>
              <w:jc w:val="right"/>
              <w:rPr>
                <w:rFonts w:hint="eastAsia"/>
              </w:rPr>
            </w:pPr>
            <w:r>
              <w:t>100.00</w:t>
            </w:r>
          </w:p>
        </w:tc>
      </w:tr>
    </w:tbl>
    <w:p w:rsidR="00213C29" w:rsidRDefault="00213C29" w:rsidP="00213C29">
      <w:pPr>
        <w:pStyle w:val="-2"/>
        <w:spacing w:before="312"/>
        <w:rPr>
          <w:rFonts w:hint="eastAsia"/>
        </w:rPr>
      </w:pPr>
      <w:r>
        <w:rPr>
          <w:rFonts w:hint="eastAsia"/>
        </w:rPr>
        <w:t>报告期债券回购融资情况</w:t>
      </w:r>
    </w:p>
    <w:tbl>
      <w:tblPr>
        <w:tblStyle w:val="-noheader"/>
        <w:tblW w:w="0" w:type="nil"/>
        <w:tblLayout w:type="fixed"/>
        <w:tblLook w:val="04A0" w:firstRow="1" w:lastRow="0" w:firstColumn="1" w:lastColumn="0" w:noHBand="0" w:noVBand="1"/>
      </w:tblPr>
      <w:tblGrid>
        <w:gridCol w:w="646"/>
        <w:gridCol w:w="2971"/>
        <w:gridCol w:w="2053"/>
        <w:gridCol w:w="2835"/>
      </w:tblGrid>
      <w:tr w:rsidR="00213C29" w:rsidTr="00175368">
        <w:tc>
          <w:p w:rsidR="00213C29" w:rsidRDefault="00213C29" w:rsidP="00213C29">
            <w:pPr>
              <w:jc w:val="left"/>
              <w:rPr>
                <w:rFonts w:hint="eastAsia"/>
              </w:rPr>
            </w:pPr>
            <w:r>
              <w:rPr>
                <w:rFonts w:hint="eastAsia"/>
              </w:rPr>
              <w:t>序号</w:t>
            </w:r>
          </w:p>
        </w:tc>
        <w:tc>
          <w:p w:rsidR="00213C29" w:rsidRDefault="00213C29" w:rsidP="00213C29">
            <w:pPr>
              <w:jc w:val="left"/>
              <w:rPr>
                <w:rFonts w:hint="eastAsia"/>
              </w:rPr>
            </w:pPr>
            <w:r>
              <w:rPr>
                <w:rFonts w:hint="eastAsia"/>
              </w:rPr>
              <w:t>项目</w:t>
            </w:r>
          </w:p>
        </w:tc>
        <w:tc>
          <w:tcPr>
            <w:gridSpan w:val="2"/>
          </w:tcPr>
          <w:p w:rsidR="00213C29" w:rsidRDefault="00213C29" w:rsidP="00213C29">
            <w:pPr>
              <w:jc w:val="left"/>
              <w:rPr>
                <w:rFonts w:hint="eastAsia"/>
              </w:rPr>
            </w:pPr>
            <w:r>
              <w:rPr>
                <w:rFonts w:hint="eastAsia"/>
              </w:rPr>
              <w:t>占基金资产净值的比例（％）</w:t>
            </w:r>
          </w:p>
        </w:tc>
      </w:tr>
      <w:tr w:rsidR="00213C29" w:rsidTr="00FF6A68">
        <w:tc>
          <w:tcPr>
            <w:vMerge w:val="restart"/>
          </w:tcPr>
          <w:p w:rsidR="00213C29" w:rsidRDefault="00213C29" w:rsidP="00213C29">
            <w:pPr>
              <w:jc w:val="right"/>
              <w:rPr>
                <w:rFonts w:hint="eastAsia"/>
              </w:rPr>
            </w:pPr>
            <w:r>
              <w:t>1</w:t>
            </w:r>
          </w:p>
        </w:tc>
        <w:tc>
          <w:p w:rsidR="00213C29" w:rsidRDefault="00213C29" w:rsidP="00213C29">
            <w:pPr>
              <w:jc w:val="left"/>
              <w:rPr>
                <w:rFonts w:hint="eastAsia"/>
              </w:rPr>
            </w:pPr>
            <w:r>
              <w:rPr>
                <w:rFonts w:hint="eastAsia"/>
              </w:rPr>
              <w:t>报告期内债券回购融资余额</w:t>
            </w:r>
          </w:p>
        </w:tc>
        <w:tc>
          <w:tcPr>
            <w:gridSpan w:val="2"/>
          </w:tcPr>
          <w:p w:rsidR="00213C29" w:rsidRDefault="00213C29" w:rsidP="00213C29">
            <w:pPr>
              <w:jc w:val="right"/>
              <w:rPr>
                <w:rFonts w:hint="eastAsia"/>
              </w:rPr>
            </w:pPr>
            <w:r>
              <w:t>5.05</w:t>
            </w:r>
          </w:p>
        </w:tc>
      </w:tr>
      <w:tr w:rsidR="00213C29" w:rsidTr="00C718B8">
        <w:tc>
          <w:tcPr>
            <w:vMerge/>
          </w:tcPr>
          <w:p w:rsidR="00213C29" w:rsidRDefault="00213C29" w:rsidP="00213C29">
            <w:pPr>
              <w:jc w:val="left"/>
              <w:rPr>
                <w:rFonts w:hint="eastAsia"/>
              </w:rPr>
            </w:pPr>
          </w:p>
        </w:tc>
        <w:tc>
          <w:p w:rsidR="00213C29" w:rsidRDefault="00213C29" w:rsidP="00213C29">
            <w:pPr>
              <w:jc w:val="left"/>
              <w:rPr>
                <w:rFonts w:hint="eastAsia"/>
              </w:rPr>
            </w:pPr>
            <w:r>
              <w:rPr>
                <w:rFonts w:hint="eastAsia"/>
              </w:rPr>
              <w:t>其中：买断式回购融资</w:t>
            </w:r>
          </w:p>
        </w:tc>
        <w:tc>
          <w:tcPr>
            <w:gridSpan w:val="2"/>
          </w:tcPr>
          <w:p w:rsidR="00213C29" w:rsidRDefault="00213C29" w:rsidP="00213C29">
            <w:pPr>
              <w:jc w:val="right"/>
              <w:rPr>
                <w:rFonts w:hint="eastAsia"/>
              </w:rPr>
            </w:pPr>
            <w:r>
              <w:t>-</w:t>
            </w:r>
          </w:p>
        </w:tc>
      </w:tr>
      <w:tr w:rsidR="00213C29" w:rsidTr="00213C29">
        <w:tc>
          <w:p w:rsidR="00213C29" w:rsidRDefault="00213C29" w:rsidP="00213C29">
            <w:pPr>
              <w:jc w:val="left"/>
              <w:rPr>
                <w:rFonts w:hint="eastAsia"/>
              </w:rPr>
            </w:pPr>
            <w:r>
              <w:rPr>
                <w:rFonts w:hint="eastAsia"/>
              </w:rPr>
              <w:t>序号</w:t>
            </w:r>
          </w:p>
        </w:tc>
        <w:tc>
          <w:p w:rsidR="00213C29" w:rsidRDefault="00213C29" w:rsidP="00213C29">
            <w:pPr>
              <w:jc w:val="left"/>
              <w:rPr>
                <w:rFonts w:hint="eastAsia"/>
              </w:rPr>
            </w:pPr>
            <w:r>
              <w:rPr>
                <w:rFonts w:hint="eastAsia"/>
              </w:rPr>
              <w:t>项目</w:t>
            </w:r>
          </w:p>
        </w:tc>
        <w:tc>
          <w:p w:rsidR="00213C29" w:rsidRDefault="00213C29" w:rsidP="00213C29">
            <w:pPr>
              <w:jc w:val="left"/>
              <w:rPr>
                <w:rFonts w:hint="eastAsia"/>
              </w:rPr>
            </w:pPr>
            <w:r>
              <w:rPr>
                <w:rFonts w:hint="eastAsia"/>
              </w:rPr>
              <w:t>金额（元）</w:t>
            </w:r>
          </w:p>
        </w:tc>
        <w:tc>
          <w:p w:rsidR="00213C29" w:rsidRDefault="00213C29" w:rsidP="00213C29">
            <w:pPr>
              <w:jc w:val="left"/>
              <w:rPr>
                <w:rFonts w:hint="eastAsia"/>
              </w:rPr>
            </w:pPr>
            <w:r>
              <w:rPr>
                <w:rFonts w:hint="eastAsia"/>
              </w:rPr>
              <w:t>占基金资产净值的比例（％）</w:t>
            </w:r>
          </w:p>
        </w:tc>
      </w:tr>
      <w:tr w:rsidR="00213C29" w:rsidTr="00213C29">
        <w:tc>
          <w:tcPr>
            <w:vMerge w:val="restart"/>
          </w:tcPr>
          <w:p w:rsidR="00213C29" w:rsidRDefault="00213C29" w:rsidP="00213C29">
            <w:pPr>
              <w:jc w:val="right"/>
              <w:rPr>
                <w:rFonts w:hint="eastAsia"/>
              </w:rPr>
            </w:pPr>
            <w:r>
              <w:t>2</w:t>
            </w:r>
          </w:p>
        </w:tc>
        <w:tc>
          <w:p w:rsidR="00213C29" w:rsidRDefault="00213C29" w:rsidP="00213C29">
            <w:pPr>
              <w:jc w:val="left"/>
              <w:rPr>
                <w:rFonts w:hint="eastAsia"/>
              </w:rPr>
            </w:pPr>
            <w:r>
              <w:rPr>
                <w:rFonts w:hint="eastAsia"/>
              </w:rPr>
              <w:t>报告期末债券回购融资余额</w:t>
            </w:r>
          </w:p>
        </w:tc>
        <w:tc>
          <w:p w:rsidR="00213C29" w:rsidRDefault="00213C29" w:rsidP="00213C29">
            <w:pPr>
              <w:jc w:val="right"/>
              <w:rPr>
                <w:rFonts w:hint="eastAsia"/>
              </w:rPr>
            </w:pPr>
            <w:r>
              <w:t>881,928,157.10</w:t>
            </w:r>
          </w:p>
        </w:tc>
        <w:tc>
          <w:p w:rsidR="00213C29" w:rsidRDefault="00213C29" w:rsidP="00213C29">
            <w:pPr>
              <w:jc w:val="right"/>
              <w:rPr>
                <w:rFonts w:hint="eastAsia"/>
              </w:rPr>
            </w:pPr>
            <w:r>
              <w:t>4.38</w:t>
            </w:r>
          </w:p>
        </w:tc>
      </w:tr>
      <w:tr w:rsidR="00213C29" w:rsidTr="00213C29">
        <w:tc>
          <w:tcPr>
            <w:vMerge/>
          </w:tcPr>
          <w:p w:rsidR="00213C29" w:rsidRDefault="00213C29" w:rsidP="00213C29">
            <w:pPr>
              <w:jc w:val="left"/>
              <w:rPr>
                <w:rFonts w:hint="eastAsia"/>
              </w:rPr>
            </w:pPr>
          </w:p>
        </w:tc>
        <w:tc>
          <w:p w:rsidR="00213C29" w:rsidRDefault="00213C29" w:rsidP="00213C29">
            <w:pPr>
              <w:jc w:val="left"/>
              <w:rPr>
                <w:rFonts w:hint="eastAsia"/>
              </w:rPr>
            </w:pPr>
            <w:r>
              <w:rPr>
                <w:rFonts w:hint="eastAsia"/>
              </w:rPr>
              <w:t>其中：买断式回购融资</w:t>
            </w:r>
          </w:p>
        </w:tc>
        <w:tc>
          <w:p w:rsidR="00213C29" w:rsidRDefault="00213C29" w:rsidP="00213C29">
            <w:pPr>
              <w:jc w:val="right"/>
              <w:rPr>
                <w:rFonts w:hint="eastAsia"/>
              </w:rPr>
            </w:pPr>
            <w:r>
              <w:t>-</w:t>
            </w:r>
          </w:p>
        </w:tc>
        <w:tc>
          <w:p w:rsidR="00213C29" w:rsidRDefault="00213C29" w:rsidP="00213C29">
            <w:pPr>
              <w:jc w:val="right"/>
              <w:rPr>
                <w:rFonts w:hint="eastAsia"/>
              </w:rPr>
            </w:pPr>
            <w:r>
              <w:t>-</w:t>
            </w:r>
          </w:p>
        </w:tc>
      </w:tr>
    </w:tbl>
    <w:p w:rsidR="00213C29" w:rsidRDefault="00213C29" w:rsidP="00213C29">
      <w:pPr>
        <w:pStyle w:val="-8"/>
        <w:rPr>
          <w:rFonts w:hint="eastAsia"/>
        </w:rPr>
      </w:pPr>
      <w:r>
        <w:rPr>
          <w:rFonts w:hint="eastAsia"/>
        </w:rPr>
        <w:t>注：报告期内债券回购融资余额占基金资产净值的比例为报告期内每个交易日融资余额占资产净值比例的简单平均值。</w:t>
      </w:r>
    </w:p>
    <w:p w:rsidR="00213C29" w:rsidRDefault="00213C29" w:rsidP="00213C29">
      <w:pPr>
        <w:pStyle w:val="-3"/>
        <w:spacing w:before="156" w:after="156"/>
      </w:pPr>
      <w:r>
        <w:rPr>
          <w:rFonts w:hint="eastAsia"/>
        </w:rPr>
        <w:t>债券正回购的资金余额超过基金资产净值的</w:t>
      </w:r>
      <w:r>
        <w:t>20%</w:t>
      </w:r>
      <w:r>
        <w:t>的说明</w:t>
      </w:r>
    </w:p>
    <w:p w:rsidR="00213C29" w:rsidRDefault="00213C29" w:rsidP="00213C29">
      <w:pPr>
        <w:pStyle w:val="-"/>
        <w:ind w:firstLine="420"/>
        <w:rPr>
          <w:rFonts w:hint="eastAsia"/>
        </w:rPr>
      </w:pPr>
      <w:r>
        <w:rPr>
          <w:rFonts w:hint="eastAsia"/>
        </w:rPr>
        <w:t>本基金本报告期内债券正回购的资金余额未超过资产净值的20%。</w:t>
      </w:r>
    </w:p>
    <w:p w:rsidR="00213C29" w:rsidRDefault="00213C29" w:rsidP="00213C29">
      <w:pPr>
        <w:pStyle w:val="-2"/>
        <w:spacing w:before="312"/>
        <w:rPr>
          <w:rFonts w:hint="eastAsia"/>
        </w:rPr>
      </w:pPr>
      <w:r>
        <w:rPr>
          <w:rFonts w:hint="eastAsia"/>
        </w:rPr>
        <w:t>基金投资组合平均剩余期限</w:t>
      </w:r>
    </w:p>
    <w:p w:rsidR="00213C29" w:rsidRDefault="00213C29" w:rsidP="00213C29">
      <w:pPr>
        <w:pStyle w:val="-3"/>
        <w:spacing w:before="156" w:after="156"/>
        <w:rPr>
          <w:rFonts w:hint="eastAsia"/>
        </w:rPr>
      </w:pPr>
      <w:r>
        <w:rPr>
          <w:rFonts w:hint="eastAsia"/>
        </w:rPr>
        <w:t>投资组合平均剩余期限基本情况</w:t>
      </w:r>
    </w:p>
    <w:tbl>
      <w:tblPr>
        <w:tblStyle w:val="-0"/>
        <w:tblW w:w="8505" w:type="dxa"/>
        <w:tblLayout w:type="fixed"/>
        <w:tblLook w:val="04A0" w:firstRow="1" w:lastRow="0" w:firstColumn="1" w:lastColumn="0" w:noHBand="0" w:noVBand="1"/>
      </w:tblPr>
      <w:tblGrid>
        <w:gridCol w:w="6124"/>
        <w:gridCol w:w="2381"/>
      </w:tblGrid>
      <w:tr w:rsidR="00213C29" w:rsidTr="00213C29">
        <w:trPr>
          <w:cnfStyle w:val="100000000000" w:firstRow="1" w:lastRow="0" w:firstColumn="0" w:lastColumn="0" w:oddVBand="0" w:evenVBand="0" w:oddHBand="0" w:evenHBand="0" w:firstRowFirstColumn="0" w:firstRowLastColumn="0" w:lastRowFirstColumn="0" w:lastRowLastColumn="0"/>
        </w:trPr>
        <w:tc>
          <w:tcPr>
            <w:tcW w:w="6124" w:type="dxa"/>
          </w:tcPr>
          <w:p w:rsidR="00213C29" w:rsidRDefault="00213C29" w:rsidP="00213C29">
            <w:pPr>
              <w:jc w:val="center"/>
              <w:rPr>
                <w:rFonts w:hint="eastAsia"/>
              </w:rPr>
            </w:pPr>
            <w:r>
              <w:rPr>
                <w:rFonts w:hint="eastAsia"/>
              </w:rPr>
              <w:t>项目</w:t>
            </w:r>
          </w:p>
        </w:tc>
        <w:tc>
          <w:tcPr>
            <w:tcW w:w="2381" w:type="dxa"/>
          </w:tcPr>
          <w:p w:rsidR="00213C29" w:rsidRDefault="00213C29" w:rsidP="00213C29">
            <w:pPr>
              <w:jc w:val="center"/>
              <w:rPr>
                <w:rFonts w:hint="eastAsia"/>
              </w:rPr>
            </w:pPr>
            <w:r>
              <w:rPr>
                <w:rFonts w:hint="eastAsia"/>
              </w:rPr>
              <w:t>天数</w:t>
            </w:r>
          </w:p>
        </w:tc>
      </w:tr>
      <w:tr w:rsidR="00213C29" w:rsidTr="00213C29">
        <w:tc>
          <w:tcPr>
            <w:tcW w:w="6124" w:type="dxa"/>
          </w:tcPr>
          <w:p w:rsidR="00213C29" w:rsidRDefault="00213C29" w:rsidP="00213C29">
            <w:pPr>
              <w:jc w:val="left"/>
              <w:rPr>
                <w:rFonts w:hint="eastAsia"/>
              </w:rPr>
            </w:pPr>
            <w:r>
              <w:rPr>
                <w:rFonts w:hint="eastAsia"/>
              </w:rPr>
              <w:t>报告期末投资组合平均剩余期限</w:t>
            </w:r>
          </w:p>
        </w:tc>
        <w:tc>
          <w:tcPr>
            <w:tcW w:w="2381" w:type="dxa"/>
          </w:tcPr>
          <w:p w:rsidR="00213C29" w:rsidRDefault="00213C29" w:rsidP="00213C29">
            <w:pPr>
              <w:jc w:val="right"/>
              <w:rPr>
                <w:rFonts w:hint="eastAsia"/>
              </w:rPr>
            </w:pPr>
            <w:r>
              <w:t>70</w:t>
            </w:r>
          </w:p>
        </w:tc>
      </w:tr>
      <w:tr w:rsidR="00213C29" w:rsidTr="00213C29">
        <w:tc>
          <w:tcPr>
            <w:tcW w:w="6124" w:type="dxa"/>
          </w:tcPr>
          <w:p w:rsidR="00213C29" w:rsidRDefault="00213C29" w:rsidP="00213C29">
            <w:pPr>
              <w:jc w:val="left"/>
              <w:rPr>
                <w:rFonts w:hint="eastAsia"/>
              </w:rPr>
            </w:pPr>
            <w:r>
              <w:rPr>
                <w:rFonts w:hint="eastAsia"/>
              </w:rPr>
              <w:t>报告期内投资组合平均剩余期限最高值</w:t>
            </w:r>
          </w:p>
        </w:tc>
        <w:tc>
          <w:tcPr>
            <w:tcW w:w="2381" w:type="dxa"/>
          </w:tcPr>
          <w:p w:rsidR="00213C29" w:rsidRDefault="00213C29" w:rsidP="00213C29">
            <w:pPr>
              <w:jc w:val="right"/>
              <w:rPr>
                <w:rFonts w:hint="eastAsia"/>
              </w:rPr>
            </w:pPr>
            <w:r>
              <w:t>76</w:t>
            </w:r>
          </w:p>
        </w:tc>
      </w:tr>
      <w:tr w:rsidR="00213C29" w:rsidTr="00213C29">
        <w:tc>
          <w:tcPr>
            <w:tcW w:w="6124" w:type="dxa"/>
          </w:tcPr>
          <w:p w:rsidR="00213C29" w:rsidRDefault="00213C29" w:rsidP="00213C29">
            <w:pPr>
              <w:jc w:val="left"/>
              <w:rPr>
                <w:rFonts w:hint="eastAsia"/>
              </w:rPr>
            </w:pPr>
            <w:r>
              <w:rPr>
                <w:rFonts w:hint="eastAsia"/>
              </w:rPr>
              <w:t>报告期内投资组合平均剩余期限最低值</w:t>
            </w:r>
          </w:p>
        </w:tc>
        <w:tc>
          <w:tcPr>
            <w:tcW w:w="2381" w:type="dxa"/>
          </w:tcPr>
          <w:p w:rsidR="00213C29" w:rsidRDefault="00213C29" w:rsidP="00213C29">
            <w:pPr>
              <w:jc w:val="right"/>
              <w:rPr>
                <w:rFonts w:hint="eastAsia"/>
              </w:rPr>
            </w:pPr>
            <w:r>
              <w:t>48</w:t>
            </w:r>
          </w:p>
        </w:tc>
      </w:tr>
    </w:tbl>
    <w:p w:rsidR="00213C29" w:rsidRDefault="00213C29" w:rsidP="00213C29">
      <w:pPr>
        <w:pStyle w:val="-3"/>
        <w:spacing w:before="156" w:after="156"/>
        <w:rPr>
          <w:rFonts w:hint="eastAsia"/>
        </w:rPr>
      </w:pPr>
      <w:r>
        <w:rPr>
          <w:rFonts w:hint="eastAsia"/>
        </w:rPr>
        <w:t>报告期内投资组合平均剩余期限超过</w:t>
      </w:r>
      <w:r>
        <w:rPr>
          <w:rFonts w:hint="eastAsia"/>
        </w:rPr>
        <w:t>120</w:t>
      </w:r>
      <w:r>
        <w:rPr>
          <w:rFonts w:hint="eastAsia"/>
        </w:rPr>
        <w:t>天情况说明</w:t>
      </w:r>
    </w:p>
    <w:p w:rsidR="00213C29" w:rsidRDefault="00213C29" w:rsidP="00213C29">
      <w:pPr>
        <w:pStyle w:val="-"/>
        <w:ind w:firstLine="420"/>
        <w:rPr>
          <w:rFonts w:hint="eastAsia"/>
        </w:rPr>
      </w:pPr>
      <w:r>
        <w:rPr>
          <w:rFonts w:hint="eastAsia"/>
        </w:rPr>
        <w:t>本基金本报告期内投资组合平均剩余期限未超过120天。</w:t>
      </w:r>
    </w:p>
    <w:p w:rsidR="00213C29" w:rsidRDefault="00213C29" w:rsidP="00213C29">
      <w:pPr>
        <w:pStyle w:val="-3"/>
        <w:spacing w:before="156" w:after="156"/>
        <w:rPr>
          <w:rFonts w:hint="eastAsia"/>
        </w:rPr>
      </w:pPr>
      <w:r>
        <w:rPr>
          <w:rFonts w:hint="eastAsia"/>
        </w:rPr>
        <w:t>报告期末投资组合平均剩余期限分布比例</w:t>
      </w:r>
    </w:p>
    <w:tbl>
      <w:tblPr>
        <w:tblStyle w:val="-0"/>
        <w:tblW w:w="0" w:type="auto"/>
        <w:tblLayout w:type="fixed"/>
        <w:tblLook w:val="04A0" w:firstRow="1" w:lastRow="0" w:firstColumn="1" w:lastColumn="0" w:noHBand="0" w:noVBand="1"/>
      </w:tblPr>
      <w:tblGrid>
        <w:gridCol w:w="646"/>
        <w:gridCol w:w="3323"/>
        <w:gridCol w:w="2268"/>
        <w:gridCol w:w="2268"/>
      </w:tblGrid>
      <w:tr w:rsidR="00213C29" w:rsidTr="00213C29">
        <w:trPr>
          <w:cnfStyle w:val="100000000000" w:firstRow="1" w:lastRow="0" w:firstColumn="0" w:lastColumn="0" w:oddVBand="0" w:evenVBand="0" w:oddHBand="0" w:evenHBand="0" w:firstRowFirstColumn="0" w:firstRowLastColumn="0" w:lastRowFirstColumn="0" w:lastRowLastColumn="0"/>
        </w:trPr>
        <w:tc>
          <w:tcPr>
            <w:tcW w:w="646" w:type="dxa"/>
          </w:tcPr>
          <w:p w:rsidR="00213C29" w:rsidRDefault="00213C29" w:rsidP="00213C29">
            <w:pPr>
              <w:jc w:val="center"/>
              <w:rPr>
                <w:rFonts w:hint="eastAsia"/>
              </w:rPr>
            </w:pPr>
            <w:r>
              <w:rPr>
                <w:rFonts w:hint="eastAsia"/>
              </w:rPr>
              <w:t>序号</w:t>
            </w:r>
          </w:p>
        </w:tc>
        <w:tc>
          <w:tcPr>
            <w:tcW w:w="3323" w:type="dxa"/>
          </w:tcPr>
          <w:p w:rsidR="00213C29" w:rsidRDefault="00213C29" w:rsidP="00213C29">
            <w:pPr>
              <w:jc w:val="center"/>
              <w:rPr>
                <w:rFonts w:hint="eastAsia"/>
              </w:rPr>
            </w:pPr>
            <w:r>
              <w:rPr>
                <w:rFonts w:hint="eastAsia"/>
              </w:rPr>
              <w:t>平均剩余期限</w:t>
            </w:r>
          </w:p>
        </w:tc>
        <w:tc>
          <w:tcPr>
            <w:tcW w:w="2268" w:type="dxa"/>
          </w:tcPr>
          <w:p w:rsidR="00213C29" w:rsidRDefault="00213C29" w:rsidP="00213C29">
            <w:pPr>
              <w:jc w:val="center"/>
              <w:rPr>
                <w:rFonts w:hint="eastAsia"/>
              </w:rPr>
            </w:pPr>
            <w:r>
              <w:rPr>
                <w:rFonts w:hint="eastAsia"/>
              </w:rPr>
              <w:t>各期限资产占基金资产净值的比例（</w:t>
            </w:r>
            <w:r>
              <w:rPr>
                <w:rFonts w:hint="eastAsia"/>
              </w:rPr>
              <w:t>%</w:t>
            </w:r>
            <w:r>
              <w:rPr>
                <w:rFonts w:hint="eastAsia"/>
              </w:rPr>
              <w:t>）</w:t>
            </w:r>
          </w:p>
        </w:tc>
        <w:tc>
          <w:tcPr>
            <w:tcW w:w="2268" w:type="dxa"/>
          </w:tcPr>
          <w:p w:rsidR="00213C29" w:rsidRDefault="00213C29" w:rsidP="00213C29">
            <w:pPr>
              <w:jc w:val="center"/>
              <w:rPr>
                <w:rFonts w:hint="eastAsia"/>
              </w:rPr>
            </w:pPr>
            <w:r>
              <w:rPr>
                <w:rFonts w:hint="eastAsia"/>
              </w:rPr>
              <w:t>各期限负债占基金资产净值的比例（</w:t>
            </w:r>
            <w:r>
              <w:rPr>
                <w:rFonts w:hint="eastAsia"/>
              </w:rPr>
              <w:t>%</w:t>
            </w:r>
            <w:r>
              <w:rPr>
                <w:rFonts w:hint="eastAsia"/>
              </w:rPr>
              <w:t>）</w:t>
            </w:r>
          </w:p>
        </w:tc>
      </w:tr>
      <w:tr w:rsidR="00213C29" w:rsidTr="00213C29">
        <w:tc>
          <w:tcPr>
            <w:tcW w:w="646" w:type="dxa"/>
          </w:tcPr>
          <w:p w:rsidR="00213C29" w:rsidRDefault="00213C29" w:rsidP="00213C29">
            <w:pPr>
              <w:jc w:val="center"/>
              <w:rPr>
                <w:rFonts w:hint="eastAsia"/>
              </w:rPr>
            </w:pPr>
            <w:r>
              <w:t>1</w:t>
            </w:r>
          </w:p>
        </w:tc>
        <w:tc>
          <w:tcPr>
            <w:tcW w:w="3323" w:type="dxa"/>
          </w:tcPr>
          <w:p w:rsidR="00213C29" w:rsidRDefault="00213C29" w:rsidP="00213C29">
            <w:pPr>
              <w:jc w:val="left"/>
              <w:rPr>
                <w:rFonts w:hint="eastAsia"/>
              </w:rPr>
            </w:pPr>
            <w:r>
              <w:rPr>
                <w:rFonts w:hint="eastAsia"/>
              </w:rPr>
              <w:t>30</w:t>
            </w:r>
            <w:r>
              <w:rPr>
                <w:rFonts w:hint="eastAsia"/>
              </w:rPr>
              <w:t>天以内</w:t>
            </w:r>
          </w:p>
        </w:tc>
        <w:tc>
          <w:tcPr>
            <w:tcW w:w="2268" w:type="dxa"/>
          </w:tcPr>
          <w:p w:rsidR="00213C29" w:rsidRDefault="00213C29" w:rsidP="00213C29">
            <w:pPr>
              <w:jc w:val="right"/>
              <w:rPr>
                <w:rFonts w:hint="eastAsia"/>
              </w:rPr>
            </w:pPr>
            <w:r>
              <w:t>41.16</w:t>
            </w:r>
          </w:p>
        </w:tc>
        <w:tc>
          <w:tcPr>
            <w:tcW w:w="2268" w:type="dxa"/>
          </w:tcPr>
          <w:p w:rsidR="00213C29" w:rsidRDefault="00213C29" w:rsidP="00213C29">
            <w:pPr>
              <w:jc w:val="right"/>
              <w:rPr>
                <w:rFonts w:hint="eastAsia"/>
              </w:rPr>
            </w:pPr>
            <w:r>
              <w:t>4.48</w:t>
            </w:r>
          </w:p>
        </w:tc>
      </w:tr>
      <w:tr w:rsidR="00213C29" w:rsidTr="00213C29">
        <w:tc>
          <w:tcPr>
            <w:tcW w:w="646" w:type="dxa"/>
          </w:tcPr>
          <w:p w:rsidR="00213C29" w:rsidRDefault="00213C29" w:rsidP="00213C29">
            <w:pPr>
              <w:jc w:val="center"/>
              <w:rPr>
                <w:rFonts w:hint="eastAsia"/>
              </w:rPr>
            </w:pPr>
          </w:p>
        </w:tc>
        <w:tc>
          <w:tcPr>
            <w:tcW w:w="3323" w:type="dxa"/>
          </w:tcPr>
          <w:p w:rsidR="00213C29" w:rsidRDefault="00213C29" w:rsidP="00213C29">
            <w:pPr>
              <w:jc w:val="left"/>
              <w:rPr>
                <w:rFonts w:hint="eastAsia"/>
              </w:rPr>
            </w:pPr>
            <w:r>
              <w:rPr>
                <w:rFonts w:hint="eastAsia"/>
              </w:rPr>
              <w:t>其中：剩余存续期超过</w:t>
            </w:r>
            <w:r>
              <w:rPr>
                <w:rFonts w:hint="eastAsia"/>
              </w:rPr>
              <w:t>397</w:t>
            </w:r>
            <w:r>
              <w:rPr>
                <w:rFonts w:hint="eastAsia"/>
              </w:rPr>
              <w:t>天的浮动利率债</w:t>
            </w:r>
          </w:p>
        </w:tc>
        <w:tc>
          <w:tcPr>
            <w:tcW w:w="2268" w:type="dxa"/>
          </w:tcPr>
          <w:p w:rsidR="00213C29" w:rsidRDefault="00213C29" w:rsidP="00213C29">
            <w:pPr>
              <w:jc w:val="right"/>
              <w:rPr>
                <w:rFonts w:hint="eastAsia"/>
              </w:rPr>
            </w:pPr>
            <w:r>
              <w:t>-</w:t>
            </w:r>
          </w:p>
        </w:tc>
        <w:tc>
          <w:tcPr>
            <w:tcW w:w="2268" w:type="dxa"/>
          </w:tcPr>
          <w:p w:rsidR="00213C29" w:rsidRDefault="00213C29" w:rsidP="00213C29">
            <w:pPr>
              <w:jc w:val="right"/>
              <w:rPr>
                <w:rFonts w:hint="eastAsia"/>
              </w:rPr>
            </w:pPr>
            <w:r>
              <w:t>-</w:t>
            </w:r>
          </w:p>
        </w:tc>
      </w:tr>
      <w:tr w:rsidR="00213C29" w:rsidTr="00213C29">
        <w:tc>
          <w:tcPr>
            <w:tcW w:w="646" w:type="dxa"/>
          </w:tcPr>
          <w:p w:rsidR="00213C29" w:rsidRDefault="00213C29" w:rsidP="00213C29">
            <w:pPr>
              <w:jc w:val="center"/>
              <w:rPr>
                <w:rFonts w:hint="eastAsia"/>
              </w:rPr>
            </w:pPr>
            <w:r>
              <w:t>2</w:t>
            </w:r>
          </w:p>
        </w:tc>
        <w:tc>
          <w:tcPr>
            <w:tcW w:w="3323" w:type="dxa"/>
          </w:tcPr>
          <w:p w:rsidR="00213C29" w:rsidRDefault="00213C29" w:rsidP="00213C29">
            <w:pPr>
              <w:jc w:val="left"/>
              <w:rPr>
                <w:rFonts w:hint="eastAsia"/>
              </w:rPr>
            </w:pPr>
            <w:r>
              <w:rPr>
                <w:rFonts w:hint="eastAsia"/>
              </w:rPr>
              <w:t>30</w:t>
            </w:r>
            <w:r>
              <w:rPr>
                <w:rFonts w:hint="eastAsia"/>
              </w:rPr>
              <w:t>天（含）</w:t>
            </w:r>
            <w:r>
              <w:rPr>
                <w:rFonts w:hint="eastAsia"/>
              </w:rPr>
              <w:t>-60</w:t>
            </w:r>
            <w:r>
              <w:rPr>
                <w:rFonts w:hint="eastAsia"/>
              </w:rPr>
              <w:t>天</w:t>
            </w:r>
          </w:p>
        </w:tc>
        <w:tc>
          <w:tcPr>
            <w:tcW w:w="2268" w:type="dxa"/>
          </w:tcPr>
          <w:p w:rsidR="00213C29" w:rsidRDefault="00213C29" w:rsidP="00213C29">
            <w:pPr>
              <w:jc w:val="right"/>
              <w:rPr>
                <w:rFonts w:hint="eastAsia"/>
              </w:rPr>
            </w:pPr>
            <w:r>
              <w:t>14.64</w:t>
            </w:r>
          </w:p>
        </w:tc>
        <w:tc>
          <w:tcPr>
            <w:tcW w:w="2268" w:type="dxa"/>
          </w:tcPr>
          <w:p w:rsidR="00213C29" w:rsidRDefault="00213C29" w:rsidP="00213C29">
            <w:pPr>
              <w:jc w:val="right"/>
              <w:rPr>
                <w:rFonts w:hint="eastAsia"/>
              </w:rPr>
            </w:pPr>
            <w:r>
              <w:t>-</w:t>
            </w:r>
          </w:p>
        </w:tc>
      </w:tr>
      <w:tr w:rsidR="00213C29" w:rsidTr="00213C29">
        <w:tc>
          <w:tcPr>
            <w:tcW w:w="646" w:type="dxa"/>
          </w:tcPr>
          <w:p w:rsidR="00213C29" w:rsidRDefault="00213C29" w:rsidP="00213C29">
            <w:pPr>
              <w:jc w:val="center"/>
              <w:rPr>
                <w:rFonts w:hint="eastAsia"/>
              </w:rPr>
            </w:pPr>
          </w:p>
        </w:tc>
        <w:tc>
          <w:tcPr>
            <w:tcW w:w="3323" w:type="dxa"/>
          </w:tcPr>
          <w:p w:rsidR="00213C29" w:rsidRDefault="00213C29" w:rsidP="00213C29">
            <w:pPr>
              <w:jc w:val="left"/>
              <w:rPr>
                <w:rFonts w:hint="eastAsia"/>
              </w:rPr>
            </w:pPr>
            <w:r>
              <w:rPr>
                <w:rFonts w:hint="eastAsia"/>
              </w:rPr>
              <w:t>其中：剩余存续期超过</w:t>
            </w:r>
            <w:r>
              <w:rPr>
                <w:rFonts w:hint="eastAsia"/>
              </w:rPr>
              <w:t>397</w:t>
            </w:r>
            <w:r>
              <w:rPr>
                <w:rFonts w:hint="eastAsia"/>
              </w:rPr>
              <w:t>天的浮</w:t>
            </w:r>
            <w:r>
              <w:rPr>
                <w:rFonts w:hint="eastAsia"/>
              </w:rPr>
              <w:lastRenderedPageBreak/>
              <w:t>动利率债</w:t>
            </w:r>
          </w:p>
        </w:tc>
        <w:tc>
          <w:tcPr>
            <w:tcW w:w="2268" w:type="dxa"/>
          </w:tcPr>
          <w:p w:rsidR="00213C29" w:rsidRDefault="00213C29" w:rsidP="00213C29">
            <w:pPr>
              <w:jc w:val="right"/>
              <w:rPr>
                <w:rFonts w:hint="eastAsia"/>
              </w:rPr>
            </w:pPr>
            <w:r>
              <w:lastRenderedPageBreak/>
              <w:t>-</w:t>
            </w:r>
          </w:p>
        </w:tc>
        <w:tc>
          <w:tcPr>
            <w:tcW w:w="2268" w:type="dxa"/>
          </w:tcPr>
          <w:p w:rsidR="00213C29" w:rsidRDefault="00213C29" w:rsidP="00213C29">
            <w:pPr>
              <w:jc w:val="right"/>
              <w:rPr>
                <w:rFonts w:hint="eastAsia"/>
              </w:rPr>
            </w:pPr>
            <w:r>
              <w:t>-</w:t>
            </w:r>
          </w:p>
        </w:tc>
      </w:tr>
      <w:tr w:rsidR="00213C29" w:rsidTr="00213C29">
        <w:tc>
          <w:tcPr>
            <w:tcW w:w="646" w:type="dxa"/>
          </w:tcPr>
          <w:p w:rsidR="00213C29" w:rsidRDefault="00213C29" w:rsidP="00213C29">
            <w:pPr>
              <w:jc w:val="center"/>
              <w:rPr>
                <w:rFonts w:hint="eastAsia"/>
              </w:rPr>
            </w:pPr>
            <w:r>
              <w:t>3</w:t>
            </w:r>
          </w:p>
        </w:tc>
        <w:tc>
          <w:tcPr>
            <w:tcW w:w="3323" w:type="dxa"/>
          </w:tcPr>
          <w:p w:rsidR="00213C29" w:rsidRDefault="00213C29" w:rsidP="00213C29">
            <w:pPr>
              <w:jc w:val="left"/>
              <w:rPr>
                <w:rFonts w:hint="eastAsia"/>
              </w:rPr>
            </w:pPr>
            <w:r>
              <w:rPr>
                <w:rFonts w:hint="eastAsia"/>
              </w:rPr>
              <w:t>60</w:t>
            </w:r>
            <w:r>
              <w:rPr>
                <w:rFonts w:hint="eastAsia"/>
              </w:rPr>
              <w:t>天（含）</w:t>
            </w:r>
            <w:r>
              <w:rPr>
                <w:rFonts w:hint="eastAsia"/>
              </w:rPr>
              <w:t>-90</w:t>
            </w:r>
            <w:r>
              <w:rPr>
                <w:rFonts w:hint="eastAsia"/>
              </w:rPr>
              <w:t>天</w:t>
            </w:r>
          </w:p>
        </w:tc>
        <w:tc>
          <w:tcPr>
            <w:tcW w:w="2268" w:type="dxa"/>
          </w:tcPr>
          <w:p w:rsidR="00213C29" w:rsidRDefault="00213C29" w:rsidP="00213C29">
            <w:pPr>
              <w:jc w:val="right"/>
              <w:rPr>
                <w:rFonts w:hint="eastAsia"/>
              </w:rPr>
            </w:pPr>
            <w:r>
              <w:t>21.53</w:t>
            </w:r>
          </w:p>
        </w:tc>
        <w:tc>
          <w:tcPr>
            <w:tcW w:w="2268" w:type="dxa"/>
          </w:tcPr>
          <w:p w:rsidR="00213C29" w:rsidRDefault="00213C29" w:rsidP="00213C29">
            <w:pPr>
              <w:jc w:val="right"/>
              <w:rPr>
                <w:rFonts w:hint="eastAsia"/>
              </w:rPr>
            </w:pPr>
            <w:r>
              <w:t>-</w:t>
            </w:r>
          </w:p>
        </w:tc>
      </w:tr>
      <w:tr w:rsidR="00213C29" w:rsidTr="00213C29">
        <w:tc>
          <w:tcPr>
            <w:tcW w:w="646" w:type="dxa"/>
          </w:tcPr>
          <w:p w:rsidR="00213C29" w:rsidRDefault="00213C29" w:rsidP="00213C29">
            <w:pPr>
              <w:jc w:val="center"/>
              <w:rPr>
                <w:rFonts w:hint="eastAsia"/>
              </w:rPr>
            </w:pPr>
          </w:p>
        </w:tc>
        <w:tc>
          <w:tcPr>
            <w:tcW w:w="3323" w:type="dxa"/>
          </w:tcPr>
          <w:p w:rsidR="00213C29" w:rsidRDefault="00213C29" w:rsidP="00213C29">
            <w:pPr>
              <w:jc w:val="left"/>
              <w:rPr>
                <w:rFonts w:hint="eastAsia"/>
              </w:rPr>
            </w:pPr>
            <w:r>
              <w:rPr>
                <w:rFonts w:hint="eastAsia"/>
              </w:rPr>
              <w:t>其中：剩余存续期超过</w:t>
            </w:r>
            <w:r>
              <w:rPr>
                <w:rFonts w:hint="eastAsia"/>
              </w:rPr>
              <w:t>397</w:t>
            </w:r>
            <w:r>
              <w:rPr>
                <w:rFonts w:hint="eastAsia"/>
              </w:rPr>
              <w:t>天的浮动利率债</w:t>
            </w:r>
          </w:p>
        </w:tc>
        <w:tc>
          <w:tcPr>
            <w:tcW w:w="2268" w:type="dxa"/>
          </w:tcPr>
          <w:p w:rsidR="00213C29" w:rsidRDefault="00213C29" w:rsidP="00213C29">
            <w:pPr>
              <w:jc w:val="right"/>
              <w:rPr>
                <w:rFonts w:hint="eastAsia"/>
              </w:rPr>
            </w:pPr>
            <w:r>
              <w:t>-</w:t>
            </w:r>
          </w:p>
        </w:tc>
        <w:tc>
          <w:tcPr>
            <w:tcW w:w="2268" w:type="dxa"/>
          </w:tcPr>
          <w:p w:rsidR="00213C29" w:rsidRDefault="00213C29" w:rsidP="00213C29">
            <w:pPr>
              <w:jc w:val="right"/>
              <w:rPr>
                <w:rFonts w:hint="eastAsia"/>
              </w:rPr>
            </w:pPr>
            <w:r>
              <w:t>-</w:t>
            </w:r>
          </w:p>
        </w:tc>
      </w:tr>
      <w:tr w:rsidR="00213C29" w:rsidTr="00213C29">
        <w:tc>
          <w:tcPr>
            <w:tcW w:w="646" w:type="dxa"/>
          </w:tcPr>
          <w:p w:rsidR="00213C29" w:rsidRDefault="00213C29" w:rsidP="00213C29">
            <w:pPr>
              <w:jc w:val="center"/>
              <w:rPr>
                <w:rFonts w:hint="eastAsia"/>
              </w:rPr>
            </w:pPr>
            <w:r>
              <w:t>4</w:t>
            </w:r>
          </w:p>
        </w:tc>
        <w:tc>
          <w:tcPr>
            <w:tcW w:w="3323" w:type="dxa"/>
          </w:tcPr>
          <w:p w:rsidR="00213C29" w:rsidRDefault="00213C29" w:rsidP="00213C29">
            <w:pPr>
              <w:jc w:val="left"/>
              <w:rPr>
                <w:rFonts w:hint="eastAsia"/>
              </w:rPr>
            </w:pPr>
            <w:r>
              <w:rPr>
                <w:rFonts w:hint="eastAsia"/>
              </w:rPr>
              <w:t>90</w:t>
            </w:r>
            <w:r>
              <w:rPr>
                <w:rFonts w:hint="eastAsia"/>
              </w:rPr>
              <w:t>天（含）</w:t>
            </w:r>
            <w:r>
              <w:rPr>
                <w:rFonts w:hint="eastAsia"/>
              </w:rPr>
              <w:t>-120</w:t>
            </w:r>
            <w:r>
              <w:rPr>
                <w:rFonts w:hint="eastAsia"/>
              </w:rPr>
              <w:t>天</w:t>
            </w:r>
          </w:p>
        </w:tc>
        <w:tc>
          <w:tcPr>
            <w:tcW w:w="2268" w:type="dxa"/>
          </w:tcPr>
          <w:p w:rsidR="00213C29" w:rsidRDefault="00213C29" w:rsidP="00213C29">
            <w:pPr>
              <w:jc w:val="right"/>
              <w:rPr>
                <w:rFonts w:hint="eastAsia"/>
              </w:rPr>
            </w:pPr>
            <w:r>
              <w:t>9.07</w:t>
            </w:r>
          </w:p>
        </w:tc>
        <w:tc>
          <w:tcPr>
            <w:tcW w:w="2268" w:type="dxa"/>
          </w:tcPr>
          <w:p w:rsidR="00213C29" w:rsidRDefault="00213C29" w:rsidP="00213C29">
            <w:pPr>
              <w:jc w:val="right"/>
              <w:rPr>
                <w:rFonts w:hint="eastAsia"/>
              </w:rPr>
            </w:pPr>
            <w:r>
              <w:t>-</w:t>
            </w:r>
          </w:p>
        </w:tc>
      </w:tr>
      <w:tr w:rsidR="00213C29" w:rsidTr="00213C29">
        <w:tc>
          <w:tcPr>
            <w:tcW w:w="646" w:type="dxa"/>
          </w:tcPr>
          <w:p w:rsidR="00213C29" w:rsidRDefault="00213C29" w:rsidP="00213C29">
            <w:pPr>
              <w:jc w:val="center"/>
              <w:rPr>
                <w:rFonts w:hint="eastAsia"/>
              </w:rPr>
            </w:pPr>
          </w:p>
        </w:tc>
        <w:tc>
          <w:tcPr>
            <w:tcW w:w="3323" w:type="dxa"/>
          </w:tcPr>
          <w:p w:rsidR="00213C29" w:rsidRDefault="00213C29" w:rsidP="00213C29">
            <w:pPr>
              <w:jc w:val="left"/>
              <w:rPr>
                <w:rFonts w:hint="eastAsia"/>
              </w:rPr>
            </w:pPr>
            <w:r>
              <w:rPr>
                <w:rFonts w:hint="eastAsia"/>
              </w:rPr>
              <w:t>其中：剩余存续期超过</w:t>
            </w:r>
            <w:r>
              <w:rPr>
                <w:rFonts w:hint="eastAsia"/>
              </w:rPr>
              <w:t>397</w:t>
            </w:r>
            <w:r>
              <w:rPr>
                <w:rFonts w:hint="eastAsia"/>
              </w:rPr>
              <w:t>天的浮动利率债</w:t>
            </w:r>
          </w:p>
        </w:tc>
        <w:tc>
          <w:tcPr>
            <w:tcW w:w="2268" w:type="dxa"/>
          </w:tcPr>
          <w:p w:rsidR="00213C29" w:rsidRDefault="00213C29" w:rsidP="00213C29">
            <w:pPr>
              <w:jc w:val="right"/>
              <w:rPr>
                <w:rFonts w:hint="eastAsia"/>
              </w:rPr>
            </w:pPr>
            <w:r>
              <w:t>-</w:t>
            </w:r>
          </w:p>
        </w:tc>
        <w:tc>
          <w:tcPr>
            <w:tcW w:w="2268" w:type="dxa"/>
          </w:tcPr>
          <w:p w:rsidR="00213C29" w:rsidRDefault="00213C29" w:rsidP="00213C29">
            <w:pPr>
              <w:jc w:val="right"/>
              <w:rPr>
                <w:rFonts w:hint="eastAsia"/>
              </w:rPr>
            </w:pPr>
            <w:r>
              <w:t>-</w:t>
            </w:r>
          </w:p>
        </w:tc>
      </w:tr>
      <w:tr w:rsidR="00213C29" w:rsidTr="00213C29">
        <w:tc>
          <w:tcPr>
            <w:tcW w:w="646" w:type="dxa"/>
          </w:tcPr>
          <w:p w:rsidR="00213C29" w:rsidRDefault="00213C29" w:rsidP="00213C29">
            <w:pPr>
              <w:jc w:val="center"/>
              <w:rPr>
                <w:rFonts w:hint="eastAsia"/>
              </w:rPr>
            </w:pPr>
            <w:r>
              <w:t>5</w:t>
            </w:r>
          </w:p>
        </w:tc>
        <w:tc>
          <w:tcPr>
            <w:tcW w:w="3323" w:type="dxa"/>
          </w:tcPr>
          <w:p w:rsidR="00213C29" w:rsidRDefault="00213C29" w:rsidP="00213C29">
            <w:pPr>
              <w:jc w:val="left"/>
              <w:rPr>
                <w:rFonts w:hint="eastAsia"/>
              </w:rPr>
            </w:pPr>
            <w:r>
              <w:rPr>
                <w:rFonts w:hint="eastAsia"/>
              </w:rPr>
              <w:t>120</w:t>
            </w:r>
            <w:r>
              <w:rPr>
                <w:rFonts w:hint="eastAsia"/>
              </w:rPr>
              <w:t>天（含）</w:t>
            </w:r>
            <w:r>
              <w:rPr>
                <w:rFonts w:hint="eastAsia"/>
              </w:rPr>
              <w:t>-397</w:t>
            </w:r>
            <w:r>
              <w:rPr>
                <w:rFonts w:hint="eastAsia"/>
              </w:rPr>
              <w:t>天（含）</w:t>
            </w:r>
          </w:p>
        </w:tc>
        <w:tc>
          <w:tcPr>
            <w:tcW w:w="2268" w:type="dxa"/>
          </w:tcPr>
          <w:p w:rsidR="00213C29" w:rsidRDefault="00213C29" w:rsidP="00213C29">
            <w:pPr>
              <w:jc w:val="right"/>
              <w:rPr>
                <w:rFonts w:hint="eastAsia"/>
              </w:rPr>
            </w:pPr>
            <w:r>
              <w:t>17.91</w:t>
            </w:r>
          </w:p>
        </w:tc>
        <w:tc>
          <w:tcPr>
            <w:tcW w:w="2268" w:type="dxa"/>
          </w:tcPr>
          <w:p w:rsidR="00213C29" w:rsidRDefault="00213C29" w:rsidP="00213C29">
            <w:pPr>
              <w:jc w:val="right"/>
              <w:rPr>
                <w:rFonts w:hint="eastAsia"/>
              </w:rPr>
            </w:pPr>
            <w:r>
              <w:t>-</w:t>
            </w:r>
          </w:p>
        </w:tc>
      </w:tr>
      <w:tr w:rsidR="00213C29" w:rsidTr="00213C29">
        <w:tc>
          <w:tcPr>
            <w:tcW w:w="646" w:type="dxa"/>
          </w:tcPr>
          <w:p w:rsidR="00213C29" w:rsidRDefault="00213C29" w:rsidP="00213C29">
            <w:pPr>
              <w:jc w:val="center"/>
              <w:rPr>
                <w:rFonts w:hint="eastAsia"/>
              </w:rPr>
            </w:pPr>
          </w:p>
        </w:tc>
        <w:tc>
          <w:tcPr>
            <w:tcW w:w="3323" w:type="dxa"/>
          </w:tcPr>
          <w:p w:rsidR="00213C29" w:rsidRDefault="00213C29" w:rsidP="00213C29">
            <w:pPr>
              <w:jc w:val="left"/>
              <w:rPr>
                <w:rFonts w:hint="eastAsia"/>
              </w:rPr>
            </w:pPr>
            <w:r>
              <w:rPr>
                <w:rFonts w:hint="eastAsia"/>
              </w:rPr>
              <w:t>其中：剩余存续期超过</w:t>
            </w:r>
            <w:r>
              <w:rPr>
                <w:rFonts w:hint="eastAsia"/>
              </w:rPr>
              <w:t>397</w:t>
            </w:r>
            <w:r>
              <w:rPr>
                <w:rFonts w:hint="eastAsia"/>
              </w:rPr>
              <w:t>天的浮动利率债</w:t>
            </w:r>
          </w:p>
        </w:tc>
        <w:tc>
          <w:tcPr>
            <w:tcW w:w="2268" w:type="dxa"/>
          </w:tcPr>
          <w:p w:rsidR="00213C29" w:rsidRDefault="00213C29" w:rsidP="00213C29">
            <w:pPr>
              <w:jc w:val="right"/>
              <w:rPr>
                <w:rFonts w:hint="eastAsia"/>
              </w:rPr>
            </w:pPr>
            <w:r>
              <w:t>-</w:t>
            </w:r>
          </w:p>
        </w:tc>
        <w:tc>
          <w:tcPr>
            <w:tcW w:w="2268" w:type="dxa"/>
          </w:tcPr>
          <w:p w:rsidR="00213C29" w:rsidRDefault="00213C29" w:rsidP="00213C29">
            <w:pPr>
              <w:jc w:val="right"/>
              <w:rPr>
                <w:rFonts w:hint="eastAsia"/>
              </w:rPr>
            </w:pPr>
            <w:r>
              <w:t>-</w:t>
            </w:r>
          </w:p>
        </w:tc>
      </w:tr>
      <w:tr w:rsidR="00213C29" w:rsidTr="00213C29">
        <w:tc>
          <w:tcPr>
            <w:tcW w:w="646" w:type="dxa"/>
          </w:tcPr>
          <w:p w:rsidR="00213C29" w:rsidRDefault="00213C29" w:rsidP="00213C29">
            <w:pPr>
              <w:jc w:val="center"/>
              <w:rPr>
                <w:rFonts w:hint="eastAsia"/>
              </w:rPr>
            </w:pPr>
          </w:p>
        </w:tc>
        <w:tc>
          <w:tcPr>
            <w:tcW w:w="3323" w:type="dxa"/>
          </w:tcPr>
          <w:p w:rsidR="00213C29" w:rsidRDefault="00213C29" w:rsidP="00213C29">
            <w:pPr>
              <w:jc w:val="left"/>
              <w:rPr>
                <w:rFonts w:hint="eastAsia"/>
              </w:rPr>
            </w:pPr>
            <w:r>
              <w:rPr>
                <w:rFonts w:hint="eastAsia"/>
              </w:rPr>
              <w:t>合计</w:t>
            </w:r>
          </w:p>
        </w:tc>
        <w:tc>
          <w:tcPr>
            <w:tcW w:w="2268" w:type="dxa"/>
          </w:tcPr>
          <w:p w:rsidR="00213C29" w:rsidRDefault="00213C29" w:rsidP="00213C29">
            <w:pPr>
              <w:jc w:val="right"/>
              <w:rPr>
                <w:rFonts w:hint="eastAsia"/>
              </w:rPr>
            </w:pPr>
            <w:r>
              <w:t>104.31</w:t>
            </w:r>
          </w:p>
        </w:tc>
        <w:tc>
          <w:tcPr>
            <w:tcW w:w="2268" w:type="dxa"/>
          </w:tcPr>
          <w:p w:rsidR="00213C29" w:rsidRDefault="00213C29" w:rsidP="00213C29">
            <w:pPr>
              <w:jc w:val="right"/>
              <w:rPr>
                <w:rFonts w:hint="eastAsia"/>
              </w:rPr>
            </w:pPr>
            <w:r>
              <w:t>4.48</w:t>
            </w:r>
          </w:p>
        </w:tc>
      </w:tr>
    </w:tbl>
    <w:p w:rsidR="00213C29" w:rsidRDefault="00213C29" w:rsidP="00213C29">
      <w:pPr>
        <w:pStyle w:val="-2"/>
        <w:spacing w:before="312"/>
        <w:rPr>
          <w:rFonts w:hint="eastAsia"/>
        </w:rPr>
      </w:pPr>
      <w:r>
        <w:rPr>
          <w:rFonts w:hint="eastAsia"/>
        </w:rPr>
        <w:t>报告期内投资组合平均剩余存续期超过240天情况说明</w:t>
      </w:r>
    </w:p>
    <w:p w:rsidR="00213C29" w:rsidRDefault="00213C29" w:rsidP="00213C29">
      <w:pPr>
        <w:pStyle w:val="-"/>
        <w:ind w:firstLine="420"/>
        <w:rPr>
          <w:rFonts w:hint="eastAsia"/>
        </w:rPr>
      </w:pPr>
      <w:r>
        <w:rPr>
          <w:rFonts w:hint="eastAsia"/>
        </w:rPr>
        <w:t>本报告期内本基金投资组合平均剩余存续期未超过240天。</w:t>
      </w:r>
    </w:p>
    <w:p w:rsidR="00213C29" w:rsidRDefault="00213C29" w:rsidP="00213C29">
      <w:pPr>
        <w:pStyle w:val="-2"/>
        <w:spacing w:before="312"/>
        <w:rPr>
          <w:rFonts w:hint="eastAsia"/>
        </w:rPr>
      </w:pPr>
      <w:r>
        <w:rPr>
          <w:rFonts w:hint="eastAsia"/>
        </w:rPr>
        <w:t>报告期末按债券品种分类的债券投资组合</w:t>
      </w:r>
    </w:p>
    <w:p w:rsidR="00213C29" w:rsidRDefault="00213C29" w:rsidP="00213C29">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2835"/>
        <w:gridCol w:w="2466"/>
        <w:gridCol w:w="2557"/>
      </w:tblGrid>
      <w:tr w:rsidR="00213C29" w:rsidTr="00213C29">
        <w:trPr>
          <w:cnfStyle w:val="100000000000" w:firstRow="1" w:lastRow="0" w:firstColumn="0" w:lastColumn="0" w:oddVBand="0" w:evenVBand="0" w:oddHBand="0" w:evenHBand="0" w:firstRowFirstColumn="0" w:firstRowLastColumn="0" w:lastRowFirstColumn="0" w:lastRowLastColumn="0"/>
        </w:trPr>
        <w:tc>
          <w:tcPr>
            <w:tcW w:w="646" w:type="dxa"/>
          </w:tcPr>
          <w:p w:rsidR="00213C29" w:rsidRDefault="00213C29" w:rsidP="00213C29">
            <w:pPr>
              <w:jc w:val="center"/>
              <w:rPr>
                <w:rFonts w:hint="eastAsia"/>
              </w:rPr>
            </w:pPr>
            <w:r>
              <w:rPr>
                <w:rFonts w:hint="eastAsia"/>
              </w:rPr>
              <w:t>序号</w:t>
            </w:r>
          </w:p>
        </w:tc>
        <w:tc>
          <w:tcPr>
            <w:tcW w:w="2835" w:type="dxa"/>
          </w:tcPr>
          <w:p w:rsidR="00213C29" w:rsidRDefault="00213C29" w:rsidP="00213C29">
            <w:pPr>
              <w:jc w:val="center"/>
              <w:rPr>
                <w:rFonts w:hint="eastAsia"/>
              </w:rPr>
            </w:pPr>
            <w:r>
              <w:rPr>
                <w:rFonts w:hint="eastAsia"/>
              </w:rPr>
              <w:t>债券品种</w:t>
            </w:r>
          </w:p>
        </w:tc>
        <w:tc>
          <w:tcPr>
            <w:tcW w:w="2466" w:type="dxa"/>
          </w:tcPr>
          <w:p w:rsidR="00213C29" w:rsidRDefault="00213C29" w:rsidP="00213C29">
            <w:pPr>
              <w:jc w:val="center"/>
              <w:rPr>
                <w:rFonts w:hint="eastAsia"/>
              </w:rPr>
            </w:pPr>
            <w:r>
              <w:rPr>
                <w:rFonts w:hint="eastAsia"/>
              </w:rPr>
              <w:t>摊余成本（元）</w:t>
            </w:r>
          </w:p>
        </w:tc>
        <w:tc>
          <w:tcPr>
            <w:tcW w:w="2557" w:type="dxa"/>
          </w:tcPr>
          <w:p w:rsidR="00213C29" w:rsidRDefault="00213C29" w:rsidP="00213C29">
            <w:pPr>
              <w:jc w:val="center"/>
              <w:rPr>
                <w:rFonts w:hint="eastAsia"/>
              </w:rPr>
            </w:pPr>
            <w:r>
              <w:rPr>
                <w:rFonts w:hint="eastAsia"/>
              </w:rPr>
              <w:t>占基金资产净值比例（％）</w:t>
            </w:r>
          </w:p>
        </w:tc>
      </w:tr>
      <w:tr w:rsidR="00213C29" w:rsidTr="00213C29">
        <w:tc>
          <w:tcPr>
            <w:tcW w:w="646" w:type="dxa"/>
          </w:tcPr>
          <w:p w:rsidR="00213C29" w:rsidRDefault="00213C29" w:rsidP="00213C29">
            <w:pPr>
              <w:jc w:val="center"/>
              <w:rPr>
                <w:rFonts w:hint="eastAsia"/>
              </w:rPr>
            </w:pPr>
            <w:r>
              <w:t>1</w:t>
            </w:r>
          </w:p>
        </w:tc>
        <w:tc>
          <w:tcPr>
            <w:tcW w:w="2835" w:type="dxa"/>
          </w:tcPr>
          <w:p w:rsidR="00213C29" w:rsidRDefault="00213C29" w:rsidP="00213C29">
            <w:pPr>
              <w:jc w:val="left"/>
              <w:rPr>
                <w:rFonts w:hint="eastAsia"/>
              </w:rPr>
            </w:pPr>
            <w:r>
              <w:rPr>
                <w:rFonts w:hint="eastAsia"/>
              </w:rPr>
              <w:t>国家债券</w:t>
            </w:r>
          </w:p>
        </w:tc>
        <w:tc>
          <w:tcPr>
            <w:tcW w:w="2466" w:type="dxa"/>
          </w:tcPr>
          <w:p w:rsidR="00213C29" w:rsidRDefault="00213C29" w:rsidP="00213C29">
            <w:pPr>
              <w:jc w:val="right"/>
              <w:rPr>
                <w:rFonts w:hint="eastAsia"/>
              </w:rPr>
            </w:pPr>
            <w:r>
              <w:t>378,657,636.35</w:t>
            </w:r>
          </w:p>
        </w:tc>
        <w:tc>
          <w:tcPr>
            <w:tcW w:w="2557" w:type="dxa"/>
          </w:tcPr>
          <w:p w:rsidR="00213C29" w:rsidRDefault="00213C29" w:rsidP="00213C29">
            <w:pPr>
              <w:jc w:val="right"/>
              <w:rPr>
                <w:rFonts w:hint="eastAsia"/>
              </w:rPr>
            </w:pPr>
            <w:r>
              <w:t>1.88</w:t>
            </w:r>
          </w:p>
        </w:tc>
      </w:tr>
      <w:tr w:rsidR="00213C29" w:rsidTr="00213C29">
        <w:tc>
          <w:tcPr>
            <w:tcW w:w="646" w:type="dxa"/>
          </w:tcPr>
          <w:p w:rsidR="00213C29" w:rsidRDefault="00213C29" w:rsidP="00213C29">
            <w:pPr>
              <w:jc w:val="center"/>
              <w:rPr>
                <w:rFonts w:hint="eastAsia"/>
              </w:rPr>
            </w:pPr>
            <w:r>
              <w:t>2</w:t>
            </w:r>
          </w:p>
        </w:tc>
        <w:tc>
          <w:tcPr>
            <w:tcW w:w="2835" w:type="dxa"/>
          </w:tcPr>
          <w:p w:rsidR="00213C29" w:rsidRDefault="00213C29" w:rsidP="00213C29">
            <w:pPr>
              <w:jc w:val="left"/>
              <w:rPr>
                <w:rFonts w:hint="eastAsia"/>
              </w:rPr>
            </w:pPr>
            <w:r>
              <w:rPr>
                <w:rFonts w:hint="eastAsia"/>
              </w:rPr>
              <w:t>央行票据</w:t>
            </w:r>
          </w:p>
        </w:tc>
        <w:tc>
          <w:tcPr>
            <w:tcW w:w="2466" w:type="dxa"/>
          </w:tcPr>
          <w:p w:rsidR="00213C29" w:rsidRDefault="00213C29" w:rsidP="00213C29">
            <w:pPr>
              <w:jc w:val="right"/>
              <w:rPr>
                <w:rFonts w:hint="eastAsia"/>
              </w:rPr>
            </w:pPr>
            <w:r>
              <w:t>-</w:t>
            </w:r>
          </w:p>
        </w:tc>
        <w:tc>
          <w:tcPr>
            <w:tcW w:w="2557" w:type="dxa"/>
          </w:tcPr>
          <w:p w:rsidR="00213C29" w:rsidRDefault="00213C29" w:rsidP="00213C29">
            <w:pPr>
              <w:jc w:val="right"/>
              <w:rPr>
                <w:rFonts w:hint="eastAsia"/>
              </w:rPr>
            </w:pPr>
            <w:r>
              <w:t>-</w:t>
            </w:r>
          </w:p>
        </w:tc>
      </w:tr>
      <w:tr w:rsidR="00213C29" w:rsidTr="00213C29">
        <w:tc>
          <w:tcPr>
            <w:tcW w:w="646" w:type="dxa"/>
          </w:tcPr>
          <w:p w:rsidR="00213C29" w:rsidRDefault="00213C29" w:rsidP="00213C29">
            <w:pPr>
              <w:jc w:val="center"/>
              <w:rPr>
                <w:rFonts w:hint="eastAsia"/>
              </w:rPr>
            </w:pPr>
            <w:r>
              <w:t>3</w:t>
            </w:r>
          </w:p>
        </w:tc>
        <w:tc>
          <w:tcPr>
            <w:tcW w:w="2835" w:type="dxa"/>
          </w:tcPr>
          <w:p w:rsidR="00213C29" w:rsidRDefault="00213C29" w:rsidP="00213C29">
            <w:pPr>
              <w:jc w:val="left"/>
              <w:rPr>
                <w:rFonts w:hint="eastAsia"/>
              </w:rPr>
            </w:pPr>
            <w:r>
              <w:rPr>
                <w:rFonts w:hint="eastAsia"/>
              </w:rPr>
              <w:t>金融债券</w:t>
            </w:r>
          </w:p>
        </w:tc>
        <w:tc>
          <w:tcPr>
            <w:tcW w:w="2466" w:type="dxa"/>
          </w:tcPr>
          <w:p w:rsidR="00213C29" w:rsidRDefault="00213C29" w:rsidP="00213C29">
            <w:pPr>
              <w:jc w:val="right"/>
              <w:rPr>
                <w:rFonts w:hint="eastAsia"/>
              </w:rPr>
            </w:pPr>
            <w:r>
              <w:t>1,248,850,184.61</w:t>
            </w:r>
          </w:p>
        </w:tc>
        <w:tc>
          <w:tcPr>
            <w:tcW w:w="2557" w:type="dxa"/>
          </w:tcPr>
          <w:p w:rsidR="00213C29" w:rsidRDefault="00213C29" w:rsidP="00213C29">
            <w:pPr>
              <w:jc w:val="right"/>
              <w:rPr>
                <w:rFonts w:hint="eastAsia"/>
              </w:rPr>
            </w:pPr>
            <w:r>
              <w:t>6.21</w:t>
            </w:r>
          </w:p>
        </w:tc>
      </w:tr>
      <w:tr w:rsidR="00213C29" w:rsidTr="00213C29">
        <w:tc>
          <w:tcPr>
            <w:tcW w:w="646" w:type="dxa"/>
          </w:tcPr>
          <w:p w:rsidR="00213C29" w:rsidRDefault="00213C29" w:rsidP="00213C29">
            <w:pPr>
              <w:jc w:val="center"/>
              <w:rPr>
                <w:rFonts w:hint="eastAsia"/>
              </w:rPr>
            </w:pPr>
          </w:p>
        </w:tc>
        <w:tc>
          <w:tcPr>
            <w:tcW w:w="2835" w:type="dxa"/>
          </w:tcPr>
          <w:p w:rsidR="00213C29" w:rsidRDefault="00213C29" w:rsidP="00213C29">
            <w:pPr>
              <w:jc w:val="left"/>
              <w:rPr>
                <w:rFonts w:hint="eastAsia"/>
              </w:rPr>
            </w:pPr>
            <w:r>
              <w:rPr>
                <w:rFonts w:hint="eastAsia"/>
              </w:rPr>
              <w:t>其中：政策性金融债</w:t>
            </w:r>
          </w:p>
        </w:tc>
        <w:tc>
          <w:tcPr>
            <w:tcW w:w="2466" w:type="dxa"/>
          </w:tcPr>
          <w:p w:rsidR="00213C29" w:rsidRDefault="00213C29" w:rsidP="00213C29">
            <w:pPr>
              <w:jc w:val="right"/>
              <w:rPr>
                <w:rFonts w:hint="eastAsia"/>
              </w:rPr>
            </w:pPr>
            <w:r>
              <w:t>1,248,850,184.61</w:t>
            </w:r>
          </w:p>
        </w:tc>
        <w:tc>
          <w:tcPr>
            <w:tcW w:w="2557" w:type="dxa"/>
          </w:tcPr>
          <w:p w:rsidR="00213C29" w:rsidRDefault="00213C29" w:rsidP="00213C29">
            <w:pPr>
              <w:jc w:val="right"/>
              <w:rPr>
                <w:rFonts w:hint="eastAsia"/>
              </w:rPr>
            </w:pPr>
            <w:r>
              <w:t>6.21</w:t>
            </w:r>
          </w:p>
        </w:tc>
      </w:tr>
      <w:tr w:rsidR="00213C29" w:rsidTr="00213C29">
        <w:tc>
          <w:tcPr>
            <w:tcW w:w="646" w:type="dxa"/>
          </w:tcPr>
          <w:p w:rsidR="00213C29" w:rsidRDefault="00213C29" w:rsidP="00213C29">
            <w:pPr>
              <w:jc w:val="center"/>
              <w:rPr>
                <w:rFonts w:hint="eastAsia"/>
              </w:rPr>
            </w:pPr>
            <w:r>
              <w:t>4</w:t>
            </w:r>
          </w:p>
        </w:tc>
        <w:tc>
          <w:tcPr>
            <w:tcW w:w="2835" w:type="dxa"/>
          </w:tcPr>
          <w:p w:rsidR="00213C29" w:rsidRDefault="00213C29" w:rsidP="00213C29">
            <w:pPr>
              <w:jc w:val="left"/>
              <w:rPr>
                <w:rFonts w:hint="eastAsia"/>
              </w:rPr>
            </w:pPr>
            <w:r>
              <w:rPr>
                <w:rFonts w:hint="eastAsia"/>
              </w:rPr>
              <w:t>企业债券</w:t>
            </w:r>
          </w:p>
        </w:tc>
        <w:tc>
          <w:tcPr>
            <w:tcW w:w="2466" w:type="dxa"/>
          </w:tcPr>
          <w:p w:rsidR="00213C29" w:rsidRDefault="00213C29" w:rsidP="00213C29">
            <w:pPr>
              <w:jc w:val="right"/>
              <w:rPr>
                <w:rFonts w:hint="eastAsia"/>
              </w:rPr>
            </w:pPr>
            <w:r>
              <w:t>-</w:t>
            </w:r>
          </w:p>
        </w:tc>
        <w:tc>
          <w:tcPr>
            <w:tcW w:w="2557" w:type="dxa"/>
          </w:tcPr>
          <w:p w:rsidR="00213C29" w:rsidRDefault="00213C29" w:rsidP="00213C29">
            <w:pPr>
              <w:jc w:val="right"/>
              <w:rPr>
                <w:rFonts w:hint="eastAsia"/>
              </w:rPr>
            </w:pPr>
            <w:r>
              <w:t>-</w:t>
            </w:r>
          </w:p>
        </w:tc>
      </w:tr>
      <w:tr w:rsidR="00213C29" w:rsidTr="00213C29">
        <w:tc>
          <w:tcPr>
            <w:tcW w:w="646" w:type="dxa"/>
          </w:tcPr>
          <w:p w:rsidR="00213C29" w:rsidRDefault="00213C29" w:rsidP="00213C29">
            <w:pPr>
              <w:jc w:val="center"/>
              <w:rPr>
                <w:rFonts w:hint="eastAsia"/>
              </w:rPr>
            </w:pPr>
            <w:r>
              <w:t>5</w:t>
            </w:r>
          </w:p>
        </w:tc>
        <w:tc>
          <w:tcPr>
            <w:tcW w:w="2835" w:type="dxa"/>
          </w:tcPr>
          <w:p w:rsidR="00213C29" w:rsidRDefault="00213C29" w:rsidP="00213C29">
            <w:pPr>
              <w:jc w:val="left"/>
              <w:rPr>
                <w:rFonts w:hint="eastAsia"/>
              </w:rPr>
            </w:pPr>
            <w:r>
              <w:rPr>
                <w:rFonts w:hint="eastAsia"/>
              </w:rPr>
              <w:t>企业短期融资券</w:t>
            </w:r>
          </w:p>
        </w:tc>
        <w:tc>
          <w:tcPr>
            <w:tcW w:w="2466" w:type="dxa"/>
          </w:tcPr>
          <w:p w:rsidR="00213C29" w:rsidRDefault="00213C29" w:rsidP="00213C29">
            <w:pPr>
              <w:jc w:val="right"/>
              <w:rPr>
                <w:rFonts w:hint="eastAsia"/>
              </w:rPr>
            </w:pPr>
            <w:r>
              <w:t>389,951,712.88</w:t>
            </w:r>
          </w:p>
        </w:tc>
        <w:tc>
          <w:tcPr>
            <w:tcW w:w="2557" w:type="dxa"/>
          </w:tcPr>
          <w:p w:rsidR="00213C29" w:rsidRDefault="00213C29" w:rsidP="00213C29">
            <w:pPr>
              <w:jc w:val="right"/>
              <w:rPr>
                <w:rFonts w:hint="eastAsia"/>
              </w:rPr>
            </w:pPr>
            <w:r>
              <w:t>1.94</w:t>
            </w:r>
          </w:p>
        </w:tc>
      </w:tr>
      <w:tr w:rsidR="00213C29" w:rsidTr="00213C29">
        <w:tc>
          <w:tcPr>
            <w:tcW w:w="646" w:type="dxa"/>
          </w:tcPr>
          <w:p w:rsidR="00213C29" w:rsidRDefault="00213C29" w:rsidP="00213C29">
            <w:pPr>
              <w:jc w:val="center"/>
              <w:rPr>
                <w:rFonts w:hint="eastAsia"/>
              </w:rPr>
            </w:pPr>
            <w:r>
              <w:t>6</w:t>
            </w:r>
          </w:p>
        </w:tc>
        <w:tc>
          <w:tcPr>
            <w:tcW w:w="2835" w:type="dxa"/>
          </w:tcPr>
          <w:p w:rsidR="00213C29" w:rsidRDefault="00213C29" w:rsidP="00213C29">
            <w:pPr>
              <w:jc w:val="left"/>
              <w:rPr>
                <w:rFonts w:hint="eastAsia"/>
              </w:rPr>
            </w:pPr>
            <w:r>
              <w:rPr>
                <w:rFonts w:hint="eastAsia"/>
              </w:rPr>
              <w:t>中期票据</w:t>
            </w:r>
          </w:p>
        </w:tc>
        <w:tc>
          <w:tcPr>
            <w:tcW w:w="2466" w:type="dxa"/>
          </w:tcPr>
          <w:p w:rsidR="00213C29" w:rsidRDefault="00213C29" w:rsidP="00213C29">
            <w:pPr>
              <w:jc w:val="right"/>
              <w:rPr>
                <w:rFonts w:hint="eastAsia"/>
              </w:rPr>
            </w:pPr>
            <w:r>
              <w:t>-</w:t>
            </w:r>
          </w:p>
        </w:tc>
        <w:tc>
          <w:tcPr>
            <w:tcW w:w="2557" w:type="dxa"/>
          </w:tcPr>
          <w:p w:rsidR="00213C29" w:rsidRDefault="00213C29" w:rsidP="00213C29">
            <w:pPr>
              <w:jc w:val="right"/>
              <w:rPr>
                <w:rFonts w:hint="eastAsia"/>
              </w:rPr>
            </w:pPr>
            <w:r>
              <w:t>-</w:t>
            </w:r>
          </w:p>
        </w:tc>
      </w:tr>
      <w:tr w:rsidR="00213C29" w:rsidTr="00213C29">
        <w:tc>
          <w:tcPr>
            <w:tcW w:w="646" w:type="dxa"/>
          </w:tcPr>
          <w:p w:rsidR="00213C29" w:rsidRDefault="00213C29" w:rsidP="00213C29">
            <w:pPr>
              <w:jc w:val="center"/>
              <w:rPr>
                <w:rFonts w:hint="eastAsia"/>
              </w:rPr>
            </w:pPr>
            <w:r>
              <w:t>7</w:t>
            </w:r>
          </w:p>
        </w:tc>
        <w:tc>
          <w:tcPr>
            <w:tcW w:w="2835" w:type="dxa"/>
          </w:tcPr>
          <w:p w:rsidR="00213C29" w:rsidRDefault="00213C29" w:rsidP="00213C29">
            <w:pPr>
              <w:jc w:val="left"/>
              <w:rPr>
                <w:rFonts w:hint="eastAsia"/>
              </w:rPr>
            </w:pPr>
            <w:r>
              <w:rPr>
                <w:rFonts w:hint="eastAsia"/>
              </w:rPr>
              <w:t>同业存单</w:t>
            </w:r>
          </w:p>
        </w:tc>
        <w:tc>
          <w:tcPr>
            <w:tcW w:w="2466" w:type="dxa"/>
          </w:tcPr>
          <w:p w:rsidR="00213C29" w:rsidRDefault="00213C29" w:rsidP="00213C29">
            <w:pPr>
              <w:jc w:val="right"/>
              <w:rPr>
                <w:rFonts w:hint="eastAsia"/>
              </w:rPr>
            </w:pPr>
            <w:r>
              <w:t>9,871,772,659.75</w:t>
            </w:r>
          </w:p>
        </w:tc>
        <w:tc>
          <w:tcPr>
            <w:tcW w:w="2557" w:type="dxa"/>
          </w:tcPr>
          <w:p w:rsidR="00213C29" w:rsidRDefault="00213C29" w:rsidP="00213C29">
            <w:pPr>
              <w:jc w:val="right"/>
              <w:rPr>
                <w:rFonts w:hint="eastAsia"/>
              </w:rPr>
            </w:pPr>
            <w:r>
              <w:t>49.06</w:t>
            </w:r>
          </w:p>
        </w:tc>
      </w:tr>
      <w:tr w:rsidR="00213C29" w:rsidTr="00213C29">
        <w:tc>
          <w:tcPr>
            <w:tcW w:w="646" w:type="dxa"/>
          </w:tcPr>
          <w:p w:rsidR="00213C29" w:rsidRDefault="00213C29" w:rsidP="00213C29">
            <w:pPr>
              <w:jc w:val="center"/>
              <w:rPr>
                <w:rFonts w:hint="eastAsia"/>
              </w:rPr>
            </w:pPr>
            <w:r>
              <w:t>8</w:t>
            </w:r>
          </w:p>
        </w:tc>
        <w:tc>
          <w:tcPr>
            <w:tcW w:w="2835" w:type="dxa"/>
          </w:tcPr>
          <w:p w:rsidR="00213C29" w:rsidRDefault="00213C29" w:rsidP="00213C29">
            <w:pPr>
              <w:jc w:val="left"/>
              <w:rPr>
                <w:rFonts w:hint="eastAsia"/>
              </w:rPr>
            </w:pPr>
            <w:r>
              <w:rPr>
                <w:rFonts w:hint="eastAsia"/>
              </w:rPr>
              <w:t>其他</w:t>
            </w:r>
          </w:p>
        </w:tc>
        <w:tc>
          <w:tcPr>
            <w:tcW w:w="2466" w:type="dxa"/>
          </w:tcPr>
          <w:p w:rsidR="00213C29" w:rsidRDefault="00213C29" w:rsidP="00213C29">
            <w:pPr>
              <w:jc w:val="right"/>
              <w:rPr>
                <w:rFonts w:hint="eastAsia"/>
              </w:rPr>
            </w:pPr>
            <w:r>
              <w:t>-</w:t>
            </w:r>
          </w:p>
        </w:tc>
        <w:tc>
          <w:tcPr>
            <w:tcW w:w="2557" w:type="dxa"/>
          </w:tcPr>
          <w:p w:rsidR="00213C29" w:rsidRDefault="00213C29" w:rsidP="00213C29">
            <w:pPr>
              <w:jc w:val="right"/>
              <w:rPr>
                <w:rFonts w:hint="eastAsia"/>
              </w:rPr>
            </w:pPr>
            <w:r>
              <w:t>-</w:t>
            </w:r>
          </w:p>
        </w:tc>
      </w:tr>
      <w:tr w:rsidR="00213C29" w:rsidTr="00213C29">
        <w:tc>
          <w:tcPr>
            <w:tcW w:w="646" w:type="dxa"/>
          </w:tcPr>
          <w:p w:rsidR="00213C29" w:rsidRDefault="00213C29" w:rsidP="00213C29">
            <w:pPr>
              <w:jc w:val="center"/>
              <w:rPr>
                <w:rFonts w:hint="eastAsia"/>
              </w:rPr>
            </w:pPr>
            <w:r>
              <w:t>9</w:t>
            </w:r>
          </w:p>
        </w:tc>
        <w:tc>
          <w:tcPr>
            <w:tcW w:w="2835" w:type="dxa"/>
          </w:tcPr>
          <w:p w:rsidR="00213C29" w:rsidRDefault="00213C29" w:rsidP="00213C29">
            <w:pPr>
              <w:jc w:val="left"/>
              <w:rPr>
                <w:rFonts w:hint="eastAsia"/>
              </w:rPr>
            </w:pPr>
            <w:r>
              <w:rPr>
                <w:rFonts w:hint="eastAsia"/>
              </w:rPr>
              <w:t>合计</w:t>
            </w:r>
          </w:p>
        </w:tc>
        <w:tc>
          <w:tcPr>
            <w:tcW w:w="2466" w:type="dxa"/>
          </w:tcPr>
          <w:p w:rsidR="00213C29" w:rsidRDefault="00213C29" w:rsidP="00213C29">
            <w:pPr>
              <w:jc w:val="right"/>
              <w:rPr>
                <w:rFonts w:hint="eastAsia"/>
              </w:rPr>
            </w:pPr>
            <w:r>
              <w:t>11,889,232,193.59</w:t>
            </w:r>
          </w:p>
        </w:tc>
        <w:tc>
          <w:tcPr>
            <w:tcW w:w="2557" w:type="dxa"/>
          </w:tcPr>
          <w:p w:rsidR="00213C29" w:rsidRDefault="00213C29" w:rsidP="00213C29">
            <w:pPr>
              <w:jc w:val="right"/>
              <w:rPr>
                <w:rFonts w:hint="eastAsia"/>
              </w:rPr>
            </w:pPr>
            <w:r>
              <w:t>59.08</w:t>
            </w:r>
          </w:p>
        </w:tc>
      </w:tr>
      <w:tr w:rsidR="00213C29" w:rsidTr="00213C29">
        <w:tc>
          <w:tcPr>
            <w:tcW w:w="646" w:type="dxa"/>
          </w:tcPr>
          <w:p w:rsidR="00213C29" w:rsidRDefault="00213C29" w:rsidP="00213C29">
            <w:pPr>
              <w:jc w:val="center"/>
              <w:rPr>
                <w:rFonts w:hint="eastAsia"/>
              </w:rPr>
            </w:pPr>
            <w:r>
              <w:t>10</w:t>
            </w:r>
          </w:p>
        </w:tc>
        <w:tc>
          <w:tcPr>
            <w:tcW w:w="2835" w:type="dxa"/>
          </w:tcPr>
          <w:p w:rsidR="00213C29" w:rsidRDefault="00213C29" w:rsidP="00213C29">
            <w:pPr>
              <w:jc w:val="left"/>
              <w:rPr>
                <w:rFonts w:hint="eastAsia"/>
              </w:rPr>
            </w:pPr>
            <w:r>
              <w:rPr>
                <w:rFonts w:hint="eastAsia"/>
              </w:rPr>
              <w:t>剩余存续期超过</w:t>
            </w:r>
            <w:r>
              <w:rPr>
                <w:rFonts w:hint="eastAsia"/>
              </w:rPr>
              <w:t>397</w:t>
            </w:r>
            <w:r>
              <w:rPr>
                <w:rFonts w:hint="eastAsia"/>
              </w:rPr>
              <w:t>天的浮动利率债券</w:t>
            </w:r>
          </w:p>
        </w:tc>
        <w:tc>
          <w:tcPr>
            <w:tcW w:w="2466" w:type="dxa"/>
          </w:tcPr>
          <w:p w:rsidR="00213C29" w:rsidRDefault="00213C29" w:rsidP="00213C29">
            <w:pPr>
              <w:jc w:val="right"/>
              <w:rPr>
                <w:rFonts w:hint="eastAsia"/>
              </w:rPr>
            </w:pPr>
            <w:r>
              <w:t>-</w:t>
            </w:r>
          </w:p>
        </w:tc>
        <w:tc>
          <w:tcPr>
            <w:tcW w:w="2557" w:type="dxa"/>
          </w:tcPr>
          <w:p w:rsidR="00213C29" w:rsidRDefault="00213C29" w:rsidP="00213C29">
            <w:pPr>
              <w:jc w:val="right"/>
              <w:rPr>
                <w:rFonts w:hint="eastAsia"/>
              </w:rPr>
            </w:pPr>
            <w:r>
              <w:t>-</w:t>
            </w:r>
          </w:p>
        </w:tc>
      </w:tr>
    </w:tbl>
    <w:p w:rsidR="00213C29" w:rsidRDefault="00213C29" w:rsidP="00213C29">
      <w:pPr>
        <w:pStyle w:val="-2"/>
        <w:spacing w:before="312"/>
        <w:rPr>
          <w:rFonts w:hint="eastAsia"/>
        </w:rPr>
      </w:pPr>
      <w:r>
        <w:rPr>
          <w:rFonts w:hint="eastAsia"/>
        </w:rPr>
        <w:t>报告期末按摊余成本占基金资产净值比例大小排名的前十名债券投资明细</w:t>
      </w:r>
    </w:p>
    <w:tbl>
      <w:tblPr>
        <w:tblStyle w:val="-0"/>
        <w:tblW w:w="0" w:type="auto"/>
        <w:tblLayout w:type="fixed"/>
        <w:tblLook w:val="04A0" w:firstRow="1" w:lastRow="0" w:firstColumn="1" w:lastColumn="0" w:noHBand="0" w:noVBand="1"/>
      </w:tblPr>
      <w:tblGrid>
        <w:gridCol w:w="646"/>
        <w:gridCol w:w="1162"/>
        <w:gridCol w:w="1928"/>
        <w:gridCol w:w="1480"/>
        <w:gridCol w:w="1701"/>
        <w:gridCol w:w="1588"/>
      </w:tblGrid>
      <w:tr w:rsidR="00213C29" w:rsidTr="00213C29">
        <w:trPr>
          <w:cnfStyle w:val="100000000000" w:firstRow="1" w:lastRow="0" w:firstColumn="0" w:lastColumn="0" w:oddVBand="0" w:evenVBand="0" w:oddHBand="0" w:evenHBand="0" w:firstRowFirstColumn="0" w:firstRowLastColumn="0" w:lastRowFirstColumn="0" w:lastRowLastColumn="0"/>
        </w:trPr>
        <w:tc>
          <w:tcPr>
            <w:tcW w:w="646" w:type="dxa"/>
          </w:tcPr>
          <w:p w:rsidR="00213C29" w:rsidRDefault="00213C29" w:rsidP="00213C29">
            <w:pPr>
              <w:jc w:val="center"/>
              <w:rPr>
                <w:rFonts w:hint="eastAsia"/>
              </w:rPr>
            </w:pPr>
            <w:r>
              <w:rPr>
                <w:rFonts w:hint="eastAsia"/>
              </w:rPr>
              <w:t>序号</w:t>
            </w:r>
          </w:p>
        </w:tc>
        <w:tc>
          <w:tcPr>
            <w:tcW w:w="1162" w:type="dxa"/>
          </w:tcPr>
          <w:p w:rsidR="00213C29" w:rsidRDefault="00213C29" w:rsidP="00213C29">
            <w:pPr>
              <w:jc w:val="center"/>
              <w:rPr>
                <w:rFonts w:hint="eastAsia"/>
              </w:rPr>
            </w:pPr>
            <w:r>
              <w:rPr>
                <w:rFonts w:hint="eastAsia"/>
              </w:rPr>
              <w:t>债券代码</w:t>
            </w:r>
          </w:p>
        </w:tc>
        <w:tc>
          <w:tcPr>
            <w:tcW w:w="1928" w:type="dxa"/>
          </w:tcPr>
          <w:p w:rsidR="00213C29" w:rsidRDefault="00213C29" w:rsidP="00213C29">
            <w:pPr>
              <w:jc w:val="center"/>
              <w:rPr>
                <w:rFonts w:hint="eastAsia"/>
              </w:rPr>
            </w:pPr>
            <w:r>
              <w:rPr>
                <w:rFonts w:hint="eastAsia"/>
              </w:rPr>
              <w:t>债券名称</w:t>
            </w:r>
          </w:p>
        </w:tc>
        <w:tc>
          <w:tcPr>
            <w:tcW w:w="1480" w:type="dxa"/>
          </w:tcPr>
          <w:p w:rsidR="00213C29" w:rsidRDefault="00213C29" w:rsidP="00213C29">
            <w:pPr>
              <w:jc w:val="center"/>
              <w:rPr>
                <w:rFonts w:hint="eastAsia"/>
              </w:rPr>
            </w:pPr>
            <w:r>
              <w:rPr>
                <w:rFonts w:hint="eastAsia"/>
              </w:rPr>
              <w:t>债券数量（张）</w:t>
            </w:r>
          </w:p>
        </w:tc>
        <w:tc>
          <w:tcPr>
            <w:tcW w:w="1701" w:type="dxa"/>
          </w:tcPr>
          <w:p w:rsidR="00213C29" w:rsidRDefault="00213C29" w:rsidP="00213C29">
            <w:pPr>
              <w:jc w:val="center"/>
              <w:rPr>
                <w:rFonts w:hint="eastAsia"/>
              </w:rPr>
            </w:pPr>
            <w:r>
              <w:rPr>
                <w:rFonts w:hint="eastAsia"/>
              </w:rPr>
              <w:t>摊余成本（元）</w:t>
            </w:r>
          </w:p>
        </w:tc>
        <w:tc>
          <w:tcPr>
            <w:tcW w:w="1588" w:type="dxa"/>
          </w:tcPr>
          <w:p w:rsidR="00213C29" w:rsidRDefault="00213C29" w:rsidP="00213C29">
            <w:pPr>
              <w:jc w:val="center"/>
              <w:rPr>
                <w:rFonts w:hint="eastAsia"/>
              </w:rPr>
            </w:pPr>
            <w:r>
              <w:rPr>
                <w:rFonts w:hint="eastAsia"/>
              </w:rPr>
              <w:t>占基金资产净值比例（％）</w:t>
            </w:r>
          </w:p>
        </w:tc>
      </w:tr>
      <w:tr w:rsidR="00213C29" w:rsidTr="00213C29">
        <w:tc>
          <w:tcPr>
            <w:tcW w:w="646" w:type="dxa"/>
          </w:tcPr>
          <w:p w:rsidR="00213C29" w:rsidRDefault="00213C29" w:rsidP="00213C29">
            <w:pPr>
              <w:jc w:val="center"/>
              <w:rPr>
                <w:rFonts w:hint="eastAsia"/>
              </w:rPr>
            </w:pPr>
            <w:r>
              <w:t>1</w:t>
            </w:r>
          </w:p>
        </w:tc>
        <w:tc>
          <w:tcPr>
            <w:tcW w:w="1162" w:type="dxa"/>
          </w:tcPr>
          <w:p w:rsidR="00213C29" w:rsidRDefault="00213C29" w:rsidP="00213C29">
            <w:pPr>
              <w:jc w:val="left"/>
              <w:rPr>
                <w:rFonts w:hint="eastAsia"/>
              </w:rPr>
            </w:pPr>
            <w:r>
              <w:t>111908218</w:t>
            </w:r>
          </w:p>
        </w:tc>
        <w:tc>
          <w:tcPr>
            <w:tcW w:w="1928" w:type="dxa"/>
          </w:tcPr>
          <w:p w:rsidR="00213C29" w:rsidRDefault="00213C29" w:rsidP="00213C29">
            <w:pPr>
              <w:jc w:val="left"/>
              <w:rPr>
                <w:rFonts w:hint="eastAsia"/>
              </w:rPr>
            </w:pPr>
            <w:r>
              <w:rPr>
                <w:rFonts w:hint="eastAsia"/>
              </w:rPr>
              <w:t>19</w:t>
            </w:r>
            <w:r>
              <w:rPr>
                <w:rFonts w:hint="eastAsia"/>
              </w:rPr>
              <w:t>中信银行</w:t>
            </w:r>
            <w:r>
              <w:rPr>
                <w:rFonts w:hint="eastAsia"/>
              </w:rPr>
              <w:t>CD218</w:t>
            </w:r>
          </w:p>
        </w:tc>
        <w:tc>
          <w:tcPr>
            <w:tcW w:w="1480" w:type="dxa"/>
          </w:tcPr>
          <w:p w:rsidR="00213C29" w:rsidRDefault="00213C29" w:rsidP="00213C29">
            <w:pPr>
              <w:jc w:val="right"/>
              <w:rPr>
                <w:rFonts w:hint="eastAsia"/>
              </w:rPr>
            </w:pPr>
            <w:r>
              <w:t>9,000,000</w:t>
            </w:r>
          </w:p>
        </w:tc>
        <w:tc>
          <w:tcPr>
            <w:tcW w:w="1701" w:type="dxa"/>
          </w:tcPr>
          <w:p w:rsidR="00213C29" w:rsidRDefault="00213C29" w:rsidP="00213C29">
            <w:pPr>
              <w:jc w:val="right"/>
              <w:rPr>
                <w:rFonts w:hint="eastAsia"/>
              </w:rPr>
            </w:pPr>
            <w:r>
              <w:t>898,604,575.56</w:t>
            </w:r>
          </w:p>
        </w:tc>
        <w:tc>
          <w:tcPr>
            <w:tcW w:w="1588" w:type="dxa"/>
          </w:tcPr>
          <w:p w:rsidR="00213C29" w:rsidRDefault="00213C29" w:rsidP="00213C29">
            <w:pPr>
              <w:jc w:val="right"/>
              <w:rPr>
                <w:rFonts w:hint="eastAsia"/>
              </w:rPr>
            </w:pPr>
            <w:r>
              <w:t>4.47</w:t>
            </w:r>
          </w:p>
        </w:tc>
      </w:tr>
      <w:tr w:rsidR="00213C29" w:rsidTr="00213C29">
        <w:tc>
          <w:tcPr>
            <w:tcW w:w="646" w:type="dxa"/>
          </w:tcPr>
          <w:p w:rsidR="00213C29" w:rsidRDefault="00213C29" w:rsidP="00213C29">
            <w:pPr>
              <w:jc w:val="center"/>
              <w:rPr>
                <w:rFonts w:hint="eastAsia"/>
              </w:rPr>
            </w:pPr>
            <w:r>
              <w:t>2</w:t>
            </w:r>
          </w:p>
        </w:tc>
        <w:tc>
          <w:tcPr>
            <w:tcW w:w="1162" w:type="dxa"/>
          </w:tcPr>
          <w:p w:rsidR="00213C29" w:rsidRDefault="00213C29" w:rsidP="00213C29">
            <w:pPr>
              <w:jc w:val="left"/>
              <w:rPr>
                <w:rFonts w:hint="eastAsia"/>
              </w:rPr>
            </w:pPr>
            <w:r>
              <w:t>112008136</w:t>
            </w:r>
          </w:p>
        </w:tc>
        <w:tc>
          <w:tcPr>
            <w:tcW w:w="1928" w:type="dxa"/>
          </w:tcPr>
          <w:p w:rsidR="00213C29" w:rsidRDefault="00213C29" w:rsidP="00213C29">
            <w:pPr>
              <w:jc w:val="left"/>
              <w:rPr>
                <w:rFonts w:hint="eastAsia"/>
              </w:rPr>
            </w:pPr>
            <w:r>
              <w:rPr>
                <w:rFonts w:hint="eastAsia"/>
              </w:rPr>
              <w:t>20</w:t>
            </w:r>
            <w:r>
              <w:rPr>
                <w:rFonts w:hint="eastAsia"/>
              </w:rPr>
              <w:t>中信银行</w:t>
            </w:r>
            <w:r>
              <w:rPr>
                <w:rFonts w:hint="eastAsia"/>
              </w:rPr>
              <w:t>CD136</w:t>
            </w:r>
          </w:p>
        </w:tc>
        <w:tc>
          <w:tcPr>
            <w:tcW w:w="1480" w:type="dxa"/>
          </w:tcPr>
          <w:p w:rsidR="00213C29" w:rsidRDefault="00213C29" w:rsidP="00213C29">
            <w:pPr>
              <w:jc w:val="right"/>
              <w:rPr>
                <w:rFonts w:hint="eastAsia"/>
              </w:rPr>
            </w:pPr>
            <w:r>
              <w:t>7,000,000</w:t>
            </w:r>
          </w:p>
        </w:tc>
        <w:tc>
          <w:tcPr>
            <w:tcW w:w="1701" w:type="dxa"/>
          </w:tcPr>
          <w:p w:rsidR="00213C29" w:rsidRDefault="00213C29" w:rsidP="00213C29">
            <w:pPr>
              <w:jc w:val="right"/>
              <w:rPr>
                <w:rFonts w:hint="eastAsia"/>
              </w:rPr>
            </w:pPr>
            <w:r>
              <w:t>699,012,085.20</w:t>
            </w:r>
          </w:p>
        </w:tc>
        <w:tc>
          <w:tcPr>
            <w:tcW w:w="1588" w:type="dxa"/>
          </w:tcPr>
          <w:p w:rsidR="00213C29" w:rsidRDefault="00213C29" w:rsidP="00213C29">
            <w:pPr>
              <w:jc w:val="right"/>
              <w:rPr>
                <w:rFonts w:hint="eastAsia"/>
              </w:rPr>
            </w:pPr>
            <w:r>
              <w:t>3.47</w:t>
            </w:r>
          </w:p>
        </w:tc>
      </w:tr>
      <w:tr w:rsidR="00213C29" w:rsidTr="00213C29">
        <w:tc>
          <w:tcPr>
            <w:tcW w:w="646" w:type="dxa"/>
          </w:tcPr>
          <w:p w:rsidR="00213C29" w:rsidRDefault="00213C29" w:rsidP="00213C29">
            <w:pPr>
              <w:jc w:val="center"/>
              <w:rPr>
                <w:rFonts w:hint="eastAsia"/>
              </w:rPr>
            </w:pPr>
            <w:r>
              <w:t>3</w:t>
            </w:r>
          </w:p>
        </w:tc>
        <w:tc>
          <w:tcPr>
            <w:tcW w:w="1162" w:type="dxa"/>
          </w:tcPr>
          <w:p w:rsidR="00213C29" w:rsidRDefault="00213C29" w:rsidP="00213C29">
            <w:pPr>
              <w:jc w:val="left"/>
              <w:rPr>
                <w:rFonts w:hint="eastAsia"/>
              </w:rPr>
            </w:pPr>
            <w:r>
              <w:t>112018210</w:t>
            </w:r>
          </w:p>
        </w:tc>
        <w:tc>
          <w:tcPr>
            <w:tcW w:w="1928" w:type="dxa"/>
          </w:tcPr>
          <w:p w:rsidR="00213C29" w:rsidRDefault="00213C29" w:rsidP="00213C29">
            <w:pPr>
              <w:jc w:val="left"/>
              <w:rPr>
                <w:rFonts w:hint="eastAsia"/>
              </w:rPr>
            </w:pPr>
            <w:r>
              <w:rPr>
                <w:rFonts w:hint="eastAsia"/>
              </w:rPr>
              <w:t>20</w:t>
            </w:r>
            <w:r>
              <w:rPr>
                <w:rFonts w:hint="eastAsia"/>
              </w:rPr>
              <w:t>华夏银行</w:t>
            </w:r>
            <w:r>
              <w:rPr>
                <w:rFonts w:hint="eastAsia"/>
              </w:rPr>
              <w:t>CD210</w:t>
            </w:r>
          </w:p>
        </w:tc>
        <w:tc>
          <w:tcPr>
            <w:tcW w:w="1480" w:type="dxa"/>
          </w:tcPr>
          <w:p w:rsidR="00213C29" w:rsidRDefault="00213C29" w:rsidP="00213C29">
            <w:pPr>
              <w:jc w:val="right"/>
              <w:rPr>
                <w:rFonts w:hint="eastAsia"/>
              </w:rPr>
            </w:pPr>
            <w:r>
              <w:t>5,000,000</w:t>
            </w:r>
          </w:p>
        </w:tc>
        <w:tc>
          <w:tcPr>
            <w:tcW w:w="1701" w:type="dxa"/>
          </w:tcPr>
          <w:p w:rsidR="00213C29" w:rsidRDefault="00213C29" w:rsidP="00213C29">
            <w:pPr>
              <w:jc w:val="right"/>
              <w:rPr>
                <w:rFonts w:hint="eastAsia"/>
              </w:rPr>
            </w:pPr>
            <w:r>
              <w:t>499,290,472.49</w:t>
            </w:r>
          </w:p>
        </w:tc>
        <w:tc>
          <w:tcPr>
            <w:tcW w:w="1588" w:type="dxa"/>
          </w:tcPr>
          <w:p w:rsidR="00213C29" w:rsidRDefault="00213C29" w:rsidP="00213C29">
            <w:pPr>
              <w:jc w:val="right"/>
              <w:rPr>
                <w:rFonts w:hint="eastAsia"/>
              </w:rPr>
            </w:pPr>
            <w:r>
              <w:t>2.48</w:t>
            </w:r>
          </w:p>
        </w:tc>
      </w:tr>
      <w:tr w:rsidR="00213C29" w:rsidTr="00213C29">
        <w:tc>
          <w:tcPr>
            <w:tcW w:w="646" w:type="dxa"/>
          </w:tcPr>
          <w:p w:rsidR="00213C29" w:rsidRDefault="00213C29" w:rsidP="00213C29">
            <w:pPr>
              <w:jc w:val="center"/>
              <w:rPr>
                <w:rFonts w:hint="eastAsia"/>
              </w:rPr>
            </w:pPr>
            <w:r>
              <w:t>4</w:t>
            </w:r>
          </w:p>
        </w:tc>
        <w:tc>
          <w:tcPr>
            <w:tcW w:w="1162" w:type="dxa"/>
          </w:tcPr>
          <w:p w:rsidR="00213C29" w:rsidRDefault="00213C29" w:rsidP="00213C29">
            <w:pPr>
              <w:jc w:val="left"/>
              <w:rPr>
                <w:rFonts w:hint="eastAsia"/>
              </w:rPr>
            </w:pPr>
            <w:r>
              <w:t>112004035</w:t>
            </w:r>
          </w:p>
        </w:tc>
        <w:tc>
          <w:tcPr>
            <w:tcW w:w="1928" w:type="dxa"/>
          </w:tcPr>
          <w:p w:rsidR="00213C29" w:rsidRDefault="00213C29" w:rsidP="00213C29">
            <w:pPr>
              <w:jc w:val="left"/>
              <w:rPr>
                <w:rFonts w:hint="eastAsia"/>
              </w:rPr>
            </w:pPr>
            <w:r>
              <w:rPr>
                <w:rFonts w:hint="eastAsia"/>
              </w:rPr>
              <w:t>20</w:t>
            </w:r>
            <w:r>
              <w:rPr>
                <w:rFonts w:hint="eastAsia"/>
              </w:rPr>
              <w:t>中国银行</w:t>
            </w:r>
            <w:r>
              <w:rPr>
                <w:rFonts w:hint="eastAsia"/>
              </w:rPr>
              <w:t>CD035</w:t>
            </w:r>
          </w:p>
        </w:tc>
        <w:tc>
          <w:tcPr>
            <w:tcW w:w="1480" w:type="dxa"/>
          </w:tcPr>
          <w:p w:rsidR="00213C29" w:rsidRDefault="00213C29" w:rsidP="00213C29">
            <w:pPr>
              <w:jc w:val="right"/>
              <w:rPr>
                <w:rFonts w:hint="eastAsia"/>
              </w:rPr>
            </w:pPr>
            <w:r>
              <w:t>5,000,000</w:t>
            </w:r>
          </w:p>
        </w:tc>
        <w:tc>
          <w:tcPr>
            <w:tcW w:w="1701" w:type="dxa"/>
          </w:tcPr>
          <w:p w:rsidR="00213C29" w:rsidRDefault="00213C29" w:rsidP="00213C29">
            <w:pPr>
              <w:jc w:val="right"/>
              <w:rPr>
                <w:rFonts w:hint="eastAsia"/>
              </w:rPr>
            </w:pPr>
            <w:r>
              <w:t>499,255,022.56</w:t>
            </w:r>
          </w:p>
        </w:tc>
        <w:tc>
          <w:tcPr>
            <w:tcW w:w="1588" w:type="dxa"/>
          </w:tcPr>
          <w:p w:rsidR="00213C29" w:rsidRDefault="00213C29" w:rsidP="00213C29">
            <w:pPr>
              <w:jc w:val="right"/>
              <w:rPr>
                <w:rFonts w:hint="eastAsia"/>
              </w:rPr>
            </w:pPr>
            <w:r>
              <w:t>2.48</w:t>
            </w:r>
          </w:p>
        </w:tc>
      </w:tr>
      <w:tr w:rsidR="00213C29" w:rsidTr="00213C29">
        <w:tc>
          <w:tcPr>
            <w:tcW w:w="646" w:type="dxa"/>
          </w:tcPr>
          <w:p w:rsidR="00213C29" w:rsidRDefault="00213C29" w:rsidP="00213C29">
            <w:pPr>
              <w:jc w:val="center"/>
              <w:rPr>
                <w:rFonts w:hint="eastAsia"/>
              </w:rPr>
            </w:pPr>
            <w:r>
              <w:t>5</w:t>
            </w:r>
          </w:p>
        </w:tc>
        <w:tc>
          <w:tcPr>
            <w:tcW w:w="1162" w:type="dxa"/>
          </w:tcPr>
          <w:p w:rsidR="00213C29" w:rsidRDefault="00213C29" w:rsidP="00213C29">
            <w:pPr>
              <w:jc w:val="left"/>
              <w:rPr>
                <w:rFonts w:hint="eastAsia"/>
              </w:rPr>
            </w:pPr>
            <w:r>
              <w:t>112011222</w:t>
            </w:r>
          </w:p>
        </w:tc>
        <w:tc>
          <w:tcPr>
            <w:tcW w:w="1928" w:type="dxa"/>
          </w:tcPr>
          <w:p w:rsidR="00213C29" w:rsidRDefault="00213C29" w:rsidP="00213C29">
            <w:pPr>
              <w:jc w:val="left"/>
              <w:rPr>
                <w:rFonts w:hint="eastAsia"/>
              </w:rPr>
            </w:pPr>
            <w:r>
              <w:rPr>
                <w:rFonts w:hint="eastAsia"/>
              </w:rPr>
              <w:t>20</w:t>
            </w:r>
            <w:r>
              <w:rPr>
                <w:rFonts w:hint="eastAsia"/>
              </w:rPr>
              <w:t>平安银行</w:t>
            </w:r>
            <w:r>
              <w:rPr>
                <w:rFonts w:hint="eastAsia"/>
              </w:rPr>
              <w:t>CD222</w:t>
            </w:r>
          </w:p>
        </w:tc>
        <w:tc>
          <w:tcPr>
            <w:tcW w:w="1480" w:type="dxa"/>
          </w:tcPr>
          <w:p w:rsidR="00213C29" w:rsidRDefault="00213C29" w:rsidP="00213C29">
            <w:pPr>
              <w:jc w:val="right"/>
              <w:rPr>
                <w:rFonts w:hint="eastAsia"/>
              </w:rPr>
            </w:pPr>
            <w:r>
              <w:t>5,000,000</w:t>
            </w:r>
          </w:p>
        </w:tc>
        <w:tc>
          <w:tcPr>
            <w:tcW w:w="1701" w:type="dxa"/>
          </w:tcPr>
          <w:p w:rsidR="00213C29" w:rsidRDefault="00213C29" w:rsidP="00213C29">
            <w:pPr>
              <w:jc w:val="right"/>
              <w:rPr>
                <w:rFonts w:hint="eastAsia"/>
              </w:rPr>
            </w:pPr>
            <w:r>
              <w:t>493,515,343.95</w:t>
            </w:r>
          </w:p>
        </w:tc>
        <w:tc>
          <w:tcPr>
            <w:tcW w:w="1588" w:type="dxa"/>
          </w:tcPr>
          <w:p w:rsidR="00213C29" w:rsidRDefault="00213C29" w:rsidP="00213C29">
            <w:pPr>
              <w:jc w:val="right"/>
              <w:rPr>
                <w:rFonts w:hint="eastAsia"/>
              </w:rPr>
            </w:pPr>
            <w:r>
              <w:t>2.45</w:t>
            </w:r>
          </w:p>
        </w:tc>
      </w:tr>
      <w:tr w:rsidR="00213C29" w:rsidTr="00213C29">
        <w:tc>
          <w:tcPr>
            <w:tcW w:w="646" w:type="dxa"/>
          </w:tcPr>
          <w:p w:rsidR="00213C29" w:rsidRDefault="00213C29" w:rsidP="00213C29">
            <w:pPr>
              <w:jc w:val="center"/>
              <w:rPr>
                <w:rFonts w:hint="eastAsia"/>
              </w:rPr>
            </w:pPr>
            <w:r>
              <w:t>6</w:t>
            </w:r>
          </w:p>
        </w:tc>
        <w:tc>
          <w:tcPr>
            <w:tcW w:w="1162" w:type="dxa"/>
          </w:tcPr>
          <w:p w:rsidR="00213C29" w:rsidRDefault="00213C29" w:rsidP="00213C29">
            <w:pPr>
              <w:jc w:val="left"/>
              <w:rPr>
                <w:rFonts w:hint="eastAsia"/>
              </w:rPr>
            </w:pPr>
            <w:r>
              <w:t>2003661</w:t>
            </w:r>
          </w:p>
        </w:tc>
        <w:tc>
          <w:tcPr>
            <w:tcW w:w="1928" w:type="dxa"/>
          </w:tcPr>
          <w:p w:rsidR="00213C29" w:rsidRDefault="00213C29" w:rsidP="00213C29">
            <w:pPr>
              <w:jc w:val="left"/>
              <w:rPr>
                <w:rFonts w:hint="eastAsia"/>
              </w:rPr>
            </w:pPr>
            <w:r>
              <w:rPr>
                <w:rFonts w:hint="eastAsia"/>
              </w:rPr>
              <w:t>20</w:t>
            </w:r>
            <w:r>
              <w:rPr>
                <w:rFonts w:hint="eastAsia"/>
              </w:rPr>
              <w:t>进出</w:t>
            </w:r>
            <w:r>
              <w:rPr>
                <w:rFonts w:hint="eastAsia"/>
              </w:rPr>
              <w:t>661</w:t>
            </w:r>
          </w:p>
        </w:tc>
        <w:tc>
          <w:tcPr>
            <w:tcW w:w="1480" w:type="dxa"/>
          </w:tcPr>
          <w:p w:rsidR="00213C29" w:rsidRDefault="00213C29" w:rsidP="00213C29">
            <w:pPr>
              <w:jc w:val="right"/>
              <w:rPr>
                <w:rFonts w:hint="eastAsia"/>
              </w:rPr>
            </w:pPr>
            <w:r>
              <w:t>4,000,000</w:t>
            </w:r>
          </w:p>
        </w:tc>
        <w:tc>
          <w:tcPr>
            <w:tcW w:w="1701" w:type="dxa"/>
          </w:tcPr>
          <w:p w:rsidR="00213C29" w:rsidRDefault="00213C29" w:rsidP="00213C29">
            <w:pPr>
              <w:jc w:val="right"/>
              <w:rPr>
                <w:rFonts w:hint="eastAsia"/>
              </w:rPr>
            </w:pPr>
            <w:r>
              <w:t>398,937,995.91</w:t>
            </w:r>
          </w:p>
        </w:tc>
        <w:tc>
          <w:tcPr>
            <w:tcW w:w="1588" w:type="dxa"/>
          </w:tcPr>
          <w:p w:rsidR="00213C29" w:rsidRDefault="00213C29" w:rsidP="00213C29">
            <w:pPr>
              <w:jc w:val="right"/>
              <w:rPr>
                <w:rFonts w:hint="eastAsia"/>
              </w:rPr>
            </w:pPr>
            <w:r>
              <w:t>1.98</w:t>
            </w:r>
          </w:p>
        </w:tc>
      </w:tr>
      <w:tr w:rsidR="00213C29" w:rsidTr="00213C29">
        <w:tc>
          <w:tcPr>
            <w:tcW w:w="646" w:type="dxa"/>
          </w:tcPr>
          <w:p w:rsidR="00213C29" w:rsidRDefault="00213C29" w:rsidP="00213C29">
            <w:pPr>
              <w:jc w:val="center"/>
              <w:rPr>
                <w:rFonts w:hint="eastAsia"/>
              </w:rPr>
            </w:pPr>
            <w:r>
              <w:lastRenderedPageBreak/>
              <w:t>7</w:t>
            </w:r>
          </w:p>
        </w:tc>
        <w:tc>
          <w:tcPr>
            <w:tcW w:w="1162" w:type="dxa"/>
          </w:tcPr>
          <w:p w:rsidR="00213C29" w:rsidRDefault="00213C29" w:rsidP="00213C29">
            <w:pPr>
              <w:jc w:val="left"/>
              <w:rPr>
                <w:rFonts w:hint="eastAsia"/>
              </w:rPr>
            </w:pPr>
            <w:r>
              <w:t>112018307</w:t>
            </w:r>
          </w:p>
        </w:tc>
        <w:tc>
          <w:tcPr>
            <w:tcW w:w="1928" w:type="dxa"/>
          </w:tcPr>
          <w:p w:rsidR="00213C29" w:rsidRDefault="00213C29" w:rsidP="00213C29">
            <w:pPr>
              <w:jc w:val="left"/>
              <w:rPr>
                <w:rFonts w:hint="eastAsia"/>
              </w:rPr>
            </w:pPr>
            <w:r>
              <w:rPr>
                <w:rFonts w:hint="eastAsia"/>
              </w:rPr>
              <w:t>20</w:t>
            </w:r>
            <w:r>
              <w:rPr>
                <w:rFonts w:hint="eastAsia"/>
              </w:rPr>
              <w:t>华夏银行</w:t>
            </w:r>
            <w:r>
              <w:rPr>
                <w:rFonts w:hint="eastAsia"/>
              </w:rPr>
              <w:t>CD307</w:t>
            </w:r>
          </w:p>
        </w:tc>
        <w:tc>
          <w:tcPr>
            <w:tcW w:w="1480" w:type="dxa"/>
          </w:tcPr>
          <w:p w:rsidR="00213C29" w:rsidRDefault="00213C29" w:rsidP="00213C29">
            <w:pPr>
              <w:jc w:val="right"/>
              <w:rPr>
                <w:rFonts w:hint="eastAsia"/>
              </w:rPr>
            </w:pPr>
            <w:r>
              <w:t>4,000,000</w:t>
            </w:r>
          </w:p>
        </w:tc>
        <w:tc>
          <w:tcPr>
            <w:tcW w:w="1701" w:type="dxa"/>
          </w:tcPr>
          <w:p w:rsidR="00213C29" w:rsidRDefault="00213C29" w:rsidP="00213C29">
            <w:pPr>
              <w:jc w:val="right"/>
              <w:rPr>
                <w:rFonts w:hint="eastAsia"/>
              </w:rPr>
            </w:pPr>
            <w:r>
              <w:t>398,028,900.27</w:t>
            </w:r>
          </w:p>
        </w:tc>
        <w:tc>
          <w:tcPr>
            <w:tcW w:w="1588" w:type="dxa"/>
          </w:tcPr>
          <w:p w:rsidR="00213C29" w:rsidRDefault="00213C29" w:rsidP="00213C29">
            <w:pPr>
              <w:jc w:val="right"/>
              <w:rPr>
                <w:rFonts w:hint="eastAsia"/>
              </w:rPr>
            </w:pPr>
            <w:r>
              <w:t>1.98</w:t>
            </w:r>
          </w:p>
        </w:tc>
      </w:tr>
      <w:tr w:rsidR="00213C29" w:rsidTr="00213C29">
        <w:tc>
          <w:tcPr>
            <w:tcW w:w="646" w:type="dxa"/>
          </w:tcPr>
          <w:p w:rsidR="00213C29" w:rsidRDefault="00213C29" w:rsidP="00213C29">
            <w:pPr>
              <w:jc w:val="center"/>
              <w:rPr>
                <w:rFonts w:hint="eastAsia"/>
              </w:rPr>
            </w:pPr>
            <w:r>
              <w:t>8</w:t>
            </w:r>
          </w:p>
        </w:tc>
        <w:tc>
          <w:tcPr>
            <w:tcW w:w="1162" w:type="dxa"/>
          </w:tcPr>
          <w:p w:rsidR="00213C29" w:rsidRDefault="00213C29" w:rsidP="00213C29">
            <w:pPr>
              <w:jc w:val="left"/>
              <w:rPr>
                <w:rFonts w:hint="eastAsia"/>
              </w:rPr>
            </w:pPr>
            <w:r>
              <w:t>112008212</w:t>
            </w:r>
          </w:p>
        </w:tc>
        <w:tc>
          <w:tcPr>
            <w:tcW w:w="1928" w:type="dxa"/>
          </w:tcPr>
          <w:p w:rsidR="00213C29" w:rsidRDefault="00213C29" w:rsidP="00213C29">
            <w:pPr>
              <w:jc w:val="left"/>
              <w:rPr>
                <w:rFonts w:hint="eastAsia"/>
              </w:rPr>
            </w:pPr>
            <w:r>
              <w:rPr>
                <w:rFonts w:hint="eastAsia"/>
              </w:rPr>
              <w:t>20</w:t>
            </w:r>
            <w:r>
              <w:rPr>
                <w:rFonts w:hint="eastAsia"/>
              </w:rPr>
              <w:t>中信银行</w:t>
            </w:r>
            <w:r>
              <w:rPr>
                <w:rFonts w:hint="eastAsia"/>
              </w:rPr>
              <w:t>CD212</w:t>
            </w:r>
          </w:p>
        </w:tc>
        <w:tc>
          <w:tcPr>
            <w:tcW w:w="1480" w:type="dxa"/>
          </w:tcPr>
          <w:p w:rsidR="00213C29" w:rsidRDefault="00213C29" w:rsidP="00213C29">
            <w:pPr>
              <w:jc w:val="right"/>
              <w:rPr>
                <w:rFonts w:hint="eastAsia"/>
              </w:rPr>
            </w:pPr>
            <w:r>
              <w:t>4,000,000</w:t>
            </w:r>
          </w:p>
        </w:tc>
        <w:tc>
          <w:tcPr>
            <w:tcW w:w="1701" w:type="dxa"/>
          </w:tcPr>
          <w:p w:rsidR="00213C29" w:rsidRDefault="00213C29" w:rsidP="00213C29">
            <w:pPr>
              <w:jc w:val="right"/>
              <w:rPr>
                <w:rFonts w:hint="eastAsia"/>
              </w:rPr>
            </w:pPr>
            <w:r>
              <w:t>394,813,643.88</w:t>
            </w:r>
          </w:p>
        </w:tc>
        <w:tc>
          <w:tcPr>
            <w:tcW w:w="1588" w:type="dxa"/>
          </w:tcPr>
          <w:p w:rsidR="00213C29" w:rsidRDefault="00213C29" w:rsidP="00213C29">
            <w:pPr>
              <w:jc w:val="right"/>
              <w:rPr>
                <w:rFonts w:hint="eastAsia"/>
              </w:rPr>
            </w:pPr>
            <w:r>
              <w:t>1.96</w:t>
            </w:r>
          </w:p>
        </w:tc>
      </w:tr>
      <w:tr w:rsidR="00213C29" w:rsidTr="00213C29">
        <w:tc>
          <w:tcPr>
            <w:tcW w:w="646" w:type="dxa"/>
          </w:tcPr>
          <w:p w:rsidR="00213C29" w:rsidRDefault="00213C29" w:rsidP="00213C29">
            <w:pPr>
              <w:jc w:val="center"/>
              <w:rPr>
                <w:rFonts w:hint="eastAsia"/>
              </w:rPr>
            </w:pPr>
            <w:r>
              <w:t>9</w:t>
            </w:r>
          </w:p>
        </w:tc>
        <w:tc>
          <w:tcPr>
            <w:tcW w:w="1162" w:type="dxa"/>
          </w:tcPr>
          <w:p w:rsidR="00213C29" w:rsidRDefault="00213C29" w:rsidP="00213C29">
            <w:pPr>
              <w:jc w:val="left"/>
              <w:rPr>
                <w:rFonts w:hint="eastAsia"/>
              </w:rPr>
            </w:pPr>
            <w:r>
              <w:t>200010</w:t>
            </w:r>
          </w:p>
        </w:tc>
        <w:tc>
          <w:tcPr>
            <w:tcW w:w="1928" w:type="dxa"/>
          </w:tcPr>
          <w:p w:rsidR="00213C29" w:rsidRDefault="00213C29" w:rsidP="00213C29">
            <w:pPr>
              <w:jc w:val="left"/>
              <w:rPr>
                <w:rFonts w:hint="eastAsia"/>
              </w:rPr>
            </w:pPr>
            <w:r>
              <w:rPr>
                <w:rFonts w:hint="eastAsia"/>
              </w:rPr>
              <w:t>20</w:t>
            </w:r>
            <w:r>
              <w:rPr>
                <w:rFonts w:hint="eastAsia"/>
              </w:rPr>
              <w:t>附息国债</w:t>
            </w:r>
            <w:r>
              <w:rPr>
                <w:rFonts w:hint="eastAsia"/>
              </w:rPr>
              <w:t>10</w:t>
            </w:r>
          </w:p>
        </w:tc>
        <w:tc>
          <w:tcPr>
            <w:tcW w:w="1480" w:type="dxa"/>
          </w:tcPr>
          <w:p w:rsidR="00213C29" w:rsidRDefault="00213C29" w:rsidP="00213C29">
            <w:pPr>
              <w:jc w:val="right"/>
              <w:rPr>
                <w:rFonts w:hint="eastAsia"/>
              </w:rPr>
            </w:pPr>
            <w:r>
              <w:t>3,800,000</w:t>
            </w:r>
          </w:p>
        </w:tc>
        <w:tc>
          <w:tcPr>
            <w:tcW w:w="1701" w:type="dxa"/>
          </w:tcPr>
          <w:p w:rsidR="00213C29" w:rsidRDefault="00213C29" w:rsidP="00213C29">
            <w:pPr>
              <w:jc w:val="right"/>
              <w:rPr>
                <w:rFonts w:hint="eastAsia"/>
              </w:rPr>
            </w:pPr>
            <w:r>
              <w:t>378,657,636.35</w:t>
            </w:r>
          </w:p>
        </w:tc>
        <w:tc>
          <w:tcPr>
            <w:tcW w:w="1588" w:type="dxa"/>
          </w:tcPr>
          <w:p w:rsidR="00213C29" w:rsidRDefault="00213C29" w:rsidP="00213C29">
            <w:pPr>
              <w:jc w:val="right"/>
              <w:rPr>
                <w:rFonts w:hint="eastAsia"/>
              </w:rPr>
            </w:pPr>
            <w:r>
              <w:t>1.88</w:t>
            </w:r>
          </w:p>
        </w:tc>
      </w:tr>
      <w:tr w:rsidR="00213C29" w:rsidTr="00213C29">
        <w:tc>
          <w:tcPr>
            <w:tcW w:w="646" w:type="dxa"/>
          </w:tcPr>
          <w:p w:rsidR="00213C29" w:rsidRDefault="00213C29" w:rsidP="00213C29">
            <w:pPr>
              <w:jc w:val="center"/>
              <w:rPr>
                <w:rFonts w:hint="eastAsia"/>
              </w:rPr>
            </w:pPr>
            <w:r>
              <w:t>10</w:t>
            </w:r>
          </w:p>
        </w:tc>
        <w:tc>
          <w:tcPr>
            <w:tcW w:w="1162" w:type="dxa"/>
          </w:tcPr>
          <w:p w:rsidR="00213C29" w:rsidRDefault="00213C29" w:rsidP="00213C29">
            <w:pPr>
              <w:jc w:val="left"/>
              <w:rPr>
                <w:rFonts w:hint="eastAsia"/>
              </w:rPr>
            </w:pPr>
            <w:r>
              <w:t>112006135</w:t>
            </w:r>
          </w:p>
        </w:tc>
        <w:tc>
          <w:tcPr>
            <w:tcW w:w="1928" w:type="dxa"/>
          </w:tcPr>
          <w:p w:rsidR="00213C29" w:rsidRDefault="00213C29" w:rsidP="00213C29">
            <w:pPr>
              <w:jc w:val="left"/>
              <w:rPr>
                <w:rFonts w:hint="eastAsia"/>
              </w:rPr>
            </w:pPr>
            <w:r>
              <w:rPr>
                <w:rFonts w:hint="eastAsia"/>
              </w:rPr>
              <w:t>20</w:t>
            </w:r>
            <w:r>
              <w:rPr>
                <w:rFonts w:hint="eastAsia"/>
              </w:rPr>
              <w:t>交通银行</w:t>
            </w:r>
            <w:r>
              <w:rPr>
                <w:rFonts w:hint="eastAsia"/>
              </w:rPr>
              <w:t>CD135</w:t>
            </w:r>
          </w:p>
        </w:tc>
        <w:tc>
          <w:tcPr>
            <w:tcW w:w="1480" w:type="dxa"/>
          </w:tcPr>
          <w:p w:rsidR="00213C29" w:rsidRDefault="00213C29" w:rsidP="00213C29">
            <w:pPr>
              <w:jc w:val="right"/>
              <w:rPr>
                <w:rFonts w:hint="eastAsia"/>
              </w:rPr>
            </w:pPr>
            <w:r>
              <w:t>3,500,000</w:t>
            </w:r>
          </w:p>
        </w:tc>
        <w:tc>
          <w:tcPr>
            <w:tcW w:w="1701" w:type="dxa"/>
          </w:tcPr>
          <w:p w:rsidR="00213C29" w:rsidRDefault="00213C29" w:rsidP="00213C29">
            <w:pPr>
              <w:jc w:val="right"/>
              <w:rPr>
                <w:rFonts w:hint="eastAsia"/>
              </w:rPr>
            </w:pPr>
            <w:r>
              <w:t>349,481,555.61</w:t>
            </w:r>
          </w:p>
        </w:tc>
        <w:tc>
          <w:tcPr>
            <w:tcW w:w="1588" w:type="dxa"/>
          </w:tcPr>
          <w:p w:rsidR="00213C29" w:rsidRDefault="00213C29" w:rsidP="00213C29">
            <w:pPr>
              <w:jc w:val="right"/>
              <w:rPr>
                <w:rFonts w:hint="eastAsia"/>
              </w:rPr>
            </w:pPr>
            <w:r>
              <w:t>1.74</w:t>
            </w:r>
          </w:p>
        </w:tc>
      </w:tr>
    </w:tbl>
    <w:p w:rsidR="00213C29" w:rsidRDefault="00213C29" w:rsidP="00213C29">
      <w:pPr>
        <w:pStyle w:val="-2"/>
        <w:spacing w:before="312"/>
        <w:rPr>
          <w:rFonts w:hint="eastAsia"/>
        </w:rPr>
      </w:pPr>
      <w:r>
        <w:rPr>
          <w:rFonts w:hint="eastAsia"/>
        </w:rPr>
        <w:t xml:space="preserve">“影子定价”与“摊余成本法”确定的基金资产净值的偏离 </w:t>
      </w:r>
    </w:p>
    <w:tbl>
      <w:tblPr>
        <w:tblStyle w:val="-0"/>
        <w:tblW w:w="8505" w:type="dxa"/>
        <w:tblLayout w:type="fixed"/>
        <w:tblLook w:val="04A0" w:firstRow="1" w:lastRow="0" w:firstColumn="1" w:lastColumn="0" w:noHBand="0" w:noVBand="1"/>
      </w:tblPr>
      <w:tblGrid>
        <w:gridCol w:w="6124"/>
        <w:gridCol w:w="2381"/>
      </w:tblGrid>
      <w:tr w:rsidR="00213C29" w:rsidTr="00213C29">
        <w:trPr>
          <w:cnfStyle w:val="100000000000" w:firstRow="1" w:lastRow="0" w:firstColumn="0" w:lastColumn="0" w:oddVBand="0" w:evenVBand="0" w:oddHBand="0" w:evenHBand="0" w:firstRowFirstColumn="0" w:firstRowLastColumn="0" w:lastRowFirstColumn="0" w:lastRowLastColumn="0"/>
        </w:trPr>
        <w:tc>
          <w:tcPr>
            <w:tcW w:w="6124" w:type="dxa"/>
          </w:tcPr>
          <w:p w:rsidR="00213C29" w:rsidRDefault="00213C29" w:rsidP="00213C29">
            <w:pPr>
              <w:jc w:val="center"/>
              <w:rPr>
                <w:rFonts w:hint="eastAsia"/>
              </w:rPr>
            </w:pPr>
            <w:r>
              <w:rPr>
                <w:rFonts w:hint="eastAsia"/>
              </w:rPr>
              <w:t>项目</w:t>
            </w:r>
          </w:p>
        </w:tc>
        <w:tc>
          <w:tcPr>
            <w:tcW w:w="2381" w:type="dxa"/>
          </w:tcPr>
          <w:p w:rsidR="00213C29" w:rsidRDefault="00213C29" w:rsidP="00213C29">
            <w:pPr>
              <w:jc w:val="center"/>
              <w:rPr>
                <w:rFonts w:hint="eastAsia"/>
              </w:rPr>
            </w:pPr>
            <w:r>
              <w:rPr>
                <w:rFonts w:hint="eastAsia"/>
              </w:rPr>
              <w:t>偏离情况</w:t>
            </w:r>
          </w:p>
        </w:tc>
      </w:tr>
      <w:tr w:rsidR="00213C29" w:rsidTr="00213C29">
        <w:tc>
          <w:tcPr>
            <w:tcW w:w="6124" w:type="dxa"/>
          </w:tcPr>
          <w:p w:rsidR="00213C29" w:rsidRDefault="00213C29" w:rsidP="00213C29">
            <w:pPr>
              <w:jc w:val="left"/>
              <w:rPr>
                <w:rFonts w:hint="eastAsia"/>
              </w:rPr>
            </w:pPr>
            <w:r>
              <w:rPr>
                <w:rFonts w:hint="eastAsia"/>
              </w:rPr>
              <w:t>报告期内偏离度的绝对值在</w:t>
            </w:r>
            <w:r>
              <w:rPr>
                <w:rFonts w:hint="eastAsia"/>
              </w:rPr>
              <w:t>0.25</w:t>
            </w:r>
            <w:r>
              <w:rPr>
                <w:rFonts w:hint="eastAsia"/>
              </w:rPr>
              <w:t>（含）</w:t>
            </w:r>
            <w:r>
              <w:rPr>
                <w:rFonts w:hint="eastAsia"/>
              </w:rPr>
              <w:t>-0.5%</w:t>
            </w:r>
            <w:r>
              <w:rPr>
                <w:rFonts w:hint="eastAsia"/>
              </w:rPr>
              <w:t>间的次数</w:t>
            </w:r>
          </w:p>
        </w:tc>
        <w:tc>
          <w:tcPr>
            <w:tcW w:w="2381" w:type="dxa"/>
          </w:tcPr>
          <w:p w:rsidR="00213C29" w:rsidRDefault="00213C29" w:rsidP="00213C29">
            <w:pPr>
              <w:jc w:val="right"/>
              <w:rPr>
                <w:rFonts w:hint="eastAsia"/>
              </w:rPr>
            </w:pPr>
            <w:r>
              <w:t>-</w:t>
            </w:r>
          </w:p>
        </w:tc>
      </w:tr>
      <w:tr w:rsidR="00213C29" w:rsidTr="00213C29">
        <w:tc>
          <w:tcPr>
            <w:tcW w:w="6124" w:type="dxa"/>
          </w:tcPr>
          <w:p w:rsidR="00213C29" w:rsidRDefault="00213C29" w:rsidP="00213C29">
            <w:pPr>
              <w:jc w:val="left"/>
              <w:rPr>
                <w:rFonts w:hint="eastAsia"/>
              </w:rPr>
            </w:pPr>
            <w:r>
              <w:rPr>
                <w:rFonts w:hint="eastAsia"/>
              </w:rPr>
              <w:t>报告期内偏离度的最高值</w:t>
            </w:r>
          </w:p>
        </w:tc>
        <w:tc>
          <w:tcPr>
            <w:tcW w:w="2381" w:type="dxa"/>
          </w:tcPr>
          <w:p w:rsidR="00213C29" w:rsidRDefault="00213C29" w:rsidP="00213C29">
            <w:pPr>
              <w:jc w:val="right"/>
              <w:rPr>
                <w:rFonts w:hint="eastAsia"/>
              </w:rPr>
            </w:pPr>
            <w:r>
              <w:t>-0.0069%</w:t>
            </w:r>
          </w:p>
        </w:tc>
      </w:tr>
      <w:tr w:rsidR="00213C29" w:rsidTr="00213C29">
        <w:tc>
          <w:tcPr>
            <w:tcW w:w="6124" w:type="dxa"/>
          </w:tcPr>
          <w:p w:rsidR="00213C29" w:rsidRDefault="00213C29" w:rsidP="00213C29">
            <w:pPr>
              <w:jc w:val="left"/>
              <w:rPr>
                <w:rFonts w:hint="eastAsia"/>
              </w:rPr>
            </w:pPr>
            <w:r>
              <w:rPr>
                <w:rFonts w:hint="eastAsia"/>
              </w:rPr>
              <w:t>报告期内偏离度的最低值</w:t>
            </w:r>
          </w:p>
        </w:tc>
        <w:tc>
          <w:tcPr>
            <w:tcW w:w="2381" w:type="dxa"/>
          </w:tcPr>
          <w:p w:rsidR="00213C29" w:rsidRDefault="00213C29" w:rsidP="00213C29">
            <w:pPr>
              <w:jc w:val="right"/>
              <w:rPr>
                <w:rFonts w:hint="eastAsia"/>
              </w:rPr>
            </w:pPr>
            <w:r>
              <w:t>-0.0456%</w:t>
            </w:r>
          </w:p>
        </w:tc>
      </w:tr>
      <w:tr w:rsidR="00213C29" w:rsidTr="00213C29">
        <w:tc>
          <w:tcPr>
            <w:tcW w:w="6124" w:type="dxa"/>
          </w:tcPr>
          <w:p w:rsidR="00213C29" w:rsidRDefault="00213C29" w:rsidP="00213C29">
            <w:pPr>
              <w:jc w:val="left"/>
              <w:rPr>
                <w:rFonts w:hint="eastAsia"/>
              </w:rPr>
            </w:pPr>
            <w:r>
              <w:rPr>
                <w:rFonts w:hint="eastAsia"/>
              </w:rPr>
              <w:t>报告期内每个工作日偏离度的绝对值的简单平均值</w:t>
            </w:r>
          </w:p>
        </w:tc>
        <w:tc>
          <w:tcPr>
            <w:tcW w:w="2381" w:type="dxa"/>
          </w:tcPr>
          <w:p w:rsidR="00213C29" w:rsidRDefault="00213C29" w:rsidP="00213C29">
            <w:pPr>
              <w:jc w:val="right"/>
              <w:rPr>
                <w:rFonts w:hint="eastAsia"/>
              </w:rPr>
            </w:pPr>
            <w:r>
              <w:t>0.0279%</w:t>
            </w:r>
          </w:p>
        </w:tc>
      </w:tr>
    </w:tbl>
    <w:p w:rsidR="00213C29" w:rsidRDefault="00213C29" w:rsidP="00213C29">
      <w:pPr>
        <w:pStyle w:val="-3"/>
        <w:spacing w:before="156" w:after="156"/>
        <w:rPr>
          <w:rFonts w:hint="eastAsia"/>
        </w:rPr>
      </w:pPr>
      <w:r>
        <w:rPr>
          <w:rFonts w:hint="eastAsia"/>
        </w:rPr>
        <w:t>报告期内负偏离度的绝对值达到</w:t>
      </w:r>
      <w:r>
        <w:rPr>
          <w:rFonts w:hint="eastAsia"/>
        </w:rPr>
        <w:t>0.25%</w:t>
      </w:r>
      <w:r>
        <w:rPr>
          <w:rFonts w:hint="eastAsia"/>
        </w:rPr>
        <w:t>情况说明</w:t>
      </w:r>
    </w:p>
    <w:p w:rsidR="00213C29" w:rsidRDefault="00213C29" w:rsidP="00213C29">
      <w:pPr>
        <w:pStyle w:val="-"/>
        <w:ind w:firstLine="420"/>
        <w:rPr>
          <w:rFonts w:hint="eastAsia"/>
        </w:rPr>
      </w:pPr>
      <w:r>
        <w:rPr>
          <w:rFonts w:hint="eastAsia"/>
        </w:rPr>
        <w:t>本报告期内本基金无负偏离度的绝对值达到0.25%的情况。</w:t>
      </w:r>
    </w:p>
    <w:p w:rsidR="00213C29" w:rsidRDefault="00213C29" w:rsidP="00213C29">
      <w:pPr>
        <w:pStyle w:val="-3"/>
        <w:spacing w:before="156" w:after="156"/>
      </w:pPr>
      <w:r>
        <w:rPr>
          <w:rFonts w:hint="eastAsia"/>
        </w:rPr>
        <w:t>报告期内正偏离度的绝对值达到</w:t>
      </w:r>
      <w:r>
        <w:t>0.5%</w:t>
      </w:r>
      <w:r>
        <w:t>情况说明</w:t>
      </w:r>
    </w:p>
    <w:p w:rsidR="00213C29" w:rsidRDefault="00213C29" w:rsidP="00213C29">
      <w:pPr>
        <w:pStyle w:val="-"/>
        <w:ind w:firstLine="420"/>
        <w:rPr>
          <w:rFonts w:hint="eastAsia"/>
        </w:rPr>
      </w:pPr>
      <w:r>
        <w:rPr>
          <w:rFonts w:hint="eastAsia"/>
        </w:rPr>
        <w:t>本报告期内本基金无正偏离度的绝对值达到0.5%的情况。</w:t>
      </w:r>
    </w:p>
    <w:p w:rsidR="00213C29" w:rsidRDefault="00213C29" w:rsidP="00213C29">
      <w:pPr>
        <w:pStyle w:val="-2"/>
        <w:spacing w:before="312"/>
        <w:rPr>
          <w:rFonts w:hint="eastAsia"/>
        </w:rPr>
      </w:pPr>
      <w:r>
        <w:rPr>
          <w:rFonts w:hint="eastAsia"/>
        </w:rPr>
        <w:t>报告期末按摊余成本占基金资产净值比例大小排名的前十名资产支持证券投资明细</w:t>
      </w:r>
    </w:p>
    <w:p w:rsidR="00213C29" w:rsidRDefault="00213C29" w:rsidP="00213C29">
      <w:pPr>
        <w:pStyle w:val="-"/>
        <w:ind w:firstLine="420"/>
        <w:rPr>
          <w:rFonts w:hint="eastAsia"/>
        </w:rPr>
      </w:pPr>
      <w:r>
        <w:rPr>
          <w:rFonts w:hint="eastAsia"/>
        </w:rPr>
        <w:t>本基金本报告期末未持有资产支持证券。</w:t>
      </w:r>
    </w:p>
    <w:p w:rsidR="00213C29" w:rsidRDefault="00213C29" w:rsidP="00213C29">
      <w:pPr>
        <w:pStyle w:val="-2"/>
        <w:spacing w:before="312"/>
        <w:rPr>
          <w:rFonts w:hint="eastAsia"/>
        </w:rPr>
      </w:pPr>
      <w:r>
        <w:rPr>
          <w:rFonts w:hint="eastAsia"/>
        </w:rPr>
        <w:t>投资组合报告附注</w:t>
      </w:r>
    </w:p>
    <w:p w:rsidR="00213C29" w:rsidRDefault="00213C29" w:rsidP="00213C29">
      <w:pPr>
        <w:pStyle w:val="-3"/>
        <w:spacing w:before="156" w:after="156"/>
        <w:rPr>
          <w:rFonts w:hint="eastAsia"/>
        </w:rPr>
      </w:pPr>
      <w:r>
        <w:rPr>
          <w:rFonts w:hint="eastAsia"/>
        </w:rPr>
        <w:t>基金计价方法说明</w:t>
      </w:r>
    </w:p>
    <w:p w:rsidR="00213C29" w:rsidRDefault="00213C29" w:rsidP="00213C29">
      <w:pPr>
        <w:pStyle w:val="-"/>
        <w:ind w:firstLine="420"/>
        <w:rPr>
          <w:rFonts w:hint="eastAsia"/>
        </w:rPr>
      </w:pPr>
      <w:r>
        <w:rPr>
          <w:rFonts w:hint="eastAsia"/>
        </w:rPr>
        <w:t>本基金采用“摊余成本法”计价，即计价对象以买入成本列示，按票面利率或商定利率并考虑其买入时的溢价和折价，在其剩余期限内平均摊销，每日计提收益。</w:t>
      </w:r>
    </w:p>
    <w:p w:rsidR="00213C29" w:rsidRDefault="00213C29" w:rsidP="00213C29">
      <w:pPr>
        <w:pStyle w:val="-3"/>
        <w:spacing w:before="156" w:after="156"/>
        <w:rPr>
          <w:rFonts w:hint="eastAsia"/>
        </w:rPr>
      </w:pPr>
      <w:r>
        <w:rPr>
          <w:rFonts w:hint="eastAsia"/>
        </w:rPr>
        <w:t>声明本基金投资的前十名证券的发行主体本期是否出现被监管部门立案调查，或在报告编制日前一年内受到公开谴责、处罚的情形。如是，还应对相关证券的投资决策程序做出说明</w:t>
      </w:r>
    </w:p>
    <w:p w:rsidR="00213C29" w:rsidRDefault="00213C29" w:rsidP="00213C29">
      <w:pPr>
        <w:pStyle w:val="-"/>
        <w:ind w:firstLine="420"/>
        <w:rPr>
          <w:rFonts w:hint="eastAsia"/>
        </w:rPr>
      </w:pPr>
      <w:r>
        <w:rPr>
          <w:rFonts w:hint="eastAsia"/>
        </w:rPr>
        <w:t>报告期内基金投资的前十名证券除20交通银行CD135（证券代码112006135）、20中国银行CD035（证券代码112004035）外其他证券的发行主体未有被监管部门立案调查，不存在报告编制日前一年内受到公开谴责、处罚的情形。</w:t>
      </w:r>
    </w:p>
    <w:p w:rsidR="00213C29" w:rsidRDefault="00213C29" w:rsidP="00213C29">
      <w:pPr>
        <w:pStyle w:val="-"/>
        <w:ind w:firstLine="420"/>
        <w:rPr>
          <w:rFonts w:hint="eastAsia"/>
        </w:rPr>
      </w:pPr>
      <w:r>
        <w:rPr>
          <w:rFonts w:hint="eastAsia"/>
        </w:rPr>
        <w:t>1、20交通银行CD135（证券代码112006135）</w:t>
      </w:r>
    </w:p>
    <w:p w:rsidR="00213C29" w:rsidRDefault="00213C29" w:rsidP="00213C29">
      <w:pPr>
        <w:pStyle w:val="-"/>
        <w:ind w:firstLine="420"/>
        <w:rPr>
          <w:rFonts w:hint="eastAsia"/>
        </w:rPr>
      </w:pPr>
      <w:r>
        <w:rPr>
          <w:rFonts w:hint="eastAsia"/>
        </w:rPr>
        <w:t>（1）时间：2019年12月27日 违规事实：授信审批不审慎；交通银行总行对分支机构管控不力承担管理责任 处罚：罚款合计150万元；</w:t>
      </w:r>
    </w:p>
    <w:p w:rsidR="00213C29" w:rsidRDefault="00213C29" w:rsidP="00213C29">
      <w:pPr>
        <w:pStyle w:val="-"/>
        <w:ind w:firstLine="420"/>
        <w:rPr>
          <w:rFonts w:hint="eastAsia"/>
        </w:rPr>
      </w:pPr>
      <w:r>
        <w:rPr>
          <w:rFonts w:hint="eastAsia"/>
        </w:rPr>
        <w:lastRenderedPageBreak/>
        <w:t>（2）处罚时间：2020年4月20日 处罚依据：交通银行存在（一）理财产品数量漏报；（二）资金交易信息漏报严重；（三）贸易融资业务漏报；等 处罚结果：罚款合计260万元。</w:t>
      </w:r>
    </w:p>
    <w:p w:rsidR="00213C29" w:rsidRDefault="00213C29" w:rsidP="00213C29">
      <w:pPr>
        <w:pStyle w:val="-"/>
        <w:ind w:firstLine="420"/>
        <w:rPr>
          <w:rFonts w:hint="eastAsia"/>
        </w:rPr>
      </w:pPr>
      <w:r>
        <w:rPr>
          <w:rFonts w:hint="eastAsia"/>
        </w:rPr>
        <w:t>2、20中国银行CD035（证券代码112004035）</w:t>
      </w:r>
    </w:p>
    <w:p w:rsidR="00213C29" w:rsidRDefault="00213C29" w:rsidP="00213C29">
      <w:pPr>
        <w:pStyle w:val="-"/>
        <w:ind w:firstLine="420"/>
        <w:rPr>
          <w:rFonts w:hint="eastAsia"/>
        </w:rPr>
      </w:pPr>
      <w:r>
        <w:rPr>
          <w:rFonts w:hint="eastAsia"/>
        </w:rPr>
        <w:t>处罚时间：2020年4月20日 处罚依据：中国银行存在（一）理财产品数量漏报；（二）资金交易信息漏报严重；（三）贸易融资业务漏报；等违规情况。处罚结果：罚款合计270万元。</w:t>
      </w:r>
    </w:p>
    <w:p w:rsidR="00213C29" w:rsidRDefault="00213C29" w:rsidP="00213C29">
      <w:pPr>
        <w:pStyle w:val="-"/>
        <w:ind w:firstLine="420"/>
        <w:rPr>
          <w:rFonts w:hint="eastAsia"/>
        </w:rPr>
      </w:pPr>
      <w:r>
        <w:rPr>
          <w:rFonts w:hint="eastAsia"/>
        </w:rPr>
        <w:t>对上述证券的投资决策程序的说明：本基金投资上述证券的投资决策程序符合相关法律法规和公司制度的要求。</w:t>
      </w:r>
    </w:p>
    <w:p w:rsidR="00213C29" w:rsidRDefault="00213C29" w:rsidP="00213C29">
      <w:pPr>
        <w:pStyle w:val="-3"/>
        <w:spacing w:before="156" w:after="156"/>
        <w:rPr>
          <w:rFonts w:hint="eastAsia"/>
        </w:rPr>
      </w:pPr>
      <w:r>
        <w:rPr>
          <w:rFonts w:hint="eastAsia"/>
        </w:rPr>
        <w:t>其他资产构成</w:t>
      </w:r>
    </w:p>
    <w:p w:rsidR="00213C29" w:rsidRDefault="00213C29" w:rsidP="00213C29">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737"/>
        <w:gridCol w:w="4763"/>
        <w:gridCol w:w="3005"/>
      </w:tblGrid>
      <w:tr w:rsidR="00213C29" w:rsidTr="00213C29">
        <w:trPr>
          <w:cnfStyle w:val="100000000000" w:firstRow="1" w:lastRow="0" w:firstColumn="0" w:lastColumn="0" w:oddVBand="0" w:evenVBand="0" w:oddHBand="0" w:evenHBand="0" w:firstRowFirstColumn="0" w:firstRowLastColumn="0" w:lastRowFirstColumn="0" w:lastRowLastColumn="0"/>
        </w:trPr>
        <w:tc>
          <w:tcPr>
            <w:tcW w:w="737" w:type="dxa"/>
          </w:tcPr>
          <w:p w:rsidR="00213C29" w:rsidRDefault="00213C29" w:rsidP="00213C29">
            <w:pPr>
              <w:jc w:val="center"/>
              <w:rPr>
                <w:rFonts w:hint="eastAsia"/>
              </w:rPr>
            </w:pPr>
            <w:r>
              <w:rPr>
                <w:rFonts w:hint="eastAsia"/>
              </w:rPr>
              <w:t>序号</w:t>
            </w:r>
          </w:p>
        </w:tc>
        <w:tc>
          <w:tcPr>
            <w:tcW w:w="4763" w:type="dxa"/>
          </w:tcPr>
          <w:p w:rsidR="00213C29" w:rsidRDefault="00213C29" w:rsidP="00213C29">
            <w:pPr>
              <w:jc w:val="center"/>
              <w:rPr>
                <w:rFonts w:hint="eastAsia"/>
              </w:rPr>
            </w:pPr>
            <w:r>
              <w:rPr>
                <w:rFonts w:hint="eastAsia"/>
              </w:rPr>
              <w:t>名称</w:t>
            </w:r>
          </w:p>
        </w:tc>
        <w:tc>
          <w:tcPr>
            <w:tcW w:w="3005" w:type="dxa"/>
          </w:tcPr>
          <w:p w:rsidR="00213C29" w:rsidRDefault="00213C29" w:rsidP="00213C29">
            <w:pPr>
              <w:jc w:val="center"/>
              <w:rPr>
                <w:rFonts w:hint="eastAsia"/>
              </w:rPr>
            </w:pPr>
            <w:r>
              <w:rPr>
                <w:rFonts w:hint="eastAsia"/>
              </w:rPr>
              <w:t>金额（元）</w:t>
            </w:r>
          </w:p>
        </w:tc>
      </w:tr>
      <w:tr w:rsidR="00213C29" w:rsidTr="00213C29">
        <w:tc>
          <w:tcPr>
            <w:tcW w:w="737" w:type="dxa"/>
          </w:tcPr>
          <w:p w:rsidR="00213C29" w:rsidRDefault="00213C29" w:rsidP="00213C29">
            <w:pPr>
              <w:jc w:val="center"/>
              <w:rPr>
                <w:rFonts w:hint="eastAsia"/>
              </w:rPr>
            </w:pPr>
            <w:r>
              <w:t>1</w:t>
            </w:r>
          </w:p>
        </w:tc>
        <w:tc>
          <w:tcPr>
            <w:tcW w:w="4763" w:type="dxa"/>
          </w:tcPr>
          <w:p w:rsidR="00213C29" w:rsidRDefault="00213C29" w:rsidP="00213C29">
            <w:pPr>
              <w:jc w:val="left"/>
              <w:rPr>
                <w:rFonts w:hint="eastAsia"/>
              </w:rPr>
            </w:pPr>
            <w:r>
              <w:rPr>
                <w:rFonts w:hint="eastAsia"/>
              </w:rPr>
              <w:t>存出保证金</w:t>
            </w:r>
          </w:p>
        </w:tc>
        <w:tc>
          <w:tcPr>
            <w:tcW w:w="3005" w:type="dxa"/>
          </w:tcPr>
          <w:p w:rsidR="00213C29" w:rsidRDefault="00213C29" w:rsidP="00213C29">
            <w:pPr>
              <w:jc w:val="right"/>
              <w:rPr>
                <w:rFonts w:hint="eastAsia"/>
              </w:rPr>
            </w:pPr>
            <w:r>
              <w:t>8,226.39</w:t>
            </w:r>
          </w:p>
        </w:tc>
      </w:tr>
      <w:tr w:rsidR="00213C29" w:rsidTr="00213C29">
        <w:tc>
          <w:tcPr>
            <w:tcW w:w="737" w:type="dxa"/>
          </w:tcPr>
          <w:p w:rsidR="00213C29" w:rsidRDefault="00213C29" w:rsidP="00213C29">
            <w:pPr>
              <w:jc w:val="center"/>
              <w:rPr>
                <w:rFonts w:hint="eastAsia"/>
              </w:rPr>
            </w:pPr>
            <w:r>
              <w:t>2</w:t>
            </w:r>
          </w:p>
        </w:tc>
        <w:tc>
          <w:tcPr>
            <w:tcW w:w="4763" w:type="dxa"/>
          </w:tcPr>
          <w:p w:rsidR="00213C29" w:rsidRDefault="00213C29" w:rsidP="00213C29">
            <w:pPr>
              <w:jc w:val="left"/>
              <w:rPr>
                <w:rFonts w:hint="eastAsia"/>
              </w:rPr>
            </w:pPr>
            <w:r>
              <w:rPr>
                <w:rFonts w:hint="eastAsia"/>
              </w:rPr>
              <w:t>应收证券清算款</w:t>
            </w:r>
          </w:p>
        </w:tc>
        <w:tc>
          <w:tcPr>
            <w:tcW w:w="3005" w:type="dxa"/>
          </w:tcPr>
          <w:p w:rsidR="00213C29" w:rsidRDefault="00213C29" w:rsidP="00213C29">
            <w:pPr>
              <w:jc w:val="right"/>
              <w:rPr>
                <w:rFonts w:hint="eastAsia"/>
              </w:rPr>
            </w:pPr>
            <w:r>
              <w:t>-</w:t>
            </w:r>
          </w:p>
        </w:tc>
      </w:tr>
      <w:tr w:rsidR="00213C29" w:rsidTr="00213C29">
        <w:tc>
          <w:tcPr>
            <w:tcW w:w="737" w:type="dxa"/>
          </w:tcPr>
          <w:p w:rsidR="00213C29" w:rsidRDefault="00213C29" w:rsidP="00213C29">
            <w:pPr>
              <w:jc w:val="center"/>
              <w:rPr>
                <w:rFonts w:hint="eastAsia"/>
              </w:rPr>
            </w:pPr>
            <w:r>
              <w:t>3</w:t>
            </w:r>
          </w:p>
        </w:tc>
        <w:tc>
          <w:tcPr>
            <w:tcW w:w="4763" w:type="dxa"/>
          </w:tcPr>
          <w:p w:rsidR="00213C29" w:rsidRDefault="00213C29" w:rsidP="00213C29">
            <w:pPr>
              <w:jc w:val="left"/>
              <w:rPr>
                <w:rFonts w:hint="eastAsia"/>
              </w:rPr>
            </w:pPr>
            <w:r>
              <w:rPr>
                <w:rFonts w:hint="eastAsia"/>
              </w:rPr>
              <w:t>应收利息</w:t>
            </w:r>
          </w:p>
        </w:tc>
        <w:tc>
          <w:tcPr>
            <w:tcW w:w="3005" w:type="dxa"/>
          </w:tcPr>
          <w:p w:rsidR="00213C29" w:rsidRDefault="00213C29" w:rsidP="00213C29">
            <w:pPr>
              <w:jc w:val="right"/>
              <w:rPr>
                <w:rFonts w:hint="eastAsia"/>
              </w:rPr>
            </w:pPr>
            <w:r>
              <w:t>34,398,174.10</w:t>
            </w:r>
          </w:p>
        </w:tc>
      </w:tr>
      <w:tr w:rsidR="00213C29" w:rsidTr="00213C29">
        <w:tc>
          <w:tcPr>
            <w:tcW w:w="737" w:type="dxa"/>
          </w:tcPr>
          <w:p w:rsidR="00213C29" w:rsidRDefault="00213C29" w:rsidP="00213C29">
            <w:pPr>
              <w:jc w:val="center"/>
              <w:rPr>
                <w:rFonts w:hint="eastAsia"/>
              </w:rPr>
            </w:pPr>
            <w:r>
              <w:t>4</w:t>
            </w:r>
          </w:p>
        </w:tc>
        <w:tc>
          <w:tcPr>
            <w:tcW w:w="4763" w:type="dxa"/>
          </w:tcPr>
          <w:p w:rsidR="00213C29" w:rsidRDefault="00213C29" w:rsidP="00213C29">
            <w:pPr>
              <w:jc w:val="left"/>
              <w:rPr>
                <w:rFonts w:hint="eastAsia"/>
              </w:rPr>
            </w:pPr>
            <w:r>
              <w:rPr>
                <w:rFonts w:hint="eastAsia"/>
              </w:rPr>
              <w:t>应收申购款</w:t>
            </w:r>
          </w:p>
        </w:tc>
        <w:tc>
          <w:tcPr>
            <w:tcW w:w="3005" w:type="dxa"/>
          </w:tcPr>
          <w:p w:rsidR="00213C29" w:rsidRDefault="00213C29" w:rsidP="00213C29">
            <w:pPr>
              <w:jc w:val="right"/>
              <w:rPr>
                <w:rFonts w:hint="eastAsia"/>
              </w:rPr>
            </w:pPr>
            <w:r>
              <w:t>3,711,811.52</w:t>
            </w:r>
          </w:p>
        </w:tc>
      </w:tr>
      <w:tr w:rsidR="00213C29" w:rsidTr="00213C29">
        <w:tc>
          <w:tcPr>
            <w:tcW w:w="737" w:type="dxa"/>
          </w:tcPr>
          <w:p w:rsidR="00213C29" w:rsidRDefault="00213C29" w:rsidP="00213C29">
            <w:pPr>
              <w:jc w:val="center"/>
              <w:rPr>
                <w:rFonts w:hint="eastAsia"/>
              </w:rPr>
            </w:pPr>
            <w:r>
              <w:t>5</w:t>
            </w:r>
          </w:p>
        </w:tc>
        <w:tc>
          <w:tcPr>
            <w:tcW w:w="4763" w:type="dxa"/>
          </w:tcPr>
          <w:p w:rsidR="00213C29" w:rsidRDefault="00213C29" w:rsidP="00213C29">
            <w:pPr>
              <w:jc w:val="left"/>
              <w:rPr>
                <w:rFonts w:hint="eastAsia"/>
              </w:rPr>
            </w:pPr>
            <w:r>
              <w:rPr>
                <w:rFonts w:hint="eastAsia"/>
              </w:rPr>
              <w:t>其他应收款</w:t>
            </w:r>
          </w:p>
        </w:tc>
        <w:tc>
          <w:tcPr>
            <w:tcW w:w="3005" w:type="dxa"/>
          </w:tcPr>
          <w:p w:rsidR="00213C29" w:rsidRDefault="00213C29" w:rsidP="00213C29">
            <w:pPr>
              <w:jc w:val="right"/>
              <w:rPr>
                <w:rFonts w:hint="eastAsia"/>
              </w:rPr>
            </w:pPr>
            <w:r>
              <w:t>574.78</w:t>
            </w:r>
          </w:p>
        </w:tc>
      </w:tr>
      <w:tr w:rsidR="00213C29" w:rsidTr="00213C29">
        <w:tc>
          <w:tcPr>
            <w:tcW w:w="737" w:type="dxa"/>
          </w:tcPr>
          <w:p w:rsidR="00213C29" w:rsidRDefault="00213C29" w:rsidP="00213C29">
            <w:pPr>
              <w:jc w:val="center"/>
              <w:rPr>
                <w:rFonts w:hint="eastAsia"/>
              </w:rPr>
            </w:pPr>
            <w:r>
              <w:t>6</w:t>
            </w:r>
          </w:p>
        </w:tc>
        <w:tc>
          <w:tcPr>
            <w:tcW w:w="4763" w:type="dxa"/>
          </w:tcPr>
          <w:p w:rsidR="00213C29" w:rsidRDefault="00213C29" w:rsidP="00213C29">
            <w:pPr>
              <w:jc w:val="left"/>
              <w:rPr>
                <w:rFonts w:hint="eastAsia"/>
              </w:rPr>
            </w:pPr>
            <w:r>
              <w:rPr>
                <w:rFonts w:hint="eastAsia"/>
              </w:rPr>
              <w:t>待摊费用</w:t>
            </w:r>
          </w:p>
        </w:tc>
        <w:tc>
          <w:tcPr>
            <w:tcW w:w="3005" w:type="dxa"/>
          </w:tcPr>
          <w:p w:rsidR="00213C29" w:rsidRDefault="00213C29" w:rsidP="00213C29">
            <w:pPr>
              <w:jc w:val="right"/>
              <w:rPr>
                <w:rFonts w:hint="eastAsia"/>
              </w:rPr>
            </w:pPr>
            <w:r>
              <w:t>-</w:t>
            </w:r>
          </w:p>
        </w:tc>
      </w:tr>
      <w:tr w:rsidR="00213C29" w:rsidTr="00213C29">
        <w:tc>
          <w:tcPr>
            <w:tcW w:w="737" w:type="dxa"/>
          </w:tcPr>
          <w:p w:rsidR="00213C29" w:rsidRDefault="00213C29" w:rsidP="00213C29">
            <w:pPr>
              <w:jc w:val="center"/>
              <w:rPr>
                <w:rFonts w:hint="eastAsia"/>
              </w:rPr>
            </w:pPr>
            <w:r>
              <w:t>7</w:t>
            </w:r>
          </w:p>
        </w:tc>
        <w:tc>
          <w:tcPr>
            <w:tcW w:w="4763" w:type="dxa"/>
          </w:tcPr>
          <w:p w:rsidR="00213C29" w:rsidRDefault="00213C29" w:rsidP="00213C29">
            <w:pPr>
              <w:jc w:val="left"/>
              <w:rPr>
                <w:rFonts w:hint="eastAsia"/>
              </w:rPr>
            </w:pPr>
            <w:r>
              <w:rPr>
                <w:rFonts w:hint="eastAsia"/>
              </w:rPr>
              <w:t>其他</w:t>
            </w:r>
          </w:p>
        </w:tc>
        <w:tc>
          <w:tcPr>
            <w:tcW w:w="3005" w:type="dxa"/>
          </w:tcPr>
          <w:p w:rsidR="00213C29" w:rsidRDefault="00213C29" w:rsidP="00213C29">
            <w:pPr>
              <w:jc w:val="right"/>
              <w:rPr>
                <w:rFonts w:hint="eastAsia"/>
              </w:rPr>
            </w:pPr>
            <w:r>
              <w:t>-</w:t>
            </w:r>
          </w:p>
        </w:tc>
      </w:tr>
      <w:tr w:rsidR="00213C29" w:rsidTr="00213C29">
        <w:tc>
          <w:tcPr>
            <w:tcW w:w="737" w:type="dxa"/>
          </w:tcPr>
          <w:p w:rsidR="00213C29" w:rsidRDefault="00213C29" w:rsidP="00213C29">
            <w:pPr>
              <w:jc w:val="center"/>
              <w:rPr>
                <w:rFonts w:hint="eastAsia"/>
              </w:rPr>
            </w:pPr>
            <w:r>
              <w:t>8</w:t>
            </w:r>
          </w:p>
        </w:tc>
        <w:tc>
          <w:tcPr>
            <w:tcW w:w="4763" w:type="dxa"/>
          </w:tcPr>
          <w:p w:rsidR="00213C29" w:rsidRDefault="00213C29" w:rsidP="00213C29">
            <w:pPr>
              <w:jc w:val="left"/>
              <w:rPr>
                <w:rFonts w:hint="eastAsia"/>
              </w:rPr>
            </w:pPr>
            <w:r>
              <w:rPr>
                <w:rFonts w:hint="eastAsia"/>
              </w:rPr>
              <w:t>合计</w:t>
            </w:r>
          </w:p>
        </w:tc>
        <w:tc>
          <w:tcPr>
            <w:tcW w:w="3005" w:type="dxa"/>
          </w:tcPr>
          <w:p w:rsidR="00213C29" w:rsidRDefault="00213C29" w:rsidP="00213C29">
            <w:pPr>
              <w:jc w:val="right"/>
              <w:rPr>
                <w:rFonts w:hint="eastAsia"/>
              </w:rPr>
            </w:pPr>
            <w:r>
              <w:t>38,118,786.79</w:t>
            </w:r>
          </w:p>
        </w:tc>
      </w:tr>
    </w:tbl>
    <w:p w:rsidR="00213C29" w:rsidRDefault="00213C29" w:rsidP="00213C29">
      <w:pPr>
        <w:pStyle w:val="-3"/>
        <w:spacing w:before="156" w:after="156"/>
        <w:rPr>
          <w:rFonts w:hint="eastAsia"/>
        </w:rPr>
      </w:pPr>
      <w:r>
        <w:rPr>
          <w:rFonts w:hint="eastAsia"/>
        </w:rPr>
        <w:t xml:space="preserve"> </w:t>
      </w:r>
      <w:r>
        <w:rPr>
          <w:rFonts w:hint="eastAsia"/>
        </w:rPr>
        <w:t>投资组合报告附注的其他文字描述部分</w:t>
      </w:r>
    </w:p>
    <w:p w:rsidR="00213C29" w:rsidRDefault="00213C29" w:rsidP="00213C29">
      <w:pPr>
        <w:pStyle w:val="-"/>
        <w:ind w:firstLine="420"/>
        <w:rPr>
          <w:rFonts w:hint="eastAsia"/>
        </w:rPr>
      </w:pPr>
      <w:r>
        <w:rPr>
          <w:rFonts w:hint="eastAsia"/>
        </w:rPr>
        <w:t>无。</w:t>
      </w:r>
    </w:p>
    <w:p w:rsidR="00213C29" w:rsidRDefault="00213C29" w:rsidP="00213C29">
      <w:pPr>
        <w:pStyle w:val="-1"/>
        <w:ind w:left="281" w:hanging="281"/>
        <w:rPr>
          <w:rFonts w:hint="eastAsia"/>
        </w:rPr>
      </w:pPr>
      <w:r>
        <w:rPr>
          <w:rFonts w:hint="eastAsia"/>
        </w:rPr>
        <w:t>开放式基金份额变动</w:t>
      </w:r>
    </w:p>
    <w:p w:rsidR="00213C29" w:rsidRDefault="00213C29" w:rsidP="00213C29">
      <w:pPr>
        <w:jc w:val="right"/>
        <w:rPr>
          <w:rFonts w:hint="eastAsia"/>
        </w:rPr>
      </w:pPr>
      <w:r>
        <w:rPr>
          <w:rFonts w:hint="eastAsia"/>
        </w:rPr>
        <w:t>单位：份</w:t>
      </w:r>
    </w:p>
    <w:tbl>
      <w:tblPr>
        <w:tblStyle w:val="-0"/>
        <w:tblW w:w="0" w:type="auto"/>
        <w:tblLayout w:type="fixed"/>
        <w:tblLook w:val="04A0" w:firstRow="1" w:lastRow="0" w:firstColumn="1" w:lastColumn="0" w:noHBand="0" w:noVBand="1"/>
      </w:tblPr>
      <w:tblGrid>
        <w:gridCol w:w="2840"/>
        <w:gridCol w:w="2841"/>
        <w:gridCol w:w="2841"/>
      </w:tblGrid>
      <w:tr w:rsidR="00213C29" w:rsidTr="00213C29">
        <w:trPr>
          <w:cnfStyle w:val="100000000000" w:firstRow="1" w:lastRow="0" w:firstColumn="0" w:lastColumn="0" w:oddVBand="0" w:evenVBand="0" w:oddHBand="0" w:evenHBand="0" w:firstRowFirstColumn="0" w:firstRowLastColumn="0" w:lastRowFirstColumn="0" w:lastRowLastColumn="0"/>
        </w:trPr>
        <w:tc>
          <w:tcPr>
            <w:tcW w:w="2840" w:type="dxa"/>
          </w:tcPr>
          <w:p w:rsidR="00213C29" w:rsidRDefault="00213C29" w:rsidP="00213C29">
            <w:pPr>
              <w:jc w:val="center"/>
              <w:rPr>
                <w:rFonts w:hint="eastAsia"/>
              </w:rPr>
            </w:pPr>
            <w:r>
              <w:rPr>
                <w:rFonts w:hint="eastAsia"/>
              </w:rPr>
              <w:t>项目</w:t>
            </w:r>
          </w:p>
        </w:tc>
        <w:tc>
          <w:tcPr>
            <w:tcW w:w="2841" w:type="dxa"/>
          </w:tcPr>
          <w:p w:rsidR="00213C29" w:rsidRDefault="00213C29" w:rsidP="00213C29">
            <w:pPr>
              <w:jc w:val="center"/>
              <w:rPr>
                <w:rFonts w:hint="eastAsia"/>
              </w:rPr>
            </w:pPr>
            <w:r>
              <w:rPr>
                <w:rFonts w:hint="eastAsia"/>
              </w:rPr>
              <w:t>南方收益宝</w:t>
            </w:r>
            <w:r>
              <w:rPr>
                <w:rFonts w:hint="eastAsia"/>
              </w:rPr>
              <w:t>A</w:t>
            </w:r>
          </w:p>
        </w:tc>
        <w:tc>
          <w:tcPr>
            <w:tcW w:w="2841" w:type="dxa"/>
          </w:tcPr>
          <w:p w:rsidR="00213C29" w:rsidRDefault="00213C29" w:rsidP="00213C29">
            <w:pPr>
              <w:jc w:val="center"/>
              <w:rPr>
                <w:rFonts w:hint="eastAsia"/>
              </w:rPr>
            </w:pPr>
            <w:r>
              <w:rPr>
                <w:rFonts w:hint="eastAsia"/>
              </w:rPr>
              <w:t>南方收益宝</w:t>
            </w:r>
            <w:r>
              <w:rPr>
                <w:rFonts w:hint="eastAsia"/>
              </w:rPr>
              <w:t>B</w:t>
            </w:r>
          </w:p>
        </w:tc>
      </w:tr>
      <w:tr w:rsidR="00213C29" w:rsidTr="00213C29">
        <w:tc>
          <w:tcPr>
            <w:tcW w:w="2840" w:type="dxa"/>
          </w:tcPr>
          <w:p w:rsidR="00213C29" w:rsidRDefault="00213C29" w:rsidP="00213C29">
            <w:pPr>
              <w:jc w:val="left"/>
              <w:rPr>
                <w:rFonts w:hint="eastAsia"/>
              </w:rPr>
            </w:pPr>
            <w:r>
              <w:rPr>
                <w:rFonts w:hint="eastAsia"/>
              </w:rPr>
              <w:t>报告期期初基金份额总额</w:t>
            </w:r>
          </w:p>
        </w:tc>
        <w:tc>
          <w:tcPr>
            <w:tcW w:w="2841" w:type="dxa"/>
          </w:tcPr>
          <w:p w:rsidR="00213C29" w:rsidRDefault="00213C29" w:rsidP="00213C29">
            <w:pPr>
              <w:jc w:val="right"/>
              <w:rPr>
                <w:rFonts w:hint="eastAsia"/>
              </w:rPr>
            </w:pPr>
            <w:r>
              <w:t>509,042,666.41</w:t>
            </w:r>
          </w:p>
        </w:tc>
        <w:tc>
          <w:tcPr>
            <w:tcW w:w="2841" w:type="dxa"/>
          </w:tcPr>
          <w:p w:rsidR="00213C29" w:rsidRDefault="00213C29" w:rsidP="00213C29">
            <w:pPr>
              <w:jc w:val="right"/>
              <w:rPr>
                <w:rFonts w:hint="eastAsia"/>
              </w:rPr>
            </w:pPr>
            <w:r>
              <w:t>15,477,076,371.80</w:t>
            </w:r>
          </w:p>
        </w:tc>
      </w:tr>
      <w:tr w:rsidR="00213C29" w:rsidTr="00213C29">
        <w:tc>
          <w:tcPr>
            <w:tcW w:w="2840" w:type="dxa"/>
          </w:tcPr>
          <w:p w:rsidR="00213C29" w:rsidRDefault="00213C29" w:rsidP="00213C29">
            <w:pPr>
              <w:jc w:val="left"/>
              <w:rPr>
                <w:rFonts w:hint="eastAsia"/>
              </w:rPr>
            </w:pPr>
            <w:r>
              <w:rPr>
                <w:rFonts w:hint="eastAsia"/>
              </w:rPr>
              <w:t>报告期期间基金总申购份额</w:t>
            </w:r>
          </w:p>
        </w:tc>
        <w:tc>
          <w:tcPr>
            <w:tcW w:w="2841" w:type="dxa"/>
          </w:tcPr>
          <w:p w:rsidR="00213C29" w:rsidRDefault="00213C29" w:rsidP="00213C29">
            <w:pPr>
              <w:jc w:val="right"/>
              <w:rPr>
                <w:rFonts w:hint="eastAsia"/>
              </w:rPr>
            </w:pPr>
            <w:r>
              <w:t>258,142,125.77</w:t>
            </w:r>
          </w:p>
        </w:tc>
        <w:tc>
          <w:tcPr>
            <w:tcW w:w="2841" w:type="dxa"/>
          </w:tcPr>
          <w:p w:rsidR="00213C29" w:rsidRDefault="00213C29" w:rsidP="00213C29">
            <w:pPr>
              <w:jc w:val="right"/>
              <w:rPr>
                <w:rFonts w:hint="eastAsia"/>
              </w:rPr>
            </w:pPr>
            <w:r>
              <w:t>12,990,478,194.02</w:t>
            </w:r>
          </w:p>
        </w:tc>
      </w:tr>
      <w:tr w:rsidR="00213C29" w:rsidTr="00213C29">
        <w:tc>
          <w:tcPr>
            <w:tcW w:w="2840" w:type="dxa"/>
          </w:tcPr>
          <w:p w:rsidR="00213C29" w:rsidRDefault="00213C29" w:rsidP="00213C29">
            <w:pPr>
              <w:jc w:val="left"/>
              <w:rPr>
                <w:rFonts w:hint="eastAsia"/>
              </w:rPr>
            </w:pPr>
            <w:r>
              <w:rPr>
                <w:rFonts w:hint="eastAsia"/>
              </w:rPr>
              <w:t>报告期期间基金总赎回份额</w:t>
            </w:r>
          </w:p>
        </w:tc>
        <w:tc>
          <w:tcPr>
            <w:tcW w:w="2841" w:type="dxa"/>
          </w:tcPr>
          <w:p w:rsidR="00213C29" w:rsidRDefault="00213C29" w:rsidP="00213C29">
            <w:pPr>
              <w:jc w:val="right"/>
              <w:rPr>
                <w:rFonts w:hint="eastAsia"/>
              </w:rPr>
            </w:pPr>
            <w:r>
              <w:t>330,097,820.24</w:t>
            </w:r>
          </w:p>
        </w:tc>
        <w:tc>
          <w:tcPr>
            <w:tcW w:w="2841" w:type="dxa"/>
          </w:tcPr>
          <w:p w:rsidR="00213C29" w:rsidRDefault="00213C29" w:rsidP="00213C29">
            <w:pPr>
              <w:jc w:val="right"/>
              <w:rPr>
                <w:rFonts w:hint="eastAsia"/>
              </w:rPr>
            </w:pPr>
            <w:r>
              <w:t>8,781,147,166.56</w:t>
            </w:r>
          </w:p>
        </w:tc>
      </w:tr>
      <w:tr w:rsidR="00213C29" w:rsidTr="00213C29">
        <w:tc>
          <w:tcPr>
            <w:tcW w:w="2840" w:type="dxa"/>
          </w:tcPr>
          <w:p w:rsidR="00213C29" w:rsidRDefault="00213C29" w:rsidP="00213C29">
            <w:pPr>
              <w:jc w:val="left"/>
              <w:rPr>
                <w:rFonts w:hint="eastAsia"/>
              </w:rPr>
            </w:pPr>
            <w:r>
              <w:rPr>
                <w:rFonts w:hint="eastAsia"/>
              </w:rPr>
              <w:t>报告期期末基金份额总额</w:t>
            </w:r>
          </w:p>
        </w:tc>
        <w:tc>
          <w:tcPr>
            <w:tcW w:w="2841" w:type="dxa"/>
          </w:tcPr>
          <w:p w:rsidR="00213C29" w:rsidRDefault="00213C29" w:rsidP="00213C29">
            <w:pPr>
              <w:jc w:val="right"/>
              <w:rPr>
                <w:rFonts w:hint="eastAsia"/>
              </w:rPr>
            </w:pPr>
            <w:r>
              <w:t>437,086,971.94</w:t>
            </w:r>
          </w:p>
        </w:tc>
        <w:tc>
          <w:tcPr>
            <w:tcW w:w="2841" w:type="dxa"/>
          </w:tcPr>
          <w:p w:rsidR="00213C29" w:rsidRDefault="00213C29" w:rsidP="00213C29">
            <w:pPr>
              <w:jc w:val="right"/>
              <w:rPr>
                <w:rFonts w:hint="eastAsia"/>
              </w:rPr>
            </w:pPr>
            <w:r>
              <w:t>19,686,407,399.26</w:t>
            </w:r>
          </w:p>
        </w:tc>
      </w:tr>
    </w:tbl>
    <w:p w:rsidR="00213C29" w:rsidRDefault="00213C29" w:rsidP="00213C29">
      <w:pPr>
        <w:pStyle w:val="-1"/>
        <w:ind w:left="281" w:hanging="281"/>
        <w:rPr>
          <w:rFonts w:hint="eastAsia"/>
        </w:rPr>
      </w:pPr>
      <w:r>
        <w:rPr>
          <w:rFonts w:hint="eastAsia"/>
        </w:rPr>
        <w:t>基金管理人运用固有资金投资本基金交易明细</w:t>
      </w:r>
    </w:p>
    <w:p w:rsidR="00213C29" w:rsidRDefault="00213C29" w:rsidP="00213C29">
      <w:pPr>
        <w:pStyle w:val="-"/>
        <w:ind w:firstLine="420"/>
        <w:rPr>
          <w:rFonts w:hint="eastAsia"/>
        </w:rPr>
      </w:pPr>
      <w:r>
        <w:rPr>
          <w:rFonts w:hint="eastAsia"/>
        </w:rPr>
        <w:t>本报告期内，基金管理人不存在申购、赎回或买卖本基金的情况。</w:t>
      </w:r>
    </w:p>
    <w:p w:rsidR="00213C29" w:rsidRDefault="00213C29" w:rsidP="00213C29">
      <w:pPr>
        <w:pStyle w:val="-1"/>
        <w:ind w:left="281" w:hanging="281"/>
        <w:rPr>
          <w:rFonts w:hint="eastAsia"/>
        </w:rPr>
      </w:pPr>
      <w:r>
        <w:rPr>
          <w:rFonts w:hint="eastAsia"/>
        </w:rPr>
        <w:lastRenderedPageBreak/>
        <w:t>影响投资者决策的其他重要信息</w:t>
      </w:r>
    </w:p>
    <w:p w:rsidR="00213C29" w:rsidRDefault="00213C29" w:rsidP="00213C29">
      <w:pPr>
        <w:pStyle w:val="-2"/>
        <w:spacing w:before="312"/>
        <w:rPr>
          <w:rFonts w:hint="eastAsia"/>
        </w:rPr>
      </w:pPr>
      <w:r>
        <w:rPr>
          <w:rFonts w:hint="eastAsia"/>
        </w:rPr>
        <w:t>报告期内单一投资者持有基金份额比例达到或超过20%的情况</w:t>
      </w:r>
    </w:p>
    <w:p w:rsidR="00213C29" w:rsidRDefault="00213C29" w:rsidP="00213C29">
      <w:pPr>
        <w:pStyle w:val="-"/>
        <w:ind w:firstLine="420"/>
        <w:rPr>
          <w:rFonts w:hint="eastAsia"/>
        </w:rPr>
      </w:pPr>
      <w:r>
        <w:rPr>
          <w:rFonts w:hint="eastAsia"/>
        </w:rPr>
        <w:t>报告期内单一投资者持有基金份额比例不存在达到或超过20%的情况。</w:t>
      </w:r>
    </w:p>
    <w:p w:rsidR="00213C29" w:rsidRDefault="00213C29" w:rsidP="00213C29">
      <w:pPr>
        <w:pStyle w:val="-2"/>
        <w:spacing w:before="312"/>
        <w:rPr>
          <w:rFonts w:hint="eastAsia"/>
        </w:rPr>
      </w:pPr>
      <w:r>
        <w:rPr>
          <w:rFonts w:hint="eastAsia"/>
        </w:rPr>
        <w:t>影响投资者决策的其他重要信息</w:t>
      </w:r>
    </w:p>
    <w:p w:rsidR="00213C29" w:rsidRDefault="00213C29" w:rsidP="00213C29">
      <w:pPr>
        <w:pStyle w:val="-"/>
        <w:ind w:firstLine="420"/>
        <w:rPr>
          <w:rFonts w:hint="eastAsia"/>
        </w:rPr>
      </w:pPr>
      <w:r>
        <w:rPr>
          <w:rFonts w:hint="eastAsia"/>
        </w:rPr>
        <w:t>无。</w:t>
      </w:r>
    </w:p>
    <w:p w:rsidR="00213C29" w:rsidRDefault="00213C29" w:rsidP="00213C29">
      <w:pPr>
        <w:pStyle w:val="-1"/>
        <w:ind w:left="281" w:hanging="281"/>
        <w:rPr>
          <w:rFonts w:hint="eastAsia"/>
        </w:rPr>
      </w:pPr>
      <w:r>
        <w:rPr>
          <w:rFonts w:hint="eastAsia"/>
        </w:rPr>
        <w:t>备查文件目录</w:t>
      </w:r>
    </w:p>
    <w:p w:rsidR="00213C29" w:rsidRDefault="00213C29" w:rsidP="00213C29">
      <w:pPr>
        <w:pStyle w:val="-2"/>
        <w:spacing w:before="312"/>
        <w:rPr>
          <w:rFonts w:hint="eastAsia"/>
        </w:rPr>
      </w:pPr>
      <w:r>
        <w:rPr>
          <w:rFonts w:hint="eastAsia"/>
        </w:rPr>
        <w:t>备查文件目录</w:t>
      </w:r>
    </w:p>
    <w:p w:rsidR="00213C29" w:rsidRDefault="00213C29" w:rsidP="00213C29">
      <w:pPr>
        <w:pStyle w:val="-"/>
        <w:ind w:firstLine="420"/>
        <w:rPr>
          <w:rFonts w:hint="eastAsia"/>
        </w:rPr>
      </w:pPr>
      <w:r>
        <w:rPr>
          <w:rFonts w:hint="eastAsia"/>
        </w:rPr>
        <w:t>1、《南方收益宝货币市场基金基金合同》；</w:t>
      </w:r>
    </w:p>
    <w:p w:rsidR="00213C29" w:rsidRDefault="00213C29" w:rsidP="00213C29">
      <w:pPr>
        <w:pStyle w:val="-"/>
        <w:ind w:firstLine="420"/>
        <w:rPr>
          <w:rFonts w:hint="eastAsia"/>
        </w:rPr>
      </w:pPr>
      <w:r>
        <w:rPr>
          <w:rFonts w:hint="eastAsia"/>
        </w:rPr>
        <w:t>2、《南方收益宝货币市场基金托管协议》；</w:t>
      </w:r>
    </w:p>
    <w:p w:rsidR="00213C29" w:rsidRDefault="00213C29" w:rsidP="00213C29">
      <w:pPr>
        <w:pStyle w:val="-"/>
        <w:ind w:firstLine="420"/>
        <w:rPr>
          <w:rFonts w:hint="eastAsia"/>
        </w:rPr>
      </w:pPr>
      <w:r>
        <w:rPr>
          <w:rFonts w:hint="eastAsia"/>
        </w:rPr>
        <w:t>3、南方收益宝货币市场基金2020年3季度报告原文。</w:t>
      </w:r>
    </w:p>
    <w:p w:rsidR="00213C29" w:rsidRDefault="00213C29" w:rsidP="00213C29">
      <w:pPr>
        <w:pStyle w:val="-2"/>
        <w:spacing w:before="312"/>
        <w:rPr>
          <w:rFonts w:hint="eastAsia"/>
        </w:rPr>
      </w:pPr>
      <w:r>
        <w:rPr>
          <w:rFonts w:hint="eastAsia"/>
        </w:rPr>
        <w:t>存放地点</w:t>
      </w:r>
    </w:p>
    <w:p w:rsidR="00213C29" w:rsidRDefault="00213C29" w:rsidP="00213C29">
      <w:pPr>
        <w:pStyle w:val="-"/>
        <w:ind w:firstLine="420"/>
        <w:rPr>
          <w:rFonts w:hint="eastAsia"/>
        </w:rPr>
      </w:pPr>
      <w:r>
        <w:rPr>
          <w:rFonts w:hint="eastAsia"/>
        </w:rPr>
        <w:t>深圳市福田区莲花街道益田路5999号基金大厦32-42楼。</w:t>
      </w:r>
    </w:p>
    <w:p w:rsidR="00213C29" w:rsidRDefault="00213C29" w:rsidP="00213C29">
      <w:pPr>
        <w:pStyle w:val="-2"/>
        <w:spacing w:before="312"/>
        <w:rPr>
          <w:rFonts w:hint="eastAsia"/>
        </w:rPr>
      </w:pPr>
      <w:r>
        <w:rPr>
          <w:rFonts w:hint="eastAsia"/>
        </w:rPr>
        <w:t>查阅方式</w:t>
      </w:r>
    </w:p>
    <w:p w:rsidR="00213C29" w:rsidRDefault="00213C29" w:rsidP="00213C29">
      <w:pPr>
        <w:pStyle w:val="-"/>
        <w:ind w:firstLine="420"/>
        <w:rPr>
          <w:rFonts w:hint="eastAsia"/>
        </w:rPr>
      </w:pPr>
      <w:bookmarkStart w:id="2" w:name="_GoBack"/>
      <w:bookmarkEnd w:id="2"/>
      <w:r>
        <w:rPr>
          <w:rFonts w:hint="eastAsia"/>
        </w:rPr>
        <w:t>网站：http://www.nffund.com</w:t>
      </w:r>
    </w:p>
    <w:p w:rsidR="00213C29" w:rsidRDefault="00213C29" w:rsidP="00213C29">
      <w:pPr>
        <w:pStyle w:val="-"/>
        <w:ind w:firstLine="420"/>
        <w:rPr>
          <w:rFonts w:hint="eastAsia"/>
        </w:rPr>
      </w:pPr>
    </w:p>
    <w:p w:rsidR="00C7329B" w:rsidRPr="0063383B" w:rsidRDefault="005D489A" w:rsidP="004E571F">
      <w:pPr>
        <w:snapToGrid w:val="0"/>
        <w:spacing w:line="360" w:lineRule="auto"/>
        <w:jc w:val="right"/>
      </w:pPr>
      <w:r>
        <w:t xml:space="preserve"> </w:t>
      </w:r>
    </w:p>
    <w:sectPr w:rsidR="00C7329B" w:rsidRPr="0063383B" w:rsidSect="00225D7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C29" w:rsidRDefault="00213C29" w:rsidP="00D17C56">
      <w:r>
        <w:separator/>
      </w:r>
    </w:p>
  </w:endnote>
  <w:endnote w:type="continuationSeparator" w:id="0">
    <w:p w:rsidR="00213C29" w:rsidRDefault="00213C29" w:rsidP="00D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C29" w:rsidRDefault="00213C2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0F" w:rsidRPr="00C8294A" w:rsidRDefault="00AE3F5B" w:rsidP="00C8294A">
    <w:pPr>
      <w:pStyle w:val="a7"/>
      <w:jc w:val="center"/>
      <w:rPr>
        <w:rFonts w:ascii="宋体" w:hAnsi="宋体"/>
      </w:rPr>
    </w:pPr>
    <w:r w:rsidRPr="00C8294A">
      <w:rPr>
        <w:rFonts w:ascii="宋体" w:hAnsi="宋体" w:hint="eastAsia"/>
        <w:bCs/>
      </w:rPr>
      <w:t>第</w:t>
    </w:r>
    <w:r w:rsidRPr="00C8294A">
      <w:rPr>
        <w:rFonts w:ascii="宋体" w:hAnsi="宋体"/>
        <w:bCs/>
      </w:rPr>
      <w:t xml:space="preserve"> </w:t>
    </w:r>
    <w:r w:rsidR="00C8294A" w:rsidRPr="00C8294A">
      <w:rPr>
        <w:rFonts w:ascii="宋体" w:hAnsi="宋体"/>
        <w:bCs/>
      </w:rPr>
      <w:fldChar w:fldCharType="begin"/>
    </w:r>
    <w:r w:rsidR="00C8294A" w:rsidRPr="00C8294A">
      <w:rPr>
        <w:rFonts w:ascii="宋体" w:hAnsi="宋体"/>
        <w:bCs/>
      </w:rPr>
      <w:instrText>PAGE  \* Arabic  \* MERGEFORMAT</w:instrText>
    </w:r>
    <w:r w:rsidR="00C8294A" w:rsidRPr="00C8294A">
      <w:rPr>
        <w:rFonts w:ascii="宋体" w:hAnsi="宋体"/>
        <w:bCs/>
      </w:rPr>
      <w:fldChar w:fldCharType="separate"/>
    </w:r>
    <w:r w:rsidR="00213C29" w:rsidRPr="00213C29">
      <w:rPr>
        <w:rFonts w:ascii="宋体" w:hAnsi="宋体"/>
        <w:bCs/>
        <w:noProof/>
        <w:lang w:val="zh-CN"/>
      </w:rPr>
      <w:t>11</w:t>
    </w:r>
    <w:r w:rsidR="00C8294A" w:rsidRPr="00C8294A">
      <w:rPr>
        <w:rFonts w:ascii="宋体" w:hAnsi="宋体"/>
        <w:bCs/>
      </w:rPr>
      <w:fldChar w:fldCharType="end"/>
    </w:r>
    <w:r w:rsidRPr="00C8294A">
      <w:rPr>
        <w:rFonts w:ascii="宋体" w:hAnsi="宋体"/>
        <w:bCs/>
      </w:rPr>
      <w:t xml:space="preserve"> </w:t>
    </w:r>
    <w:r w:rsidRPr="00C8294A">
      <w:rPr>
        <w:rFonts w:ascii="宋体" w:hAnsi="宋体" w:hint="eastAsia"/>
        <w:bCs/>
      </w:rPr>
      <w:t>页</w:t>
    </w:r>
    <w:r w:rsidRPr="00C8294A">
      <w:rPr>
        <w:rFonts w:ascii="宋体" w:hAnsi="宋体"/>
        <w:lang w:val="zh-CN"/>
      </w:rPr>
      <w:t xml:space="preserve"> </w:t>
    </w:r>
    <w:r w:rsidRPr="00C8294A">
      <w:rPr>
        <w:rFonts w:ascii="宋体" w:hAnsi="宋体" w:hint="eastAsia"/>
        <w:lang w:val="zh-CN"/>
      </w:rPr>
      <w:t>共</w:t>
    </w:r>
    <w:r w:rsidR="00C8294A" w:rsidRPr="00FB6D5E">
      <w:rPr>
        <w:rFonts w:ascii="宋体" w:hAnsi="宋体"/>
        <w:bCs/>
      </w:rPr>
      <w:fldChar w:fldCharType="begin"/>
    </w:r>
    <w:r w:rsidR="00FB6D5E" w:rsidRPr="00FB6D5E">
      <w:rPr>
        <w:rFonts w:ascii="宋体" w:hAnsi="宋体" w:hint="eastAsia"/>
        <w:bCs/>
      </w:rPr>
      <w:instrText>=</w:instrText>
    </w:r>
    <w:r w:rsidR="00FB6D5E" w:rsidRPr="00FB6D5E">
      <w:rPr>
        <w:rFonts w:ascii="宋体" w:hAnsi="宋体"/>
        <w:bCs/>
      </w:rPr>
      <w:fldChar w:fldCharType="begin"/>
    </w:r>
    <w:r w:rsidR="00FB6D5E" w:rsidRPr="00FB6D5E">
      <w:rPr>
        <w:rFonts w:ascii="宋体" w:hAnsi="宋体"/>
        <w:bCs/>
      </w:rPr>
      <w:instrText xml:space="preserve"> NUMPAGES </w:instrText>
    </w:r>
    <w:r w:rsidR="00FB6D5E" w:rsidRPr="00FB6D5E">
      <w:rPr>
        <w:rFonts w:ascii="宋体" w:hAnsi="宋体"/>
        <w:bCs/>
      </w:rPr>
      <w:fldChar w:fldCharType="separate"/>
    </w:r>
    <w:r w:rsidR="00213C29">
      <w:rPr>
        <w:rFonts w:ascii="宋体" w:hAnsi="宋体"/>
        <w:bCs/>
        <w:noProof/>
      </w:rPr>
      <w:instrText>12</w:instrText>
    </w:r>
    <w:r w:rsidR="00FB6D5E" w:rsidRPr="00FB6D5E">
      <w:rPr>
        <w:rFonts w:ascii="宋体" w:hAnsi="宋体"/>
        <w:bCs/>
      </w:rPr>
      <w:fldChar w:fldCharType="end"/>
    </w:r>
    <w:r w:rsidR="00FB6D5E" w:rsidRPr="00FB6D5E">
      <w:rPr>
        <w:rFonts w:ascii="宋体" w:hAnsi="宋体" w:hint="eastAsia"/>
        <w:bCs/>
      </w:rPr>
      <w:instrText>-1</w:instrText>
    </w:r>
    <w:r w:rsidR="00C8294A" w:rsidRPr="00FB6D5E">
      <w:rPr>
        <w:rFonts w:ascii="宋体" w:hAnsi="宋体"/>
        <w:bCs/>
      </w:rPr>
      <w:instrText xml:space="preserve">  \* Arabic  \* MERGEFORMAT</w:instrText>
    </w:r>
    <w:r w:rsidR="00C8294A" w:rsidRPr="00FB6D5E">
      <w:rPr>
        <w:rFonts w:ascii="宋体" w:hAnsi="宋体"/>
        <w:bCs/>
      </w:rPr>
      <w:fldChar w:fldCharType="separate"/>
    </w:r>
    <w:r w:rsidR="00213C29">
      <w:rPr>
        <w:rFonts w:ascii="宋体" w:hAnsi="宋体"/>
        <w:bCs/>
        <w:noProof/>
      </w:rPr>
      <w:t>11</w:t>
    </w:r>
    <w:r w:rsidR="00C8294A" w:rsidRPr="00FB6D5E">
      <w:rPr>
        <w:rFonts w:ascii="宋体" w:hAnsi="宋体"/>
        <w:bCs/>
      </w:rPr>
      <w:fldChar w:fldCharType="end"/>
    </w:r>
    <w:r w:rsidRPr="00C8294A">
      <w:rPr>
        <w:rFonts w:ascii="宋体" w:hAnsi="宋体"/>
        <w:bCs/>
      </w:rPr>
      <w:t xml:space="preserve"> </w:t>
    </w:r>
    <w:r w:rsidRPr="00C8294A">
      <w:rPr>
        <w:rFonts w:ascii="宋体" w:hAnsi="宋体"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C29" w:rsidRDefault="00213C2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C29" w:rsidRDefault="00213C29" w:rsidP="00D17C56">
      <w:r>
        <w:separator/>
      </w:r>
    </w:p>
  </w:footnote>
  <w:footnote w:type="continuationSeparator" w:id="0">
    <w:p w:rsidR="00213C29" w:rsidRDefault="00213C29" w:rsidP="00D1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C29" w:rsidRDefault="00213C2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9A" w:rsidRDefault="00213C29" w:rsidP="00AE3F5B">
    <w:pPr>
      <w:pStyle w:val="a6"/>
      <w:pBdr>
        <w:bottom w:val="single" w:sz="4" w:space="1" w:color="auto"/>
      </w:pBdr>
      <w:jc w:val="right"/>
    </w:pPr>
    <w:r>
      <w:rPr>
        <w:rFonts w:hint="eastAsia"/>
      </w:rPr>
      <w:t>南方收益宝货币市场基金</w:t>
    </w:r>
    <w:r>
      <w:rPr>
        <w:rFonts w:hint="eastAsia"/>
      </w:rPr>
      <w:t>2020</w:t>
    </w:r>
    <w:r>
      <w:rPr>
        <w:rFonts w:hint="eastAsia"/>
      </w:rPr>
      <w:t>年第</w:t>
    </w:r>
    <w:r>
      <w:rPr>
        <w:rFonts w:hint="eastAsia"/>
      </w:rPr>
      <w:t>3</w:t>
    </w:r>
    <w:r>
      <w:rPr>
        <w:rFonts w:hint="eastAsia"/>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5F" w:rsidRDefault="00986A5F" w:rsidP="00986A5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778E"/>
    <w:multiLevelType w:val="multilevel"/>
    <w:tmpl w:val="81260924"/>
    <w:lvl w:ilvl="0">
      <w:start w:val="1"/>
      <w:numFmt w:val="decimal"/>
      <w:pStyle w:val="-1"/>
      <w:suff w:val="space"/>
      <w:lvlText w:val="§%1"/>
      <w:lvlJc w:val="center"/>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suff w:val="space"/>
      <w:lvlText w:val="%1.%2.%3.%4.%5.%6.%7"/>
      <w:lvlJc w:val="left"/>
      <w:pPr>
        <w:ind w:left="3827" w:hanging="3827"/>
      </w:pPr>
      <w:rPr>
        <w:rFonts w:hint="eastAsia"/>
      </w:rPr>
    </w:lvl>
    <w:lvl w:ilvl="7">
      <w:start w:val="1"/>
      <w:numFmt w:val="decimal"/>
      <w:suff w:val="space"/>
      <w:lvlText w:val="%1.%2.%3.%4.%5.%6.%7.%8"/>
      <w:lvlJc w:val="left"/>
      <w:pPr>
        <w:ind w:left="4394" w:hanging="4394"/>
      </w:pPr>
      <w:rPr>
        <w:rFonts w:hint="eastAsia"/>
      </w:rPr>
    </w:lvl>
    <w:lvl w:ilvl="8">
      <w:start w:val="1"/>
      <w:numFmt w:val="decimal"/>
      <w:suff w:val="space"/>
      <w:lvlText w:val="%1.%2.%3.%4.%5.%6.%7.%8.%9"/>
      <w:lvlJc w:val="left"/>
      <w:pPr>
        <w:ind w:left="5102" w:hanging="5102"/>
      </w:pPr>
      <w:rPr>
        <w:rFonts w:hint="eastAsia"/>
      </w:rPr>
    </w:lvl>
  </w:abstractNum>
  <w:abstractNum w:abstractNumId="1" w15:restartNumberingAfterBreak="0">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03EE6"/>
    <w:rsid w:val="0004021A"/>
    <w:rsid w:val="00076D02"/>
    <w:rsid w:val="0008658E"/>
    <w:rsid w:val="000911A2"/>
    <w:rsid w:val="000956A4"/>
    <w:rsid w:val="000A6534"/>
    <w:rsid w:val="000C44B2"/>
    <w:rsid w:val="000D7A58"/>
    <w:rsid w:val="000E2872"/>
    <w:rsid w:val="000E7952"/>
    <w:rsid w:val="000E795D"/>
    <w:rsid w:val="00101D33"/>
    <w:rsid w:val="001201F8"/>
    <w:rsid w:val="00125BAB"/>
    <w:rsid w:val="001426F0"/>
    <w:rsid w:val="0017625F"/>
    <w:rsid w:val="00187B2C"/>
    <w:rsid w:val="001A65EF"/>
    <w:rsid w:val="001B0F0F"/>
    <w:rsid w:val="001B6F12"/>
    <w:rsid w:val="001E2FCE"/>
    <w:rsid w:val="001E67D0"/>
    <w:rsid w:val="00213C29"/>
    <w:rsid w:val="00224F3E"/>
    <w:rsid w:val="00225D75"/>
    <w:rsid w:val="00241CEB"/>
    <w:rsid w:val="00265D8F"/>
    <w:rsid w:val="002905F2"/>
    <w:rsid w:val="00292F1C"/>
    <w:rsid w:val="002972F4"/>
    <w:rsid w:val="002B191A"/>
    <w:rsid w:val="002C0575"/>
    <w:rsid w:val="00300A78"/>
    <w:rsid w:val="00321580"/>
    <w:rsid w:val="003433CF"/>
    <w:rsid w:val="00377AC4"/>
    <w:rsid w:val="003C0F9E"/>
    <w:rsid w:val="00425AEE"/>
    <w:rsid w:val="00434355"/>
    <w:rsid w:val="0044118E"/>
    <w:rsid w:val="0044723E"/>
    <w:rsid w:val="00491C2B"/>
    <w:rsid w:val="004A3B54"/>
    <w:rsid w:val="004A57DB"/>
    <w:rsid w:val="004B29EB"/>
    <w:rsid w:val="004B41FD"/>
    <w:rsid w:val="004B6CA1"/>
    <w:rsid w:val="004B7673"/>
    <w:rsid w:val="004E571F"/>
    <w:rsid w:val="00532A63"/>
    <w:rsid w:val="00544CE0"/>
    <w:rsid w:val="005805A4"/>
    <w:rsid w:val="005A028D"/>
    <w:rsid w:val="005B22CA"/>
    <w:rsid w:val="005C29BB"/>
    <w:rsid w:val="005C314A"/>
    <w:rsid w:val="005C4F6F"/>
    <w:rsid w:val="005C6D52"/>
    <w:rsid w:val="005D489A"/>
    <w:rsid w:val="0061364E"/>
    <w:rsid w:val="00622588"/>
    <w:rsid w:val="0063383B"/>
    <w:rsid w:val="0066091F"/>
    <w:rsid w:val="00666AF5"/>
    <w:rsid w:val="006760FB"/>
    <w:rsid w:val="00685A42"/>
    <w:rsid w:val="006A2E19"/>
    <w:rsid w:val="006C1E63"/>
    <w:rsid w:val="006E1115"/>
    <w:rsid w:val="007108F0"/>
    <w:rsid w:val="00747FAD"/>
    <w:rsid w:val="00750C9A"/>
    <w:rsid w:val="0078485C"/>
    <w:rsid w:val="00791182"/>
    <w:rsid w:val="00797EC6"/>
    <w:rsid w:val="007D4AC7"/>
    <w:rsid w:val="007F6905"/>
    <w:rsid w:val="00800FA0"/>
    <w:rsid w:val="00823E12"/>
    <w:rsid w:val="00887CEB"/>
    <w:rsid w:val="008B3EBC"/>
    <w:rsid w:val="008C2BFC"/>
    <w:rsid w:val="00904545"/>
    <w:rsid w:val="009112E0"/>
    <w:rsid w:val="009161C4"/>
    <w:rsid w:val="00922090"/>
    <w:rsid w:val="00967A2F"/>
    <w:rsid w:val="00981362"/>
    <w:rsid w:val="00986A5F"/>
    <w:rsid w:val="009A0DF7"/>
    <w:rsid w:val="009A4AD8"/>
    <w:rsid w:val="009D02C8"/>
    <w:rsid w:val="009D4E13"/>
    <w:rsid w:val="009E27F7"/>
    <w:rsid w:val="009F16FC"/>
    <w:rsid w:val="00A11620"/>
    <w:rsid w:val="00A13A20"/>
    <w:rsid w:val="00A2003F"/>
    <w:rsid w:val="00A51EC3"/>
    <w:rsid w:val="00A5309E"/>
    <w:rsid w:val="00A623D2"/>
    <w:rsid w:val="00A94D0E"/>
    <w:rsid w:val="00AC2797"/>
    <w:rsid w:val="00AC3470"/>
    <w:rsid w:val="00AE1D3F"/>
    <w:rsid w:val="00AE3F5B"/>
    <w:rsid w:val="00AF3CA2"/>
    <w:rsid w:val="00AF6ABA"/>
    <w:rsid w:val="00B073CA"/>
    <w:rsid w:val="00B2044A"/>
    <w:rsid w:val="00B25090"/>
    <w:rsid w:val="00B2731A"/>
    <w:rsid w:val="00B41CCE"/>
    <w:rsid w:val="00B54672"/>
    <w:rsid w:val="00B85D10"/>
    <w:rsid w:val="00B9582B"/>
    <w:rsid w:val="00BA48F2"/>
    <w:rsid w:val="00BD3DD3"/>
    <w:rsid w:val="00BE1439"/>
    <w:rsid w:val="00BF0086"/>
    <w:rsid w:val="00BF31E2"/>
    <w:rsid w:val="00C23B75"/>
    <w:rsid w:val="00C24CE9"/>
    <w:rsid w:val="00C27E02"/>
    <w:rsid w:val="00C30704"/>
    <w:rsid w:val="00C40EF3"/>
    <w:rsid w:val="00C54775"/>
    <w:rsid w:val="00C663DE"/>
    <w:rsid w:val="00C7329B"/>
    <w:rsid w:val="00C80C8D"/>
    <w:rsid w:val="00C8294A"/>
    <w:rsid w:val="00C975C3"/>
    <w:rsid w:val="00CA298C"/>
    <w:rsid w:val="00CA7768"/>
    <w:rsid w:val="00CA79F6"/>
    <w:rsid w:val="00CE4460"/>
    <w:rsid w:val="00CF004A"/>
    <w:rsid w:val="00CF294B"/>
    <w:rsid w:val="00CF3E7D"/>
    <w:rsid w:val="00D01AC0"/>
    <w:rsid w:val="00D04BB4"/>
    <w:rsid w:val="00D07422"/>
    <w:rsid w:val="00D12FF6"/>
    <w:rsid w:val="00D17C56"/>
    <w:rsid w:val="00D30948"/>
    <w:rsid w:val="00D45147"/>
    <w:rsid w:val="00D86D2A"/>
    <w:rsid w:val="00D91699"/>
    <w:rsid w:val="00DB379D"/>
    <w:rsid w:val="00DD5CC6"/>
    <w:rsid w:val="00DE3895"/>
    <w:rsid w:val="00E063EF"/>
    <w:rsid w:val="00E10FA2"/>
    <w:rsid w:val="00E15633"/>
    <w:rsid w:val="00E46AD4"/>
    <w:rsid w:val="00E65F29"/>
    <w:rsid w:val="00E90D4A"/>
    <w:rsid w:val="00EA328F"/>
    <w:rsid w:val="00EC6F86"/>
    <w:rsid w:val="00EE12CF"/>
    <w:rsid w:val="00EF763C"/>
    <w:rsid w:val="00F00FCB"/>
    <w:rsid w:val="00F03A80"/>
    <w:rsid w:val="00F27CBE"/>
    <w:rsid w:val="00F448CB"/>
    <w:rsid w:val="00F45ADF"/>
    <w:rsid w:val="00F47050"/>
    <w:rsid w:val="00F513F8"/>
    <w:rsid w:val="00F8552E"/>
    <w:rsid w:val="00FB358D"/>
    <w:rsid w:val="00FB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D64473-19F0-4FA3-B9CE-848FD5B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1115"/>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F27CBE"/>
    <w:pPr>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F27CBE"/>
    <w:rPr>
      <w:rFonts w:ascii="宋体" w:hAnsi="宋体"/>
      <w:color w:val="222222"/>
      <w:sz w:val="21"/>
      <w:szCs w:val="21"/>
      <w:lang w:val="x-none" w:eastAsia="x-none"/>
    </w:rPr>
  </w:style>
  <w:style w:type="character" w:customStyle="1" w:styleId="docorderno">
    <w:name w:val="doc_order_no"/>
    <w:rsid w:val="00E063EF"/>
  </w:style>
  <w:style w:type="paragraph" w:customStyle="1" w:styleId="-2">
    <w:name w:val="模板-标题 2"/>
    <w:basedOn w:val="2"/>
    <w:link w:val="-2Char"/>
    <w:qFormat/>
    <w:rsid w:val="00D30948"/>
    <w:pPr>
      <w:numPr>
        <w:ilvl w:val="1"/>
        <w:numId w:val="2"/>
      </w:numPr>
      <w:spacing w:beforeLines="100" w:beforeAutospacing="0"/>
      <w:ind w:left="0" w:firstLine="0"/>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D30948"/>
    <w:rPr>
      <w:rFonts w:ascii="宋体" w:hAnsi="宋体"/>
      <w:b/>
      <w:bCs/>
      <w:color w:val="222222"/>
      <w:sz w:val="24"/>
      <w:szCs w:val="18"/>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EF763C"/>
    <w:pPr>
      <w:keepNext w:val="0"/>
      <w:keepLines w:val="0"/>
      <w:widowControl/>
      <w:numPr>
        <w:numId w:val="2"/>
      </w:numPr>
      <w:adjustRightInd w:val="0"/>
      <w:spacing w:before="100" w:beforeAutospacing="1" w:after="100" w:afterAutospacing="1" w:line="240" w:lineRule="auto"/>
      <w:ind w:left="100" w:hangingChars="100" w:hanging="100"/>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EF763C"/>
    <w:rPr>
      <w:rFonts w:ascii="宋体" w:hAnsi="宋体"/>
      <w:b/>
      <w:bCs/>
      <w:color w:val="222222"/>
      <w:kern w:val="36"/>
      <w:sz w:val="28"/>
      <w:szCs w:val="24"/>
      <w:lang w:val="x-none" w:eastAsia="x-none"/>
    </w:rPr>
  </w:style>
  <w:style w:type="paragraph" w:customStyle="1" w:styleId="-3">
    <w:name w:val="模板-标题 3"/>
    <w:basedOn w:val="a"/>
    <w:link w:val="-3Char"/>
    <w:qFormat/>
    <w:rsid w:val="00D30948"/>
    <w:pPr>
      <w:numPr>
        <w:ilvl w:val="2"/>
        <w:numId w:val="2"/>
      </w:numPr>
      <w:spacing w:beforeLines="50" w:before="50" w:afterLines="50" w:after="50"/>
      <w:ind w:left="0" w:firstLine="0"/>
    </w:pPr>
    <w:rPr>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D30948"/>
    <w:rPr>
      <w:b/>
      <w:color w:val="222222"/>
      <w:kern w:val="2"/>
      <w:sz w:val="24"/>
      <w:szCs w:val="18"/>
      <w:lang w:val="x-none" w:eastAsia="x-none"/>
    </w:rPr>
  </w:style>
  <w:style w:type="table" w:customStyle="1" w:styleId="-0">
    <w:name w:val="模板-表格"/>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tblPr/>
      <w:trPr>
        <w:cantSplit w:val="0"/>
      </w:tr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D30948"/>
    <w:pPr>
      <w:numPr>
        <w:ilvl w:val="3"/>
        <w:numId w:val="2"/>
      </w:numPr>
      <w:spacing w:beforeLines="50" w:before="50" w:afterLines="50" w:after="50"/>
      <w:ind w:left="0" w:firstLine="0"/>
    </w:pPr>
    <w:rPr>
      <w:b/>
      <w:sz w:val="24"/>
    </w:rPr>
  </w:style>
  <w:style w:type="paragraph" w:customStyle="1" w:styleId="-5">
    <w:name w:val="模板-标题 5"/>
    <w:basedOn w:val="-4"/>
    <w:qFormat/>
    <w:rsid w:val="00D30948"/>
    <w:pPr>
      <w:numPr>
        <w:ilvl w:val="4"/>
      </w:numPr>
      <w:ind w:left="0" w:firstLine="0"/>
    </w:pPr>
  </w:style>
  <w:style w:type="paragraph" w:customStyle="1" w:styleId="-6">
    <w:name w:val="模板-标题 6"/>
    <w:basedOn w:val="-5"/>
    <w:qFormat/>
    <w:rsid w:val="00D30948"/>
    <w:pPr>
      <w:numPr>
        <w:ilvl w:val="5"/>
      </w:numPr>
      <w:ind w:left="0" w:firstLine="0"/>
    </w:pPr>
  </w:style>
  <w:style w:type="table" w:customStyle="1" w:styleId="-noheader">
    <w:name w:val="模板-表格_noheader"/>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21">
    <w:name w:val="Table Colorful 2"/>
    <w:basedOn w:val="a1"/>
    <w:rsid w:val="0063383B"/>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XBRLTitle1">
    <w:name w:val="XBRLTitle1"/>
    <w:basedOn w:val="1"/>
    <w:next w:val="2"/>
    <w:qFormat/>
    <w:rsid w:val="006E1115"/>
    <w:pPr>
      <w:spacing w:before="0" w:after="0" w:line="360" w:lineRule="auto"/>
      <w:ind w:left="425" w:hanging="425"/>
      <w:jc w:val="center"/>
    </w:pPr>
    <w:rPr>
      <w:sz w:val="28"/>
    </w:rPr>
  </w:style>
  <w:style w:type="paragraph" w:customStyle="1" w:styleId="XBRLTitle2">
    <w:name w:val="XBRLTitle2"/>
    <w:basedOn w:val="a9"/>
    <w:next w:val="4"/>
    <w:qFormat/>
    <w:rsid w:val="006E1115"/>
    <w:pPr>
      <w:spacing w:before="0" w:after="0" w:line="360" w:lineRule="auto"/>
      <w:jc w:val="left"/>
    </w:pPr>
    <w:rPr>
      <w:sz w:val="24"/>
    </w:rPr>
  </w:style>
  <w:style w:type="paragraph" w:customStyle="1" w:styleId="XBRLTitle3">
    <w:name w:val="XBRLTitle3"/>
    <w:basedOn w:val="a9"/>
    <w:next w:val="4"/>
    <w:qFormat/>
    <w:rsid w:val="006E1115"/>
    <w:pPr>
      <w:spacing w:before="0" w:after="0" w:line="360" w:lineRule="auto"/>
      <w:ind w:left="624" w:hanging="624"/>
      <w:jc w:val="left"/>
      <w:outlineLvl w:val="9"/>
    </w:pPr>
    <w:rPr>
      <w:sz w:val="24"/>
    </w:rPr>
  </w:style>
  <w:style w:type="paragraph" w:styleId="a9">
    <w:name w:val="Subtitle"/>
    <w:basedOn w:val="a"/>
    <w:next w:val="a"/>
    <w:link w:val="Char3"/>
    <w:qFormat/>
    <w:rsid w:val="006E1115"/>
    <w:pPr>
      <w:spacing w:before="240" w:after="60" w:line="312" w:lineRule="auto"/>
      <w:jc w:val="center"/>
      <w:outlineLvl w:val="1"/>
    </w:pPr>
    <w:rPr>
      <w:rFonts w:ascii="Calibri Light" w:hAnsi="Calibri Light"/>
      <w:b/>
      <w:bCs/>
      <w:kern w:val="28"/>
      <w:sz w:val="32"/>
      <w:szCs w:val="32"/>
    </w:rPr>
  </w:style>
  <w:style w:type="character" w:customStyle="1" w:styleId="Char3">
    <w:name w:val="副标题 Char"/>
    <w:link w:val="a9"/>
    <w:rsid w:val="006E1115"/>
    <w:rPr>
      <w:rFonts w:ascii="Calibri Light" w:hAnsi="Calibri Light" w:cs="Times New Roman"/>
      <w:b/>
      <w:bCs/>
      <w:kern w:val="28"/>
      <w:sz w:val="32"/>
      <w:szCs w:val="32"/>
    </w:rPr>
  </w:style>
  <w:style w:type="character" w:customStyle="1" w:styleId="4Char">
    <w:name w:val="标题 4 Char"/>
    <w:link w:val="4"/>
    <w:semiHidden/>
    <w:rsid w:val="006E1115"/>
    <w:rPr>
      <w:rFonts w:ascii="Calibri Light" w:eastAsia="宋体" w:hAnsi="Calibri Light" w:cs="Times New Roman"/>
      <w:b/>
      <w:bCs/>
      <w:kern w:val="2"/>
      <w:sz w:val="28"/>
      <w:szCs w:val="28"/>
    </w:rPr>
  </w:style>
  <w:style w:type="paragraph" w:customStyle="1" w:styleId="XBRLTitle4">
    <w:name w:val="XBRLTitle4"/>
    <w:basedOn w:val="a9"/>
    <w:next w:val="4"/>
    <w:qFormat/>
    <w:rsid w:val="006E1115"/>
    <w:pPr>
      <w:spacing w:beforeLines="50" w:before="50" w:afterLines="50" w:after="50" w:line="240" w:lineRule="auto"/>
      <w:ind w:left="794" w:hanging="794"/>
      <w:jc w:val="left"/>
      <w:outlineLvl w:val="9"/>
    </w:pPr>
    <w:rPr>
      <w:sz w:val="24"/>
    </w:rPr>
  </w:style>
  <w:style w:type="paragraph" w:customStyle="1" w:styleId="XBRLTitle5">
    <w:name w:val="XBRLTitle5"/>
    <w:basedOn w:val="a9"/>
    <w:next w:val="4"/>
    <w:qFormat/>
    <w:rsid w:val="006E1115"/>
    <w:pPr>
      <w:spacing w:beforeLines="50" w:before="50" w:afterLines="50" w:after="50" w:line="240" w:lineRule="auto"/>
      <w:ind w:left="1021" w:hanging="1021"/>
      <w:jc w:val="left"/>
      <w:outlineLvl w:val="9"/>
    </w:pPr>
  </w:style>
  <w:style w:type="paragraph" w:customStyle="1" w:styleId="XBRLTitle6">
    <w:name w:val="XBRLTitle6"/>
    <w:basedOn w:val="a9"/>
    <w:next w:val="4"/>
    <w:qFormat/>
    <w:rsid w:val="006E1115"/>
    <w:pPr>
      <w:spacing w:beforeLines="50" w:before="50" w:afterLines="50" w:after="50" w:line="240" w:lineRule="auto"/>
      <w:ind w:left="1021" w:hanging="1021"/>
      <w:jc w:val="left"/>
      <w:outlineLvl w:val="9"/>
    </w:pPr>
    <w:rPr>
      <w:sz w:val="24"/>
    </w:rPr>
  </w:style>
  <w:style w:type="paragraph" w:customStyle="1" w:styleId="-8">
    <w:name w:val="模板-正文无缩进"/>
    <w:basedOn w:val="-"/>
    <w:link w:val="-Char0"/>
    <w:qFormat/>
    <w:rsid w:val="00C7329B"/>
    <w:pPr>
      <w:ind w:firstLineChars="0" w:firstLine="0"/>
    </w:pPr>
    <w:rPr>
      <w:bCs/>
      <w:szCs w:val="30"/>
    </w:rPr>
  </w:style>
  <w:style w:type="character" w:customStyle="1" w:styleId="-Char0">
    <w:name w:val="模板-正文无缩进 Char"/>
    <w:link w:val="-8"/>
    <w:rsid w:val="00C7329B"/>
    <w:rPr>
      <w:rFonts w:ascii="宋体" w:hAnsi="宋体"/>
      <w:bCs/>
      <w:color w:val="222222"/>
      <w:sz w:val="21"/>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BDFA4-96D9-47AB-B6F1-C0730F20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1176</Words>
  <Characters>6708</Characters>
  <Application>Microsoft Office Word</Application>
  <DocSecurity>0</DocSecurity>
  <Lines>55</Lines>
  <Paragraphs>15</Paragraphs>
  <ScaleCrop>false</ScaleCrop>
  <Company>MC SYSTEM</Company>
  <LinksUpToDate>false</LinksUpToDate>
  <CharactersWithSpaces>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2020-10-26T08:34:00Z</dcterms:created>
  <dcterms:modified xsi:type="dcterms:W3CDTF">2020-10-26T08:35:00Z</dcterms:modified>
</cp:coreProperties>
</file>