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1003D">
        <w:rPr>
          <w:rFonts w:ascii="宋体" w:hAnsi="宋体" w:hint="eastAsia"/>
          <w:b/>
          <w:bCs/>
          <w:sz w:val="48"/>
          <w:szCs w:val="30"/>
        </w:rPr>
        <w:t>南方多利增强债券型证券投资基金</w:t>
      </w:r>
      <w:r w:rsidR="00B1003D">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1003D"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1003D">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1003D">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1003D">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1003D">
      <w:pPr>
        <w:pStyle w:val="-1"/>
        <w:ind w:left="281" w:hanging="281"/>
        <w:rPr>
          <w:rFonts w:hint="eastAsia"/>
        </w:rPr>
      </w:pPr>
      <w:r>
        <w:br w:type="page"/>
      </w:r>
      <w:r w:rsidR="00B1003D">
        <w:rPr>
          <w:rFonts w:hint="eastAsia"/>
        </w:rPr>
        <w:lastRenderedPageBreak/>
        <w:t>重要提示</w:t>
      </w:r>
    </w:p>
    <w:p w:rsidR="00B1003D" w:rsidRDefault="00B1003D" w:rsidP="00B1003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1003D" w:rsidRDefault="00B1003D" w:rsidP="00B1003D">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B1003D" w:rsidRDefault="00B1003D" w:rsidP="00B1003D">
      <w:pPr>
        <w:pStyle w:val="-"/>
        <w:ind w:firstLine="420"/>
        <w:rPr>
          <w:rFonts w:hint="eastAsia"/>
        </w:rPr>
      </w:pPr>
      <w:r>
        <w:rPr>
          <w:rFonts w:hint="eastAsia"/>
        </w:rPr>
        <w:t>基金管理人承诺以诚实信用、勤勉尽责的原则管理和运用基金资产，但不保证基金一定盈利。</w:t>
      </w:r>
    </w:p>
    <w:p w:rsidR="00B1003D" w:rsidRDefault="00B1003D" w:rsidP="00B1003D">
      <w:pPr>
        <w:pStyle w:val="-"/>
        <w:ind w:firstLine="420"/>
        <w:rPr>
          <w:rFonts w:hint="eastAsia"/>
        </w:rPr>
      </w:pPr>
      <w:r>
        <w:rPr>
          <w:rFonts w:hint="eastAsia"/>
        </w:rPr>
        <w:t>基金的过往业绩并不代表其未来表现。投资有风险，投资者在作出投资决策前应仔细阅读本基金的招募说明书。</w:t>
      </w:r>
    </w:p>
    <w:p w:rsidR="00B1003D" w:rsidRDefault="00B1003D" w:rsidP="00B1003D">
      <w:pPr>
        <w:pStyle w:val="-"/>
        <w:ind w:firstLine="420"/>
        <w:rPr>
          <w:rFonts w:hint="eastAsia"/>
        </w:rPr>
      </w:pPr>
      <w:r>
        <w:rPr>
          <w:rFonts w:hint="eastAsia"/>
        </w:rPr>
        <w:t>本报告中财务资料未经审计。</w:t>
      </w:r>
    </w:p>
    <w:p w:rsidR="00B1003D" w:rsidRDefault="00B1003D" w:rsidP="00B1003D">
      <w:pPr>
        <w:pStyle w:val="-"/>
        <w:ind w:firstLine="420"/>
        <w:rPr>
          <w:rFonts w:hint="eastAsia"/>
        </w:rPr>
      </w:pPr>
      <w:r>
        <w:rPr>
          <w:rFonts w:hint="eastAsia"/>
        </w:rPr>
        <w:t>本报告期自2020年7月1日起至9月30日止。</w:t>
      </w:r>
    </w:p>
    <w:p w:rsidR="00B1003D" w:rsidRDefault="00B1003D" w:rsidP="00B1003D">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B1003D" w:rsidTr="00E6212B">
        <w:tc>
          <w:tcPr>
            <w:tcW w:w="2840" w:type="dxa"/>
          </w:tcPr>
          <w:p w:rsidR="00B1003D" w:rsidRDefault="00B1003D" w:rsidP="00B1003D">
            <w:pPr>
              <w:jc w:val="left"/>
              <w:rPr>
                <w:rFonts w:hint="eastAsia"/>
              </w:rPr>
            </w:pPr>
            <w:r>
              <w:rPr>
                <w:rFonts w:hint="eastAsia"/>
              </w:rPr>
              <w:t>基金简称</w:t>
            </w:r>
          </w:p>
        </w:tc>
        <w:tc>
          <w:tcPr>
            <w:tcW w:w="5682" w:type="dxa"/>
            <w:gridSpan w:val="2"/>
          </w:tcPr>
          <w:p w:rsidR="00B1003D" w:rsidRDefault="00B1003D" w:rsidP="00B1003D">
            <w:pPr>
              <w:jc w:val="left"/>
              <w:rPr>
                <w:rFonts w:hint="eastAsia"/>
              </w:rPr>
            </w:pPr>
            <w:r>
              <w:rPr>
                <w:rFonts w:hint="eastAsia"/>
              </w:rPr>
              <w:t>南方多利增强债券</w:t>
            </w:r>
          </w:p>
        </w:tc>
      </w:tr>
      <w:tr w:rsidR="00B1003D" w:rsidTr="005D5422">
        <w:tc>
          <w:tcPr>
            <w:tcW w:w="2840" w:type="dxa"/>
          </w:tcPr>
          <w:p w:rsidR="00B1003D" w:rsidRDefault="00B1003D" w:rsidP="00B1003D">
            <w:pPr>
              <w:jc w:val="left"/>
              <w:rPr>
                <w:rFonts w:hint="eastAsia"/>
              </w:rPr>
            </w:pPr>
            <w:r>
              <w:rPr>
                <w:rFonts w:hint="eastAsia"/>
              </w:rPr>
              <w:t>基金主代码</w:t>
            </w:r>
          </w:p>
        </w:tc>
        <w:tc>
          <w:tcPr>
            <w:tcW w:w="5682" w:type="dxa"/>
            <w:gridSpan w:val="2"/>
          </w:tcPr>
          <w:p w:rsidR="00B1003D" w:rsidRDefault="00B1003D" w:rsidP="00B1003D">
            <w:pPr>
              <w:jc w:val="left"/>
              <w:rPr>
                <w:rFonts w:hint="eastAsia"/>
              </w:rPr>
            </w:pPr>
            <w:r>
              <w:t>202102</w:t>
            </w:r>
          </w:p>
        </w:tc>
      </w:tr>
      <w:tr w:rsidR="00B1003D" w:rsidTr="002E742E">
        <w:tc>
          <w:tcPr>
            <w:tcW w:w="2840" w:type="dxa"/>
          </w:tcPr>
          <w:p w:rsidR="00B1003D" w:rsidRDefault="00B1003D" w:rsidP="00B1003D">
            <w:pPr>
              <w:jc w:val="left"/>
              <w:rPr>
                <w:rFonts w:hint="eastAsia"/>
              </w:rPr>
            </w:pPr>
            <w:r>
              <w:rPr>
                <w:rFonts w:hint="eastAsia"/>
              </w:rPr>
              <w:t>交易代码</w:t>
            </w:r>
          </w:p>
        </w:tc>
        <w:tc>
          <w:tcPr>
            <w:tcW w:w="5682" w:type="dxa"/>
            <w:gridSpan w:val="2"/>
          </w:tcPr>
          <w:p w:rsidR="00B1003D" w:rsidRDefault="00B1003D" w:rsidP="00B1003D">
            <w:pPr>
              <w:jc w:val="left"/>
              <w:rPr>
                <w:rFonts w:hint="eastAsia"/>
              </w:rPr>
            </w:pPr>
            <w:r>
              <w:t>202102</w:t>
            </w:r>
          </w:p>
        </w:tc>
      </w:tr>
      <w:tr w:rsidR="00B1003D" w:rsidTr="003714A4">
        <w:tc>
          <w:tcPr>
            <w:tcW w:w="2840" w:type="dxa"/>
          </w:tcPr>
          <w:p w:rsidR="00B1003D" w:rsidRDefault="00B1003D" w:rsidP="00B1003D">
            <w:pPr>
              <w:jc w:val="left"/>
              <w:rPr>
                <w:rFonts w:hint="eastAsia"/>
              </w:rPr>
            </w:pPr>
            <w:r>
              <w:rPr>
                <w:rFonts w:hint="eastAsia"/>
              </w:rPr>
              <w:t>基金运作方式</w:t>
            </w:r>
          </w:p>
        </w:tc>
        <w:tc>
          <w:tcPr>
            <w:tcW w:w="5682" w:type="dxa"/>
            <w:gridSpan w:val="2"/>
          </w:tcPr>
          <w:p w:rsidR="00B1003D" w:rsidRDefault="00B1003D" w:rsidP="00B1003D">
            <w:pPr>
              <w:jc w:val="left"/>
              <w:rPr>
                <w:rFonts w:hint="eastAsia"/>
              </w:rPr>
            </w:pPr>
            <w:r>
              <w:rPr>
                <w:rFonts w:hint="eastAsia"/>
              </w:rPr>
              <w:t>契约型开放式</w:t>
            </w:r>
          </w:p>
        </w:tc>
      </w:tr>
      <w:tr w:rsidR="00B1003D" w:rsidTr="00892FFC">
        <w:tc>
          <w:tcPr>
            <w:tcW w:w="2840" w:type="dxa"/>
          </w:tcPr>
          <w:p w:rsidR="00B1003D" w:rsidRDefault="00B1003D" w:rsidP="00B1003D">
            <w:pPr>
              <w:jc w:val="left"/>
              <w:rPr>
                <w:rFonts w:hint="eastAsia"/>
              </w:rPr>
            </w:pPr>
            <w:r>
              <w:rPr>
                <w:rFonts w:hint="eastAsia"/>
              </w:rPr>
              <w:t>基金合同生效日</w:t>
            </w:r>
          </w:p>
        </w:tc>
        <w:tc>
          <w:tcPr>
            <w:tcW w:w="5682" w:type="dxa"/>
            <w:gridSpan w:val="2"/>
          </w:tcPr>
          <w:p w:rsidR="00B1003D" w:rsidRDefault="00B1003D" w:rsidP="00B1003D">
            <w:pPr>
              <w:jc w:val="left"/>
              <w:rPr>
                <w:rFonts w:hint="eastAsia"/>
              </w:rPr>
            </w:pPr>
            <w:r>
              <w:rPr>
                <w:rFonts w:hint="eastAsia"/>
              </w:rPr>
              <w:t>2007</w:t>
            </w:r>
            <w:r>
              <w:rPr>
                <w:rFonts w:hint="eastAsia"/>
              </w:rPr>
              <w:t>年</w:t>
            </w:r>
            <w:r>
              <w:rPr>
                <w:rFonts w:hint="eastAsia"/>
              </w:rPr>
              <w:t>8</w:t>
            </w:r>
            <w:r>
              <w:rPr>
                <w:rFonts w:hint="eastAsia"/>
              </w:rPr>
              <w:t>月</w:t>
            </w:r>
            <w:r>
              <w:rPr>
                <w:rFonts w:hint="eastAsia"/>
              </w:rPr>
              <w:t>28</w:t>
            </w:r>
            <w:r>
              <w:rPr>
                <w:rFonts w:hint="eastAsia"/>
              </w:rPr>
              <w:t>日</w:t>
            </w:r>
          </w:p>
        </w:tc>
      </w:tr>
      <w:tr w:rsidR="00B1003D" w:rsidTr="00CD721C">
        <w:tc>
          <w:tcPr>
            <w:tcW w:w="2840" w:type="dxa"/>
          </w:tcPr>
          <w:p w:rsidR="00B1003D" w:rsidRDefault="00B1003D" w:rsidP="00B1003D">
            <w:pPr>
              <w:jc w:val="left"/>
              <w:rPr>
                <w:rFonts w:hint="eastAsia"/>
              </w:rPr>
            </w:pPr>
            <w:r>
              <w:rPr>
                <w:rFonts w:hint="eastAsia"/>
              </w:rPr>
              <w:t>报告期末基金份额总额</w:t>
            </w:r>
          </w:p>
        </w:tc>
        <w:tc>
          <w:tcPr>
            <w:tcW w:w="5682" w:type="dxa"/>
            <w:gridSpan w:val="2"/>
          </w:tcPr>
          <w:p w:rsidR="00B1003D" w:rsidRDefault="00B1003D" w:rsidP="00B1003D">
            <w:pPr>
              <w:jc w:val="left"/>
              <w:rPr>
                <w:rFonts w:hint="eastAsia"/>
              </w:rPr>
            </w:pPr>
            <w:r>
              <w:rPr>
                <w:rFonts w:hint="eastAsia"/>
              </w:rPr>
              <w:t>614,876,156.68</w:t>
            </w:r>
            <w:r>
              <w:rPr>
                <w:rFonts w:hint="eastAsia"/>
              </w:rPr>
              <w:t>份</w:t>
            </w:r>
          </w:p>
        </w:tc>
      </w:tr>
      <w:tr w:rsidR="00B1003D" w:rsidTr="005274D4">
        <w:tc>
          <w:tcPr>
            <w:tcW w:w="2840" w:type="dxa"/>
          </w:tcPr>
          <w:p w:rsidR="00B1003D" w:rsidRDefault="00B1003D" w:rsidP="00B1003D">
            <w:pPr>
              <w:jc w:val="left"/>
              <w:rPr>
                <w:rFonts w:hint="eastAsia"/>
              </w:rPr>
            </w:pPr>
            <w:r>
              <w:rPr>
                <w:rFonts w:hint="eastAsia"/>
              </w:rPr>
              <w:t>投资目标</w:t>
            </w:r>
          </w:p>
        </w:tc>
        <w:tc>
          <w:tcPr>
            <w:tcW w:w="5682" w:type="dxa"/>
            <w:gridSpan w:val="2"/>
          </w:tcPr>
          <w:p w:rsidR="00B1003D" w:rsidRDefault="00B1003D" w:rsidP="00B1003D">
            <w:pPr>
              <w:jc w:val="left"/>
              <w:rPr>
                <w:rFonts w:hint="eastAsia"/>
              </w:rPr>
            </w:pPr>
            <w:r>
              <w:rPr>
                <w:rFonts w:hint="eastAsia"/>
              </w:rPr>
              <w:t>本基金属于债券型基金，投资目标是在债券稳定收益的基础上，通过股票一级市场申购等投资手段积极投资获取高于投资基准的收益。</w:t>
            </w:r>
          </w:p>
        </w:tc>
      </w:tr>
      <w:tr w:rsidR="00B1003D" w:rsidTr="002827F7">
        <w:tc>
          <w:tcPr>
            <w:tcW w:w="2840" w:type="dxa"/>
          </w:tcPr>
          <w:p w:rsidR="00B1003D" w:rsidRDefault="00B1003D" w:rsidP="00B1003D">
            <w:pPr>
              <w:jc w:val="left"/>
              <w:rPr>
                <w:rFonts w:hint="eastAsia"/>
              </w:rPr>
            </w:pPr>
            <w:r>
              <w:rPr>
                <w:rFonts w:hint="eastAsia"/>
              </w:rPr>
              <w:t>投资策略</w:t>
            </w:r>
          </w:p>
        </w:tc>
        <w:tc>
          <w:tcPr>
            <w:tcW w:w="5682" w:type="dxa"/>
            <w:gridSpan w:val="2"/>
          </w:tcPr>
          <w:p w:rsidR="00B1003D" w:rsidRDefault="00B1003D" w:rsidP="00B1003D">
            <w:pPr>
              <w:jc w:val="left"/>
              <w:rPr>
                <w:rFonts w:hint="eastAsia"/>
              </w:rPr>
            </w:pPr>
            <w:r>
              <w:rPr>
                <w:rFonts w:hint="eastAsia"/>
              </w:rPr>
              <w:t>首先我们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tc>
      </w:tr>
      <w:tr w:rsidR="00B1003D" w:rsidTr="00FC2DC5">
        <w:tc>
          <w:tcPr>
            <w:tcW w:w="2840" w:type="dxa"/>
          </w:tcPr>
          <w:p w:rsidR="00B1003D" w:rsidRDefault="00B1003D" w:rsidP="00B1003D">
            <w:pPr>
              <w:jc w:val="left"/>
              <w:rPr>
                <w:rFonts w:hint="eastAsia"/>
              </w:rPr>
            </w:pPr>
            <w:r>
              <w:rPr>
                <w:rFonts w:hint="eastAsia"/>
              </w:rPr>
              <w:t>业绩比较基准</w:t>
            </w:r>
          </w:p>
        </w:tc>
        <w:tc>
          <w:tcPr>
            <w:tcW w:w="5682" w:type="dxa"/>
            <w:gridSpan w:val="2"/>
          </w:tcPr>
          <w:p w:rsidR="00B1003D" w:rsidRDefault="00B1003D" w:rsidP="00B1003D">
            <w:pPr>
              <w:jc w:val="left"/>
              <w:rPr>
                <w:rFonts w:hint="eastAsia"/>
              </w:rPr>
            </w:pPr>
            <w:r>
              <w:rPr>
                <w:rFonts w:hint="eastAsia"/>
              </w:rPr>
              <w:t>中央国债登记结算公司中债总指数（全价）。</w:t>
            </w:r>
          </w:p>
        </w:tc>
      </w:tr>
      <w:tr w:rsidR="00B1003D" w:rsidTr="00206346">
        <w:tc>
          <w:tcPr>
            <w:tcW w:w="2840" w:type="dxa"/>
          </w:tcPr>
          <w:p w:rsidR="00B1003D" w:rsidRDefault="00B1003D" w:rsidP="00B1003D">
            <w:pPr>
              <w:jc w:val="left"/>
              <w:rPr>
                <w:rFonts w:hint="eastAsia"/>
              </w:rPr>
            </w:pPr>
            <w:r>
              <w:rPr>
                <w:rFonts w:hint="eastAsia"/>
              </w:rPr>
              <w:t>风险收益特征</w:t>
            </w:r>
          </w:p>
        </w:tc>
        <w:tc>
          <w:tcPr>
            <w:tcW w:w="5682" w:type="dxa"/>
            <w:gridSpan w:val="2"/>
          </w:tcPr>
          <w:p w:rsidR="00B1003D" w:rsidRDefault="00B1003D" w:rsidP="00B1003D">
            <w:pPr>
              <w:jc w:val="left"/>
              <w:rPr>
                <w:rFonts w:hint="eastAsia"/>
              </w:rPr>
            </w:pPr>
            <w:r>
              <w:rPr>
                <w:rFonts w:hint="eastAsia"/>
              </w:rPr>
              <w:t>本基金为债券型基金，属证券投资基金中的低风险品种，预期收益高于货币市场基金，风险低于混合型基金。</w:t>
            </w:r>
          </w:p>
        </w:tc>
      </w:tr>
      <w:tr w:rsidR="00B1003D" w:rsidTr="00D975B9">
        <w:tc>
          <w:tcPr>
            <w:tcW w:w="2840" w:type="dxa"/>
          </w:tcPr>
          <w:p w:rsidR="00B1003D" w:rsidRDefault="00B1003D" w:rsidP="00B1003D">
            <w:pPr>
              <w:jc w:val="left"/>
              <w:rPr>
                <w:rFonts w:hint="eastAsia"/>
              </w:rPr>
            </w:pPr>
            <w:r>
              <w:rPr>
                <w:rFonts w:hint="eastAsia"/>
              </w:rPr>
              <w:t>基金管理人</w:t>
            </w:r>
          </w:p>
        </w:tc>
        <w:tc>
          <w:tcPr>
            <w:tcW w:w="5682" w:type="dxa"/>
            <w:gridSpan w:val="2"/>
          </w:tcPr>
          <w:p w:rsidR="00B1003D" w:rsidRDefault="00B1003D" w:rsidP="00B1003D">
            <w:pPr>
              <w:jc w:val="left"/>
              <w:rPr>
                <w:rFonts w:hint="eastAsia"/>
              </w:rPr>
            </w:pPr>
            <w:r>
              <w:rPr>
                <w:rFonts w:hint="eastAsia"/>
              </w:rPr>
              <w:t>南方基金管理股份有限公司</w:t>
            </w:r>
          </w:p>
        </w:tc>
      </w:tr>
      <w:tr w:rsidR="00B1003D" w:rsidTr="003519A9">
        <w:tc>
          <w:tcPr>
            <w:tcW w:w="2840" w:type="dxa"/>
          </w:tcPr>
          <w:p w:rsidR="00B1003D" w:rsidRDefault="00B1003D" w:rsidP="00B1003D">
            <w:pPr>
              <w:jc w:val="left"/>
              <w:rPr>
                <w:rFonts w:hint="eastAsia"/>
              </w:rPr>
            </w:pPr>
            <w:r>
              <w:rPr>
                <w:rFonts w:hint="eastAsia"/>
              </w:rPr>
              <w:t>基金托管人</w:t>
            </w:r>
          </w:p>
        </w:tc>
        <w:tc>
          <w:tcPr>
            <w:tcW w:w="5682" w:type="dxa"/>
            <w:gridSpan w:val="2"/>
          </w:tcPr>
          <w:p w:rsidR="00B1003D" w:rsidRDefault="00B1003D" w:rsidP="00B1003D">
            <w:pPr>
              <w:jc w:val="left"/>
              <w:rPr>
                <w:rFonts w:hint="eastAsia"/>
              </w:rPr>
            </w:pPr>
            <w:r>
              <w:rPr>
                <w:rFonts w:hint="eastAsia"/>
              </w:rPr>
              <w:t>中国工商银行股份有限公司</w:t>
            </w:r>
          </w:p>
        </w:tc>
      </w:tr>
      <w:tr w:rsidR="00B1003D" w:rsidTr="00B1003D">
        <w:tc>
          <w:tcPr>
            <w:tcW w:w="2840" w:type="dxa"/>
          </w:tcPr>
          <w:p w:rsidR="00B1003D" w:rsidRDefault="00B1003D" w:rsidP="00B1003D">
            <w:pPr>
              <w:jc w:val="left"/>
              <w:rPr>
                <w:rFonts w:hint="eastAsia"/>
              </w:rPr>
            </w:pPr>
            <w:r>
              <w:rPr>
                <w:rFonts w:hint="eastAsia"/>
              </w:rPr>
              <w:lastRenderedPageBreak/>
              <w:t>下属分级基金的基金简称</w:t>
            </w:r>
          </w:p>
        </w:tc>
        <w:tc>
          <w:tcPr>
            <w:tcW w:w="2841" w:type="dxa"/>
          </w:tcPr>
          <w:p w:rsidR="00B1003D" w:rsidRDefault="00B1003D" w:rsidP="00B1003D">
            <w:pPr>
              <w:jc w:val="left"/>
              <w:rPr>
                <w:rFonts w:hint="eastAsia"/>
              </w:rPr>
            </w:pPr>
            <w:r>
              <w:rPr>
                <w:rFonts w:hint="eastAsia"/>
              </w:rPr>
              <w:t>南方多利增强债券</w:t>
            </w:r>
            <w:r>
              <w:rPr>
                <w:rFonts w:hint="eastAsia"/>
              </w:rPr>
              <w:t>A</w:t>
            </w:r>
          </w:p>
        </w:tc>
        <w:tc>
          <w:tcPr>
            <w:tcW w:w="2841" w:type="dxa"/>
          </w:tcPr>
          <w:p w:rsidR="00B1003D" w:rsidRDefault="00B1003D" w:rsidP="00B1003D">
            <w:pPr>
              <w:jc w:val="left"/>
              <w:rPr>
                <w:rFonts w:hint="eastAsia"/>
              </w:rPr>
            </w:pPr>
            <w:r>
              <w:rPr>
                <w:rFonts w:hint="eastAsia"/>
              </w:rPr>
              <w:t>南方多利增强债券</w:t>
            </w:r>
            <w:r>
              <w:rPr>
                <w:rFonts w:hint="eastAsia"/>
              </w:rPr>
              <w:t>C</w:t>
            </w:r>
          </w:p>
        </w:tc>
      </w:tr>
      <w:tr w:rsidR="00B1003D" w:rsidTr="00B1003D">
        <w:tc>
          <w:tcPr>
            <w:tcW w:w="2840" w:type="dxa"/>
          </w:tcPr>
          <w:p w:rsidR="00B1003D" w:rsidRDefault="00B1003D" w:rsidP="00B1003D">
            <w:pPr>
              <w:jc w:val="left"/>
              <w:rPr>
                <w:rFonts w:hint="eastAsia"/>
              </w:rPr>
            </w:pPr>
            <w:r>
              <w:rPr>
                <w:rFonts w:hint="eastAsia"/>
              </w:rPr>
              <w:t>下属分级基金的交易代码</w:t>
            </w:r>
          </w:p>
        </w:tc>
        <w:tc>
          <w:tcPr>
            <w:tcW w:w="2841" w:type="dxa"/>
          </w:tcPr>
          <w:p w:rsidR="00B1003D" w:rsidRDefault="00B1003D" w:rsidP="00B1003D">
            <w:pPr>
              <w:jc w:val="left"/>
              <w:rPr>
                <w:rFonts w:hint="eastAsia"/>
              </w:rPr>
            </w:pPr>
            <w:r>
              <w:t>202103</w:t>
            </w:r>
          </w:p>
        </w:tc>
        <w:tc>
          <w:tcPr>
            <w:tcW w:w="2841" w:type="dxa"/>
          </w:tcPr>
          <w:p w:rsidR="00B1003D" w:rsidRDefault="00B1003D" w:rsidP="00B1003D">
            <w:pPr>
              <w:jc w:val="left"/>
              <w:rPr>
                <w:rFonts w:hint="eastAsia"/>
              </w:rPr>
            </w:pPr>
            <w:r>
              <w:t>202102</w:t>
            </w:r>
          </w:p>
        </w:tc>
      </w:tr>
      <w:tr w:rsidR="00B1003D" w:rsidTr="00B1003D">
        <w:tc>
          <w:tcPr>
            <w:tcW w:w="2840" w:type="dxa"/>
          </w:tcPr>
          <w:p w:rsidR="00B1003D" w:rsidRDefault="00B1003D" w:rsidP="00B1003D">
            <w:pPr>
              <w:jc w:val="left"/>
              <w:rPr>
                <w:rFonts w:hint="eastAsia"/>
              </w:rPr>
            </w:pPr>
            <w:r>
              <w:rPr>
                <w:rFonts w:hint="eastAsia"/>
              </w:rPr>
              <w:t>报告期末下属分级基金的份额总额</w:t>
            </w:r>
          </w:p>
        </w:tc>
        <w:tc>
          <w:tcPr>
            <w:tcW w:w="2841" w:type="dxa"/>
          </w:tcPr>
          <w:p w:rsidR="00B1003D" w:rsidRDefault="00B1003D" w:rsidP="00B1003D">
            <w:pPr>
              <w:jc w:val="left"/>
              <w:rPr>
                <w:rFonts w:hint="eastAsia"/>
              </w:rPr>
            </w:pPr>
            <w:r>
              <w:rPr>
                <w:rFonts w:hint="eastAsia"/>
              </w:rPr>
              <w:t>442,860,423.37</w:t>
            </w:r>
            <w:r>
              <w:rPr>
                <w:rFonts w:hint="eastAsia"/>
              </w:rPr>
              <w:t>份</w:t>
            </w:r>
          </w:p>
        </w:tc>
        <w:tc>
          <w:tcPr>
            <w:tcW w:w="2841" w:type="dxa"/>
          </w:tcPr>
          <w:p w:rsidR="00B1003D" w:rsidRDefault="00B1003D" w:rsidP="00B1003D">
            <w:pPr>
              <w:jc w:val="left"/>
              <w:rPr>
                <w:rFonts w:hint="eastAsia"/>
              </w:rPr>
            </w:pPr>
            <w:r>
              <w:rPr>
                <w:rFonts w:hint="eastAsia"/>
              </w:rPr>
              <w:t>172,015,733.31</w:t>
            </w:r>
            <w:r>
              <w:rPr>
                <w:rFonts w:hint="eastAsia"/>
              </w:rPr>
              <w:t>份</w:t>
            </w:r>
          </w:p>
        </w:tc>
      </w:tr>
    </w:tbl>
    <w:p w:rsidR="00B1003D" w:rsidRDefault="00B1003D" w:rsidP="00B1003D">
      <w:pPr>
        <w:pStyle w:val="-8"/>
        <w:rPr>
          <w:rFonts w:hint="eastAsia"/>
        </w:rPr>
      </w:pPr>
      <w:r>
        <w:rPr>
          <w:rFonts w:hint="eastAsia"/>
        </w:rPr>
        <w:t>注：1.本基金系原南方多利中短期债券投资基金于2007年8月28日转型而来。</w:t>
      </w:r>
    </w:p>
    <w:p w:rsidR="00B1003D" w:rsidRDefault="00B1003D" w:rsidP="00B1003D">
      <w:pPr>
        <w:pStyle w:val="-"/>
        <w:ind w:firstLine="420"/>
        <w:rPr>
          <w:rFonts w:hint="eastAsia"/>
        </w:rPr>
      </w:pPr>
      <w:r>
        <w:rPr>
          <w:rFonts w:hint="eastAsia"/>
        </w:rPr>
        <w:t>2.本基金在交易所行情系统净值揭示等其他信息披露场合下，可简称为“南方多利”。</w:t>
      </w:r>
    </w:p>
    <w:p w:rsidR="00B1003D" w:rsidRDefault="00B1003D" w:rsidP="00B1003D">
      <w:pPr>
        <w:pStyle w:val="-"/>
        <w:ind w:firstLine="420"/>
        <w:rPr>
          <w:rFonts w:hint="eastAsia"/>
        </w:rPr>
      </w:pPr>
      <w:r>
        <w:rPr>
          <w:rFonts w:hint="eastAsia"/>
        </w:rPr>
        <w:t>3.本基金自2009年9月23日起增加A类收费模式，原有收费模式称为C类。</w:t>
      </w:r>
    </w:p>
    <w:p w:rsidR="00B1003D" w:rsidRDefault="00B1003D" w:rsidP="00B1003D">
      <w:pPr>
        <w:pStyle w:val="-1"/>
        <w:ind w:left="281" w:hanging="281"/>
        <w:rPr>
          <w:rFonts w:hint="eastAsia"/>
        </w:rPr>
      </w:pPr>
      <w:r>
        <w:rPr>
          <w:rFonts w:hint="eastAsia"/>
        </w:rPr>
        <w:t>主要财务指标和基金净值表现</w:t>
      </w:r>
    </w:p>
    <w:p w:rsidR="00B1003D" w:rsidRDefault="00B1003D" w:rsidP="00B1003D">
      <w:pPr>
        <w:pStyle w:val="-2"/>
        <w:spacing w:before="312"/>
        <w:rPr>
          <w:rFonts w:hint="eastAsia"/>
        </w:rPr>
      </w:pPr>
      <w:r>
        <w:rPr>
          <w:rFonts w:hint="eastAsia"/>
        </w:rPr>
        <w:t>主要财务指标</w:t>
      </w:r>
    </w:p>
    <w:p w:rsidR="00B1003D" w:rsidRDefault="00B1003D" w:rsidP="00B1003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B1003D" w:rsidTr="00710E2C">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B1003D" w:rsidRDefault="00B1003D" w:rsidP="00B1003D">
            <w:pPr>
              <w:jc w:val="center"/>
              <w:rPr>
                <w:rFonts w:hint="eastAsia"/>
              </w:rPr>
            </w:pPr>
            <w:r>
              <w:rPr>
                <w:rFonts w:hint="eastAsia"/>
              </w:rPr>
              <w:t>主要财务指标</w:t>
            </w:r>
          </w:p>
        </w:tc>
        <w:tc>
          <w:tcPr>
            <w:tcW w:w="5682" w:type="dxa"/>
            <w:gridSpan w:val="2"/>
            <w:tcBorders>
              <w:bottom w:val="single" w:sz="4" w:space="0" w:color="auto"/>
            </w:tcBorders>
          </w:tcPr>
          <w:p w:rsidR="00B1003D" w:rsidRDefault="00B1003D" w:rsidP="00B1003D">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B1003D" w:rsidTr="00B1003D">
        <w:tc>
          <w:tcPr>
            <w:tcW w:w="2840" w:type="dxa"/>
            <w:vMerge/>
          </w:tcPr>
          <w:p w:rsidR="00B1003D" w:rsidRDefault="00B1003D" w:rsidP="00B1003D">
            <w:pPr>
              <w:jc w:val="left"/>
              <w:rPr>
                <w:rFonts w:hint="eastAsia"/>
              </w:rPr>
            </w:pPr>
          </w:p>
        </w:tc>
        <w:tc>
          <w:tcPr>
            <w:tcW w:w="2841" w:type="dxa"/>
            <w:shd w:val="clear" w:color="auto" w:fill="BFBFBF"/>
          </w:tcPr>
          <w:p w:rsidR="00B1003D" w:rsidRDefault="00B1003D" w:rsidP="00B1003D">
            <w:pPr>
              <w:jc w:val="center"/>
              <w:rPr>
                <w:rFonts w:hint="eastAsia"/>
              </w:rPr>
            </w:pPr>
            <w:r>
              <w:rPr>
                <w:rFonts w:hint="eastAsia"/>
              </w:rPr>
              <w:t>南方多利增强债券</w:t>
            </w:r>
            <w:r>
              <w:rPr>
                <w:rFonts w:hint="eastAsia"/>
              </w:rPr>
              <w:t>A</w:t>
            </w:r>
          </w:p>
        </w:tc>
        <w:tc>
          <w:tcPr>
            <w:tcW w:w="2841" w:type="dxa"/>
            <w:shd w:val="clear" w:color="auto" w:fill="BFBFBF"/>
          </w:tcPr>
          <w:p w:rsidR="00B1003D" w:rsidRDefault="00B1003D" w:rsidP="00B1003D">
            <w:pPr>
              <w:jc w:val="center"/>
              <w:rPr>
                <w:rFonts w:hint="eastAsia"/>
              </w:rPr>
            </w:pPr>
            <w:r>
              <w:rPr>
                <w:rFonts w:hint="eastAsia"/>
              </w:rPr>
              <w:t>南方多利增强债券</w:t>
            </w:r>
            <w:r>
              <w:rPr>
                <w:rFonts w:hint="eastAsia"/>
              </w:rPr>
              <w:t>C</w:t>
            </w:r>
          </w:p>
        </w:tc>
      </w:tr>
      <w:tr w:rsidR="00B1003D" w:rsidTr="00B1003D">
        <w:tc>
          <w:tcPr>
            <w:tcW w:w="2840" w:type="dxa"/>
          </w:tcPr>
          <w:p w:rsidR="00B1003D" w:rsidRDefault="00B1003D" w:rsidP="00B1003D">
            <w:pPr>
              <w:jc w:val="left"/>
              <w:rPr>
                <w:rFonts w:hint="eastAsia"/>
              </w:rPr>
            </w:pPr>
            <w:r>
              <w:rPr>
                <w:rFonts w:hint="eastAsia"/>
              </w:rPr>
              <w:t>1.</w:t>
            </w:r>
            <w:r>
              <w:rPr>
                <w:rFonts w:hint="eastAsia"/>
              </w:rPr>
              <w:t>本期已实现收益</w:t>
            </w:r>
          </w:p>
        </w:tc>
        <w:tc>
          <w:tcPr>
            <w:tcW w:w="2841" w:type="dxa"/>
          </w:tcPr>
          <w:p w:rsidR="00B1003D" w:rsidRDefault="00B1003D" w:rsidP="00B1003D">
            <w:pPr>
              <w:jc w:val="right"/>
              <w:rPr>
                <w:rFonts w:hint="eastAsia"/>
              </w:rPr>
            </w:pPr>
            <w:r>
              <w:t>12,667,963.11</w:t>
            </w:r>
          </w:p>
        </w:tc>
        <w:tc>
          <w:tcPr>
            <w:tcW w:w="2841" w:type="dxa"/>
          </w:tcPr>
          <w:p w:rsidR="00B1003D" w:rsidRDefault="00B1003D" w:rsidP="00B1003D">
            <w:pPr>
              <w:jc w:val="right"/>
              <w:rPr>
                <w:rFonts w:hint="eastAsia"/>
              </w:rPr>
            </w:pPr>
            <w:r>
              <w:t>5,457,657.12</w:t>
            </w:r>
          </w:p>
        </w:tc>
      </w:tr>
      <w:tr w:rsidR="00B1003D" w:rsidTr="00B1003D">
        <w:tc>
          <w:tcPr>
            <w:tcW w:w="2840" w:type="dxa"/>
          </w:tcPr>
          <w:p w:rsidR="00B1003D" w:rsidRDefault="00B1003D" w:rsidP="00B1003D">
            <w:pPr>
              <w:jc w:val="left"/>
              <w:rPr>
                <w:rFonts w:hint="eastAsia"/>
              </w:rPr>
            </w:pPr>
            <w:r>
              <w:rPr>
                <w:rFonts w:hint="eastAsia"/>
              </w:rPr>
              <w:t>2.</w:t>
            </w:r>
            <w:r>
              <w:rPr>
                <w:rFonts w:hint="eastAsia"/>
              </w:rPr>
              <w:t>本期利润</w:t>
            </w:r>
          </w:p>
        </w:tc>
        <w:tc>
          <w:tcPr>
            <w:tcW w:w="2841" w:type="dxa"/>
          </w:tcPr>
          <w:p w:rsidR="00B1003D" w:rsidRDefault="00B1003D" w:rsidP="00B1003D">
            <w:pPr>
              <w:jc w:val="right"/>
              <w:rPr>
                <w:rFonts w:hint="eastAsia"/>
              </w:rPr>
            </w:pPr>
            <w:r>
              <w:t>11,059,815.33</w:t>
            </w:r>
          </w:p>
        </w:tc>
        <w:tc>
          <w:tcPr>
            <w:tcW w:w="2841" w:type="dxa"/>
          </w:tcPr>
          <w:p w:rsidR="00B1003D" w:rsidRDefault="00B1003D" w:rsidP="00B1003D">
            <w:pPr>
              <w:jc w:val="right"/>
              <w:rPr>
                <w:rFonts w:hint="eastAsia"/>
              </w:rPr>
            </w:pPr>
            <w:r>
              <w:t>5,042,060.78</w:t>
            </w:r>
          </w:p>
        </w:tc>
      </w:tr>
      <w:tr w:rsidR="00B1003D" w:rsidTr="00B1003D">
        <w:tc>
          <w:tcPr>
            <w:tcW w:w="2840" w:type="dxa"/>
          </w:tcPr>
          <w:p w:rsidR="00B1003D" w:rsidRDefault="00B1003D" w:rsidP="00B1003D">
            <w:pPr>
              <w:jc w:val="left"/>
              <w:rPr>
                <w:rFonts w:hint="eastAsia"/>
              </w:rPr>
            </w:pPr>
            <w:r>
              <w:rPr>
                <w:rFonts w:hint="eastAsia"/>
              </w:rPr>
              <w:t>3.</w:t>
            </w:r>
            <w:r>
              <w:rPr>
                <w:rFonts w:hint="eastAsia"/>
              </w:rPr>
              <w:t>加权平均基金份额本期利润</w:t>
            </w:r>
          </w:p>
        </w:tc>
        <w:tc>
          <w:tcPr>
            <w:tcW w:w="2841" w:type="dxa"/>
          </w:tcPr>
          <w:p w:rsidR="00B1003D" w:rsidRDefault="00B1003D" w:rsidP="00B1003D">
            <w:pPr>
              <w:jc w:val="right"/>
              <w:rPr>
                <w:rFonts w:hint="eastAsia"/>
              </w:rPr>
            </w:pPr>
            <w:r>
              <w:t>0.0263</w:t>
            </w:r>
          </w:p>
        </w:tc>
        <w:tc>
          <w:tcPr>
            <w:tcW w:w="2841" w:type="dxa"/>
          </w:tcPr>
          <w:p w:rsidR="00B1003D" w:rsidRDefault="00B1003D" w:rsidP="00B1003D">
            <w:pPr>
              <w:jc w:val="right"/>
              <w:rPr>
                <w:rFonts w:hint="eastAsia"/>
              </w:rPr>
            </w:pPr>
            <w:r>
              <w:t>0.0287</w:t>
            </w:r>
          </w:p>
        </w:tc>
      </w:tr>
      <w:tr w:rsidR="00B1003D" w:rsidTr="00B1003D">
        <w:tc>
          <w:tcPr>
            <w:tcW w:w="2840" w:type="dxa"/>
          </w:tcPr>
          <w:p w:rsidR="00B1003D" w:rsidRDefault="00B1003D" w:rsidP="00B1003D">
            <w:pPr>
              <w:jc w:val="left"/>
              <w:rPr>
                <w:rFonts w:hint="eastAsia"/>
              </w:rPr>
            </w:pPr>
            <w:r>
              <w:rPr>
                <w:rFonts w:hint="eastAsia"/>
              </w:rPr>
              <w:t>4.</w:t>
            </w:r>
            <w:r>
              <w:rPr>
                <w:rFonts w:hint="eastAsia"/>
              </w:rPr>
              <w:t>期末基金资产净值</w:t>
            </w:r>
          </w:p>
        </w:tc>
        <w:tc>
          <w:tcPr>
            <w:tcW w:w="2841" w:type="dxa"/>
          </w:tcPr>
          <w:p w:rsidR="00B1003D" w:rsidRDefault="00B1003D" w:rsidP="00B1003D">
            <w:pPr>
              <w:jc w:val="right"/>
              <w:rPr>
                <w:rFonts w:hint="eastAsia"/>
              </w:rPr>
            </w:pPr>
            <w:r>
              <w:t>498,083,013.93</w:t>
            </w:r>
          </w:p>
        </w:tc>
        <w:tc>
          <w:tcPr>
            <w:tcW w:w="2841" w:type="dxa"/>
          </w:tcPr>
          <w:p w:rsidR="00B1003D" w:rsidRDefault="00B1003D" w:rsidP="00B1003D">
            <w:pPr>
              <w:jc w:val="right"/>
              <w:rPr>
                <w:rFonts w:hint="eastAsia"/>
              </w:rPr>
            </w:pPr>
            <w:r>
              <w:t>192,956,861.21</w:t>
            </w:r>
          </w:p>
        </w:tc>
      </w:tr>
      <w:tr w:rsidR="00B1003D" w:rsidTr="00B1003D">
        <w:tc>
          <w:tcPr>
            <w:tcW w:w="2840" w:type="dxa"/>
          </w:tcPr>
          <w:p w:rsidR="00B1003D" w:rsidRDefault="00B1003D" w:rsidP="00B1003D">
            <w:pPr>
              <w:jc w:val="left"/>
              <w:rPr>
                <w:rFonts w:hint="eastAsia"/>
              </w:rPr>
            </w:pPr>
            <w:r>
              <w:rPr>
                <w:rFonts w:hint="eastAsia"/>
              </w:rPr>
              <w:t>5.</w:t>
            </w:r>
            <w:r>
              <w:rPr>
                <w:rFonts w:hint="eastAsia"/>
              </w:rPr>
              <w:t>期末基金份额净值</w:t>
            </w:r>
          </w:p>
        </w:tc>
        <w:tc>
          <w:tcPr>
            <w:tcW w:w="2841" w:type="dxa"/>
          </w:tcPr>
          <w:p w:rsidR="00B1003D" w:rsidRDefault="00B1003D" w:rsidP="00B1003D">
            <w:pPr>
              <w:jc w:val="right"/>
              <w:rPr>
                <w:rFonts w:hint="eastAsia"/>
              </w:rPr>
            </w:pPr>
            <w:r>
              <w:t>1.1247</w:t>
            </w:r>
          </w:p>
        </w:tc>
        <w:tc>
          <w:tcPr>
            <w:tcW w:w="2841" w:type="dxa"/>
          </w:tcPr>
          <w:p w:rsidR="00B1003D" w:rsidRDefault="00B1003D" w:rsidP="00B1003D">
            <w:pPr>
              <w:jc w:val="right"/>
              <w:rPr>
                <w:rFonts w:hint="eastAsia"/>
              </w:rPr>
            </w:pPr>
            <w:r>
              <w:t>1.1217</w:t>
            </w:r>
          </w:p>
        </w:tc>
      </w:tr>
    </w:tbl>
    <w:p w:rsidR="00B1003D" w:rsidRDefault="00B1003D" w:rsidP="00B1003D">
      <w:pPr>
        <w:pStyle w:val="-8"/>
        <w:rPr>
          <w:rFonts w:hint="eastAsia"/>
        </w:rPr>
      </w:pPr>
      <w:r>
        <w:rPr>
          <w:rFonts w:hint="eastAsia"/>
        </w:rPr>
        <w:t>注：1、上述基金业绩指标不包括持有人认购或交易基金的各项费用，计入费用后实际收益水平要低于所列数字；</w:t>
      </w:r>
    </w:p>
    <w:p w:rsidR="00B1003D" w:rsidRDefault="00B1003D" w:rsidP="00B1003D">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B1003D" w:rsidRDefault="00B1003D" w:rsidP="00B1003D">
      <w:pPr>
        <w:pStyle w:val="-2"/>
        <w:spacing w:before="312"/>
        <w:rPr>
          <w:rFonts w:hint="eastAsia"/>
        </w:rPr>
      </w:pPr>
      <w:r>
        <w:rPr>
          <w:rFonts w:hint="eastAsia"/>
        </w:rPr>
        <w:t>基金净值表现</w:t>
      </w:r>
    </w:p>
    <w:p w:rsidR="00B1003D" w:rsidRDefault="00B1003D" w:rsidP="00B1003D">
      <w:pPr>
        <w:pStyle w:val="-3"/>
        <w:spacing w:before="156" w:after="156"/>
        <w:rPr>
          <w:rFonts w:hint="eastAsia"/>
        </w:rPr>
      </w:pPr>
      <w:r>
        <w:rPr>
          <w:rFonts w:hint="eastAsia"/>
        </w:rPr>
        <w:t>本报告期基金份额净值增长率及其与同期业绩比较基准收益率的比较</w:t>
      </w:r>
    </w:p>
    <w:p w:rsidR="00B1003D" w:rsidRDefault="00B1003D" w:rsidP="00B1003D">
      <w:pPr>
        <w:pStyle w:val="-"/>
        <w:ind w:firstLine="420"/>
        <w:rPr>
          <w:rFonts w:hint="eastAsia"/>
        </w:rPr>
      </w:pPr>
      <w:r>
        <w:rPr>
          <w:rFonts w:hint="eastAsia"/>
        </w:rPr>
        <w:t>南方多利增强债券A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1003D" w:rsidTr="00B1003D">
        <w:trPr>
          <w:cnfStyle w:val="100000000000" w:firstRow="1" w:lastRow="0" w:firstColumn="0" w:lastColumn="0" w:oddVBand="0" w:evenVBand="0" w:oddHBand="0" w:evenHBand="0" w:firstRowFirstColumn="0" w:firstRowLastColumn="0" w:lastRowFirstColumn="0" w:lastRowLastColumn="0"/>
        </w:trPr>
        <w:tc>
          <w:tcPr>
            <w:tcW w:w="1429" w:type="dxa"/>
          </w:tcPr>
          <w:p w:rsidR="00B1003D" w:rsidRDefault="00B1003D" w:rsidP="00B1003D">
            <w:pPr>
              <w:pStyle w:val="-"/>
              <w:ind w:firstLineChars="0" w:firstLine="0"/>
              <w:jc w:val="center"/>
              <w:rPr>
                <w:rFonts w:hint="eastAsia"/>
              </w:rPr>
            </w:pPr>
            <w:r>
              <w:rPr>
                <w:rFonts w:hint="eastAsia"/>
              </w:rPr>
              <w:t>阶段</w:t>
            </w:r>
          </w:p>
        </w:tc>
        <w:tc>
          <w:tcPr>
            <w:tcW w:w="1315" w:type="dxa"/>
          </w:tcPr>
          <w:p w:rsidR="00B1003D" w:rsidRDefault="00B1003D" w:rsidP="00B1003D">
            <w:pPr>
              <w:pStyle w:val="-"/>
              <w:ind w:firstLineChars="0" w:firstLine="0"/>
              <w:jc w:val="center"/>
              <w:rPr>
                <w:rFonts w:hint="eastAsia"/>
              </w:rPr>
            </w:pPr>
            <w:r>
              <w:rPr>
                <w:rFonts w:hint="eastAsia"/>
              </w:rPr>
              <w:t>份额净值增长率①</w:t>
            </w:r>
          </w:p>
        </w:tc>
        <w:tc>
          <w:tcPr>
            <w:tcW w:w="1315" w:type="dxa"/>
          </w:tcPr>
          <w:p w:rsidR="00B1003D" w:rsidRDefault="00B1003D" w:rsidP="00B1003D">
            <w:pPr>
              <w:pStyle w:val="-"/>
              <w:ind w:firstLineChars="0" w:firstLine="0"/>
              <w:jc w:val="center"/>
              <w:rPr>
                <w:rFonts w:hint="eastAsia"/>
              </w:rPr>
            </w:pPr>
            <w:r>
              <w:rPr>
                <w:rFonts w:hint="eastAsia"/>
              </w:rPr>
              <w:t>份额净值增长率标准差②</w:t>
            </w:r>
          </w:p>
        </w:tc>
        <w:tc>
          <w:tcPr>
            <w:tcW w:w="1315" w:type="dxa"/>
          </w:tcPr>
          <w:p w:rsidR="00B1003D" w:rsidRDefault="00B1003D" w:rsidP="00B1003D">
            <w:pPr>
              <w:pStyle w:val="-"/>
              <w:ind w:firstLineChars="0" w:firstLine="0"/>
              <w:jc w:val="center"/>
              <w:rPr>
                <w:rFonts w:hint="eastAsia"/>
              </w:rPr>
            </w:pPr>
            <w:r>
              <w:rPr>
                <w:rFonts w:hint="eastAsia"/>
              </w:rPr>
              <w:t>业绩比较基准收益率③</w:t>
            </w:r>
          </w:p>
        </w:tc>
        <w:tc>
          <w:tcPr>
            <w:tcW w:w="1315" w:type="dxa"/>
          </w:tcPr>
          <w:p w:rsidR="00B1003D" w:rsidRDefault="00B1003D" w:rsidP="00B1003D">
            <w:pPr>
              <w:pStyle w:val="-"/>
              <w:ind w:firstLineChars="0" w:firstLine="0"/>
              <w:jc w:val="center"/>
              <w:rPr>
                <w:rFonts w:hint="eastAsia"/>
              </w:rPr>
            </w:pPr>
            <w:r>
              <w:rPr>
                <w:rFonts w:hint="eastAsia"/>
              </w:rPr>
              <w:t>业绩比较基准收益率标准差④</w:t>
            </w:r>
          </w:p>
        </w:tc>
        <w:tc>
          <w:tcPr>
            <w:tcW w:w="907" w:type="dxa"/>
          </w:tcPr>
          <w:p w:rsidR="00B1003D" w:rsidRDefault="00B1003D" w:rsidP="00B1003D">
            <w:pPr>
              <w:pStyle w:val="-"/>
              <w:ind w:firstLineChars="0" w:firstLine="0"/>
              <w:jc w:val="center"/>
              <w:rPr>
                <w:rFonts w:hint="eastAsia"/>
              </w:rPr>
            </w:pPr>
            <w:r>
              <w:rPr>
                <w:rFonts w:hint="eastAsia"/>
              </w:rPr>
              <w:t>①</w:t>
            </w:r>
            <w:r>
              <w:t>-③</w:t>
            </w:r>
          </w:p>
        </w:tc>
        <w:tc>
          <w:tcPr>
            <w:tcW w:w="907" w:type="dxa"/>
          </w:tcPr>
          <w:p w:rsidR="00B1003D" w:rsidRDefault="00B1003D" w:rsidP="00B1003D">
            <w:pPr>
              <w:pStyle w:val="-"/>
              <w:ind w:firstLineChars="0" w:firstLine="0"/>
              <w:jc w:val="center"/>
              <w:rPr>
                <w:rFonts w:hint="eastAsia"/>
              </w:rPr>
            </w:pPr>
            <w:r>
              <w:rPr>
                <w:rFonts w:hint="eastAsia"/>
              </w:rPr>
              <w:t>②</w:t>
            </w:r>
            <w:r>
              <w:t>-④</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过去三个月</w:t>
            </w:r>
          </w:p>
        </w:tc>
        <w:tc>
          <w:tcPr>
            <w:tcW w:w="1315" w:type="dxa"/>
          </w:tcPr>
          <w:p w:rsidR="00B1003D" w:rsidRDefault="00B1003D" w:rsidP="00B1003D">
            <w:pPr>
              <w:pStyle w:val="-"/>
              <w:ind w:firstLineChars="0" w:firstLine="0"/>
              <w:jc w:val="right"/>
              <w:rPr>
                <w:rFonts w:hint="eastAsia"/>
              </w:rPr>
            </w:pPr>
            <w:r>
              <w:t>2.53%</w:t>
            </w:r>
          </w:p>
        </w:tc>
        <w:tc>
          <w:tcPr>
            <w:tcW w:w="1315" w:type="dxa"/>
          </w:tcPr>
          <w:p w:rsidR="00B1003D" w:rsidRDefault="00B1003D" w:rsidP="00B1003D">
            <w:pPr>
              <w:pStyle w:val="-"/>
              <w:ind w:firstLineChars="0" w:firstLine="0"/>
              <w:jc w:val="right"/>
              <w:rPr>
                <w:rFonts w:hint="eastAsia"/>
              </w:rPr>
            </w:pPr>
            <w:r>
              <w:t>0.31%</w:t>
            </w:r>
          </w:p>
        </w:tc>
        <w:tc>
          <w:tcPr>
            <w:tcW w:w="1315" w:type="dxa"/>
          </w:tcPr>
          <w:p w:rsidR="00B1003D" w:rsidRDefault="00B1003D" w:rsidP="00B1003D">
            <w:pPr>
              <w:pStyle w:val="-"/>
              <w:ind w:firstLineChars="0" w:firstLine="0"/>
              <w:jc w:val="right"/>
              <w:rPr>
                <w:rFonts w:hint="eastAsia"/>
              </w:rPr>
            </w:pPr>
            <w:r>
              <w:t>-2.00%</w:t>
            </w:r>
          </w:p>
        </w:tc>
        <w:tc>
          <w:tcPr>
            <w:tcW w:w="1315" w:type="dxa"/>
          </w:tcPr>
          <w:p w:rsidR="00B1003D" w:rsidRDefault="00B1003D" w:rsidP="00B1003D">
            <w:pPr>
              <w:pStyle w:val="-"/>
              <w:ind w:firstLineChars="0" w:firstLine="0"/>
              <w:jc w:val="right"/>
              <w:rPr>
                <w:rFonts w:hint="eastAsia"/>
              </w:rPr>
            </w:pPr>
            <w:r>
              <w:t>0.14%</w:t>
            </w:r>
          </w:p>
        </w:tc>
        <w:tc>
          <w:tcPr>
            <w:tcW w:w="907" w:type="dxa"/>
          </w:tcPr>
          <w:p w:rsidR="00B1003D" w:rsidRDefault="00B1003D" w:rsidP="00B1003D">
            <w:pPr>
              <w:pStyle w:val="-"/>
              <w:ind w:firstLineChars="0" w:firstLine="0"/>
              <w:jc w:val="right"/>
              <w:rPr>
                <w:rFonts w:hint="eastAsia"/>
              </w:rPr>
            </w:pPr>
            <w:r>
              <w:t>4.53%</w:t>
            </w:r>
          </w:p>
        </w:tc>
        <w:tc>
          <w:tcPr>
            <w:tcW w:w="907" w:type="dxa"/>
          </w:tcPr>
          <w:p w:rsidR="00B1003D" w:rsidRDefault="00B1003D" w:rsidP="00B1003D">
            <w:pPr>
              <w:pStyle w:val="-"/>
              <w:ind w:firstLineChars="0" w:firstLine="0"/>
              <w:jc w:val="right"/>
              <w:rPr>
                <w:rFonts w:hint="eastAsia"/>
              </w:rPr>
            </w:pPr>
            <w:r>
              <w:t>0.17%</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过去六个月</w:t>
            </w:r>
          </w:p>
        </w:tc>
        <w:tc>
          <w:tcPr>
            <w:tcW w:w="1315" w:type="dxa"/>
          </w:tcPr>
          <w:p w:rsidR="00B1003D" w:rsidRDefault="00B1003D" w:rsidP="00B1003D">
            <w:pPr>
              <w:pStyle w:val="-"/>
              <w:ind w:firstLineChars="0" w:firstLine="0"/>
              <w:jc w:val="right"/>
              <w:rPr>
                <w:rFonts w:hint="eastAsia"/>
              </w:rPr>
            </w:pPr>
            <w:r>
              <w:t>3.16%</w:t>
            </w:r>
          </w:p>
        </w:tc>
        <w:tc>
          <w:tcPr>
            <w:tcW w:w="1315" w:type="dxa"/>
          </w:tcPr>
          <w:p w:rsidR="00B1003D" w:rsidRDefault="00B1003D" w:rsidP="00B1003D">
            <w:pPr>
              <w:pStyle w:val="-"/>
              <w:ind w:firstLineChars="0" w:firstLine="0"/>
              <w:jc w:val="right"/>
              <w:rPr>
                <w:rFonts w:hint="eastAsia"/>
              </w:rPr>
            </w:pPr>
            <w:r>
              <w:t>0.25%</w:t>
            </w:r>
          </w:p>
        </w:tc>
        <w:tc>
          <w:tcPr>
            <w:tcW w:w="1315" w:type="dxa"/>
          </w:tcPr>
          <w:p w:rsidR="00B1003D" w:rsidRDefault="00B1003D" w:rsidP="00B1003D">
            <w:pPr>
              <w:pStyle w:val="-"/>
              <w:ind w:firstLineChars="0" w:firstLine="0"/>
              <w:jc w:val="right"/>
              <w:rPr>
                <w:rFonts w:hint="eastAsia"/>
              </w:rPr>
            </w:pPr>
            <w:r>
              <w:t>-3.67%</w:t>
            </w:r>
          </w:p>
        </w:tc>
        <w:tc>
          <w:tcPr>
            <w:tcW w:w="1315" w:type="dxa"/>
          </w:tcPr>
          <w:p w:rsidR="00B1003D" w:rsidRDefault="00B1003D" w:rsidP="00B1003D">
            <w:pPr>
              <w:pStyle w:val="-"/>
              <w:ind w:firstLineChars="0" w:firstLine="0"/>
              <w:jc w:val="right"/>
              <w:rPr>
                <w:rFonts w:hint="eastAsia"/>
              </w:rPr>
            </w:pPr>
            <w:r>
              <w:t>0.17%</w:t>
            </w:r>
          </w:p>
        </w:tc>
        <w:tc>
          <w:tcPr>
            <w:tcW w:w="907" w:type="dxa"/>
          </w:tcPr>
          <w:p w:rsidR="00B1003D" w:rsidRDefault="00B1003D" w:rsidP="00B1003D">
            <w:pPr>
              <w:pStyle w:val="-"/>
              <w:ind w:firstLineChars="0" w:firstLine="0"/>
              <w:jc w:val="right"/>
              <w:rPr>
                <w:rFonts w:hint="eastAsia"/>
              </w:rPr>
            </w:pPr>
            <w:r>
              <w:t>6.83%</w:t>
            </w:r>
          </w:p>
        </w:tc>
        <w:tc>
          <w:tcPr>
            <w:tcW w:w="907" w:type="dxa"/>
          </w:tcPr>
          <w:p w:rsidR="00B1003D" w:rsidRDefault="00B1003D" w:rsidP="00B1003D">
            <w:pPr>
              <w:pStyle w:val="-"/>
              <w:ind w:firstLineChars="0" w:firstLine="0"/>
              <w:jc w:val="right"/>
              <w:rPr>
                <w:rFonts w:hint="eastAsia"/>
              </w:rPr>
            </w:pPr>
            <w:r>
              <w:t>0.08%</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过去一年</w:t>
            </w:r>
          </w:p>
        </w:tc>
        <w:tc>
          <w:tcPr>
            <w:tcW w:w="1315" w:type="dxa"/>
          </w:tcPr>
          <w:p w:rsidR="00B1003D" w:rsidRDefault="00B1003D" w:rsidP="00B1003D">
            <w:pPr>
              <w:pStyle w:val="-"/>
              <w:ind w:firstLineChars="0" w:firstLine="0"/>
              <w:jc w:val="right"/>
              <w:rPr>
                <w:rFonts w:hint="eastAsia"/>
              </w:rPr>
            </w:pPr>
            <w:r>
              <w:t>4.76%</w:t>
            </w:r>
          </w:p>
        </w:tc>
        <w:tc>
          <w:tcPr>
            <w:tcW w:w="1315" w:type="dxa"/>
          </w:tcPr>
          <w:p w:rsidR="00B1003D" w:rsidRDefault="00B1003D" w:rsidP="00B1003D">
            <w:pPr>
              <w:pStyle w:val="-"/>
              <w:ind w:firstLineChars="0" w:firstLine="0"/>
              <w:jc w:val="right"/>
              <w:rPr>
                <w:rFonts w:hint="eastAsia"/>
              </w:rPr>
            </w:pPr>
            <w:r>
              <w:t>0.21%</w:t>
            </w:r>
          </w:p>
        </w:tc>
        <w:tc>
          <w:tcPr>
            <w:tcW w:w="1315" w:type="dxa"/>
          </w:tcPr>
          <w:p w:rsidR="00B1003D" w:rsidRDefault="00B1003D" w:rsidP="00B1003D">
            <w:pPr>
              <w:pStyle w:val="-"/>
              <w:ind w:firstLineChars="0" w:firstLine="0"/>
              <w:jc w:val="right"/>
              <w:rPr>
                <w:rFonts w:hint="eastAsia"/>
              </w:rPr>
            </w:pPr>
            <w:r>
              <w:t>-0.33%</w:t>
            </w:r>
          </w:p>
        </w:tc>
        <w:tc>
          <w:tcPr>
            <w:tcW w:w="1315" w:type="dxa"/>
          </w:tcPr>
          <w:p w:rsidR="00B1003D" w:rsidRDefault="00B1003D" w:rsidP="00B1003D">
            <w:pPr>
              <w:pStyle w:val="-"/>
              <w:ind w:firstLineChars="0" w:firstLine="0"/>
              <w:jc w:val="right"/>
              <w:rPr>
                <w:rFonts w:hint="eastAsia"/>
              </w:rPr>
            </w:pPr>
            <w:r>
              <w:t>0.15%</w:t>
            </w:r>
          </w:p>
        </w:tc>
        <w:tc>
          <w:tcPr>
            <w:tcW w:w="907" w:type="dxa"/>
          </w:tcPr>
          <w:p w:rsidR="00B1003D" w:rsidRDefault="00B1003D" w:rsidP="00B1003D">
            <w:pPr>
              <w:pStyle w:val="-"/>
              <w:ind w:firstLineChars="0" w:firstLine="0"/>
              <w:jc w:val="right"/>
              <w:rPr>
                <w:rFonts w:hint="eastAsia"/>
              </w:rPr>
            </w:pPr>
            <w:r>
              <w:t>5.09%</w:t>
            </w:r>
          </w:p>
        </w:tc>
        <w:tc>
          <w:tcPr>
            <w:tcW w:w="907" w:type="dxa"/>
          </w:tcPr>
          <w:p w:rsidR="00B1003D" w:rsidRDefault="00B1003D" w:rsidP="00B1003D">
            <w:pPr>
              <w:pStyle w:val="-"/>
              <w:ind w:firstLineChars="0" w:firstLine="0"/>
              <w:jc w:val="right"/>
              <w:rPr>
                <w:rFonts w:hint="eastAsia"/>
              </w:rPr>
            </w:pPr>
            <w:r>
              <w:t>0.06%</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过去三年</w:t>
            </w:r>
          </w:p>
        </w:tc>
        <w:tc>
          <w:tcPr>
            <w:tcW w:w="1315" w:type="dxa"/>
          </w:tcPr>
          <w:p w:rsidR="00B1003D" w:rsidRDefault="00B1003D" w:rsidP="00B1003D">
            <w:pPr>
              <w:pStyle w:val="-"/>
              <w:ind w:firstLineChars="0" w:firstLine="0"/>
              <w:jc w:val="right"/>
              <w:rPr>
                <w:rFonts w:hint="eastAsia"/>
              </w:rPr>
            </w:pPr>
            <w:r>
              <w:t>14.58%</w:t>
            </w:r>
          </w:p>
        </w:tc>
        <w:tc>
          <w:tcPr>
            <w:tcW w:w="1315" w:type="dxa"/>
          </w:tcPr>
          <w:p w:rsidR="00B1003D" w:rsidRDefault="00B1003D" w:rsidP="00B1003D">
            <w:pPr>
              <w:pStyle w:val="-"/>
              <w:ind w:firstLineChars="0" w:firstLine="0"/>
              <w:jc w:val="right"/>
              <w:rPr>
                <w:rFonts w:hint="eastAsia"/>
              </w:rPr>
            </w:pPr>
            <w:r>
              <w:t>0.13%</w:t>
            </w:r>
          </w:p>
        </w:tc>
        <w:tc>
          <w:tcPr>
            <w:tcW w:w="1315" w:type="dxa"/>
          </w:tcPr>
          <w:p w:rsidR="00B1003D" w:rsidRDefault="00B1003D" w:rsidP="00B1003D">
            <w:pPr>
              <w:pStyle w:val="-"/>
              <w:ind w:firstLineChars="0" w:firstLine="0"/>
              <w:jc w:val="right"/>
              <w:rPr>
                <w:rFonts w:hint="eastAsia"/>
              </w:rPr>
            </w:pPr>
            <w:r>
              <w:t>4.56%</w:t>
            </w:r>
          </w:p>
        </w:tc>
        <w:tc>
          <w:tcPr>
            <w:tcW w:w="1315" w:type="dxa"/>
          </w:tcPr>
          <w:p w:rsidR="00B1003D" w:rsidRDefault="00B1003D" w:rsidP="00B1003D">
            <w:pPr>
              <w:pStyle w:val="-"/>
              <w:ind w:firstLineChars="0" w:firstLine="0"/>
              <w:jc w:val="right"/>
              <w:rPr>
                <w:rFonts w:hint="eastAsia"/>
              </w:rPr>
            </w:pPr>
            <w:r>
              <w:t>0.12%</w:t>
            </w:r>
          </w:p>
        </w:tc>
        <w:tc>
          <w:tcPr>
            <w:tcW w:w="907" w:type="dxa"/>
          </w:tcPr>
          <w:p w:rsidR="00B1003D" w:rsidRDefault="00B1003D" w:rsidP="00B1003D">
            <w:pPr>
              <w:pStyle w:val="-"/>
              <w:ind w:firstLineChars="0" w:firstLine="0"/>
              <w:jc w:val="right"/>
              <w:rPr>
                <w:rFonts w:hint="eastAsia"/>
              </w:rPr>
            </w:pPr>
            <w:r>
              <w:t>10.02%</w:t>
            </w:r>
          </w:p>
        </w:tc>
        <w:tc>
          <w:tcPr>
            <w:tcW w:w="907" w:type="dxa"/>
          </w:tcPr>
          <w:p w:rsidR="00B1003D" w:rsidRDefault="00B1003D" w:rsidP="00B1003D">
            <w:pPr>
              <w:pStyle w:val="-"/>
              <w:ind w:firstLineChars="0" w:firstLine="0"/>
              <w:jc w:val="right"/>
              <w:rPr>
                <w:rFonts w:hint="eastAsia"/>
              </w:rPr>
            </w:pPr>
            <w:r>
              <w:t>0.01%</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lastRenderedPageBreak/>
              <w:t>过去五年</w:t>
            </w:r>
          </w:p>
        </w:tc>
        <w:tc>
          <w:tcPr>
            <w:tcW w:w="1315" w:type="dxa"/>
          </w:tcPr>
          <w:p w:rsidR="00B1003D" w:rsidRDefault="00B1003D" w:rsidP="00B1003D">
            <w:pPr>
              <w:pStyle w:val="-"/>
              <w:ind w:firstLineChars="0" w:firstLine="0"/>
              <w:jc w:val="right"/>
              <w:rPr>
                <w:rFonts w:hint="eastAsia"/>
              </w:rPr>
            </w:pPr>
            <w:r>
              <w:t>20.54%</w:t>
            </w:r>
          </w:p>
        </w:tc>
        <w:tc>
          <w:tcPr>
            <w:tcW w:w="1315" w:type="dxa"/>
          </w:tcPr>
          <w:p w:rsidR="00B1003D" w:rsidRDefault="00B1003D" w:rsidP="00B1003D">
            <w:pPr>
              <w:pStyle w:val="-"/>
              <w:ind w:firstLineChars="0" w:firstLine="0"/>
              <w:jc w:val="right"/>
              <w:rPr>
                <w:rFonts w:hint="eastAsia"/>
              </w:rPr>
            </w:pPr>
            <w:r>
              <w:t>0.12%</w:t>
            </w:r>
          </w:p>
        </w:tc>
        <w:tc>
          <w:tcPr>
            <w:tcW w:w="1315" w:type="dxa"/>
          </w:tcPr>
          <w:p w:rsidR="00B1003D" w:rsidRDefault="00B1003D" w:rsidP="00B1003D">
            <w:pPr>
              <w:pStyle w:val="-"/>
              <w:ind w:firstLineChars="0" w:firstLine="0"/>
              <w:jc w:val="right"/>
              <w:rPr>
                <w:rFonts w:hint="eastAsia"/>
              </w:rPr>
            </w:pPr>
            <w:r>
              <w:t>2.08%</w:t>
            </w:r>
          </w:p>
        </w:tc>
        <w:tc>
          <w:tcPr>
            <w:tcW w:w="1315" w:type="dxa"/>
          </w:tcPr>
          <w:p w:rsidR="00B1003D" w:rsidRDefault="00B1003D" w:rsidP="00B1003D">
            <w:pPr>
              <w:pStyle w:val="-"/>
              <w:ind w:firstLineChars="0" w:firstLine="0"/>
              <w:jc w:val="right"/>
              <w:rPr>
                <w:rFonts w:hint="eastAsia"/>
              </w:rPr>
            </w:pPr>
            <w:r>
              <w:t>0.12%</w:t>
            </w:r>
          </w:p>
        </w:tc>
        <w:tc>
          <w:tcPr>
            <w:tcW w:w="907" w:type="dxa"/>
          </w:tcPr>
          <w:p w:rsidR="00B1003D" w:rsidRDefault="00B1003D" w:rsidP="00B1003D">
            <w:pPr>
              <w:pStyle w:val="-"/>
              <w:ind w:firstLineChars="0" w:firstLine="0"/>
              <w:jc w:val="right"/>
              <w:rPr>
                <w:rFonts w:hint="eastAsia"/>
              </w:rPr>
            </w:pPr>
            <w:r>
              <w:t>18.46%</w:t>
            </w:r>
          </w:p>
        </w:tc>
        <w:tc>
          <w:tcPr>
            <w:tcW w:w="907" w:type="dxa"/>
          </w:tcPr>
          <w:p w:rsidR="00B1003D" w:rsidRDefault="00B1003D" w:rsidP="00B1003D">
            <w:pPr>
              <w:pStyle w:val="-"/>
              <w:ind w:firstLineChars="0" w:firstLine="0"/>
              <w:jc w:val="right"/>
              <w:rPr>
                <w:rFonts w:hint="eastAsia"/>
              </w:rPr>
            </w:pPr>
            <w:r>
              <w:t>0.00%</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自基金合同生效起至今</w:t>
            </w:r>
          </w:p>
        </w:tc>
        <w:tc>
          <w:tcPr>
            <w:tcW w:w="1315" w:type="dxa"/>
          </w:tcPr>
          <w:p w:rsidR="00B1003D" w:rsidRDefault="00B1003D" w:rsidP="00B1003D">
            <w:pPr>
              <w:pStyle w:val="-"/>
              <w:ind w:firstLineChars="0" w:firstLine="0"/>
              <w:jc w:val="right"/>
              <w:rPr>
                <w:rFonts w:hint="eastAsia"/>
              </w:rPr>
            </w:pPr>
            <w:r>
              <w:t>80.22%</w:t>
            </w:r>
          </w:p>
        </w:tc>
        <w:tc>
          <w:tcPr>
            <w:tcW w:w="1315" w:type="dxa"/>
          </w:tcPr>
          <w:p w:rsidR="00B1003D" w:rsidRDefault="00B1003D" w:rsidP="00B1003D">
            <w:pPr>
              <w:pStyle w:val="-"/>
              <w:ind w:firstLineChars="0" w:firstLine="0"/>
              <w:jc w:val="right"/>
              <w:rPr>
                <w:rFonts w:hint="eastAsia"/>
              </w:rPr>
            </w:pPr>
            <w:r>
              <w:t>0.19%</w:t>
            </w:r>
          </w:p>
        </w:tc>
        <w:tc>
          <w:tcPr>
            <w:tcW w:w="1315" w:type="dxa"/>
          </w:tcPr>
          <w:p w:rsidR="00B1003D" w:rsidRDefault="00B1003D" w:rsidP="00B1003D">
            <w:pPr>
              <w:pStyle w:val="-"/>
              <w:ind w:firstLineChars="0" w:firstLine="0"/>
              <w:jc w:val="right"/>
              <w:rPr>
                <w:rFonts w:hint="eastAsia"/>
              </w:rPr>
            </w:pPr>
            <w:r>
              <w:t>6.79%</w:t>
            </w:r>
          </w:p>
        </w:tc>
        <w:tc>
          <w:tcPr>
            <w:tcW w:w="1315" w:type="dxa"/>
          </w:tcPr>
          <w:p w:rsidR="00B1003D" w:rsidRDefault="00B1003D" w:rsidP="00B1003D">
            <w:pPr>
              <w:pStyle w:val="-"/>
              <w:ind w:firstLineChars="0" w:firstLine="0"/>
              <w:jc w:val="right"/>
              <w:rPr>
                <w:rFonts w:hint="eastAsia"/>
              </w:rPr>
            </w:pPr>
            <w:r>
              <w:t>0.11%</w:t>
            </w:r>
          </w:p>
        </w:tc>
        <w:tc>
          <w:tcPr>
            <w:tcW w:w="907" w:type="dxa"/>
          </w:tcPr>
          <w:p w:rsidR="00B1003D" w:rsidRDefault="00B1003D" w:rsidP="00B1003D">
            <w:pPr>
              <w:pStyle w:val="-"/>
              <w:ind w:firstLineChars="0" w:firstLine="0"/>
              <w:jc w:val="right"/>
              <w:rPr>
                <w:rFonts w:hint="eastAsia"/>
              </w:rPr>
            </w:pPr>
            <w:r>
              <w:t>73.43%</w:t>
            </w:r>
          </w:p>
        </w:tc>
        <w:tc>
          <w:tcPr>
            <w:tcW w:w="907" w:type="dxa"/>
          </w:tcPr>
          <w:p w:rsidR="00B1003D" w:rsidRDefault="00B1003D" w:rsidP="00B1003D">
            <w:pPr>
              <w:pStyle w:val="-"/>
              <w:ind w:firstLineChars="0" w:firstLine="0"/>
              <w:jc w:val="right"/>
              <w:rPr>
                <w:rFonts w:hint="eastAsia"/>
              </w:rPr>
            </w:pPr>
            <w:r>
              <w:t>0.08%</w:t>
            </w:r>
          </w:p>
        </w:tc>
      </w:tr>
    </w:tbl>
    <w:p w:rsidR="00B1003D" w:rsidRDefault="00B1003D" w:rsidP="00B1003D">
      <w:pPr>
        <w:pStyle w:val="-"/>
        <w:ind w:firstLine="420"/>
      </w:pPr>
      <w:r>
        <w:rPr>
          <w:rFonts w:hint="eastAsia"/>
        </w:rPr>
        <w:t>南方多利增强债券</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1003D" w:rsidTr="00B1003D">
        <w:trPr>
          <w:cnfStyle w:val="100000000000" w:firstRow="1" w:lastRow="0" w:firstColumn="0" w:lastColumn="0" w:oddVBand="0" w:evenVBand="0" w:oddHBand="0" w:evenHBand="0" w:firstRowFirstColumn="0" w:firstRowLastColumn="0" w:lastRowFirstColumn="0" w:lastRowLastColumn="0"/>
        </w:trPr>
        <w:tc>
          <w:tcPr>
            <w:tcW w:w="1429" w:type="dxa"/>
          </w:tcPr>
          <w:p w:rsidR="00B1003D" w:rsidRDefault="00B1003D" w:rsidP="00B1003D">
            <w:pPr>
              <w:pStyle w:val="-"/>
              <w:ind w:firstLineChars="0" w:firstLine="0"/>
              <w:jc w:val="center"/>
              <w:rPr>
                <w:rFonts w:hint="eastAsia"/>
              </w:rPr>
            </w:pPr>
            <w:r>
              <w:rPr>
                <w:rFonts w:hint="eastAsia"/>
              </w:rPr>
              <w:t>阶段</w:t>
            </w:r>
          </w:p>
        </w:tc>
        <w:tc>
          <w:tcPr>
            <w:tcW w:w="1315" w:type="dxa"/>
          </w:tcPr>
          <w:p w:rsidR="00B1003D" w:rsidRDefault="00B1003D" w:rsidP="00B1003D">
            <w:pPr>
              <w:pStyle w:val="-"/>
              <w:ind w:firstLineChars="0" w:firstLine="0"/>
              <w:jc w:val="center"/>
              <w:rPr>
                <w:rFonts w:hint="eastAsia"/>
              </w:rPr>
            </w:pPr>
            <w:r>
              <w:rPr>
                <w:rFonts w:hint="eastAsia"/>
              </w:rPr>
              <w:t>份额净值增长率①</w:t>
            </w:r>
          </w:p>
        </w:tc>
        <w:tc>
          <w:tcPr>
            <w:tcW w:w="1315" w:type="dxa"/>
          </w:tcPr>
          <w:p w:rsidR="00B1003D" w:rsidRDefault="00B1003D" w:rsidP="00B1003D">
            <w:pPr>
              <w:pStyle w:val="-"/>
              <w:ind w:firstLineChars="0" w:firstLine="0"/>
              <w:jc w:val="center"/>
              <w:rPr>
                <w:rFonts w:hint="eastAsia"/>
              </w:rPr>
            </w:pPr>
            <w:r>
              <w:rPr>
                <w:rFonts w:hint="eastAsia"/>
              </w:rPr>
              <w:t>份额净值增长率标准差②</w:t>
            </w:r>
          </w:p>
        </w:tc>
        <w:tc>
          <w:tcPr>
            <w:tcW w:w="1315" w:type="dxa"/>
          </w:tcPr>
          <w:p w:rsidR="00B1003D" w:rsidRDefault="00B1003D" w:rsidP="00B1003D">
            <w:pPr>
              <w:pStyle w:val="-"/>
              <w:ind w:firstLineChars="0" w:firstLine="0"/>
              <w:jc w:val="center"/>
              <w:rPr>
                <w:rFonts w:hint="eastAsia"/>
              </w:rPr>
            </w:pPr>
            <w:r>
              <w:rPr>
                <w:rFonts w:hint="eastAsia"/>
              </w:rPr>
              <w:t>业绩比较基准收益率③</w:t>
            </w:r>
          </w:p>
        </w:tc>
        <w:tc>
          <w:tcPr>
            <w:tcW w:w="1315" w:type="dxa"/>
          </w:tcPr>
          <w:p w:rsidR="00B1003D" w:rsidRDefault="00B1003D" w:rsidP="00B1003D">
            <w:pPr>
              <w:pStyle w:val="-"/>
              <w:ind w:firstLineChars="0" w:firstLine="0"/>
              <w:jc w:val="center"/>
              <w:rPr>
                <w:rFonts w:hint="eastAsia"/>
              </w:rPr>
            </w:pPr>
            <w:r>
              <w:rPr>
                <w:rFonts w:hint="eastAsia"/>
              </w:rPr>
              <w:t>业绩比较基准收益率标准差④</w:t>
            </w:r>
          </w:p>
        </w:tc>
        <w:tc>
          <w:tcPr>
            <w:tcW w:w="907" w:type="dxa"/>
          </w:tcPr>
          <w:p w:rsidR="00B1003D" w:rsidRDefault="00B1003D" w:rsidP="00B1003D">
            <w:pPr>
              <w:pStyle w:val="-"/>
              <w:ind w:firstLineChars="0" w:firstLine="0"/>
              <w:jc w:val="center"/>
              <w:rPr>
                <w:rFonts w:hint="eastAsia"/>
              </w:rPr>
            </w:pPr>
            <w:r>
              <w:rPr>
                <w:rFonts w:hint="eastAsia"/>
              </w:rPr>
              <w:t>①</w:t>
            </w:r>
            <w:r>
              <w:t>-③</w:t>
            </w:r>
          </w:p>
        </w:tc>
        <w:tc>
          <w:tcPr>
            <w:tcW w:w="907" w:type="dxa"/>
          </w:tcPr>
          <w:p w:rsidR="00B1003D" w:rsidRDefault="00B1003D" w:rsidP="00B1003D">
            <w:pPr>
              <w:pStyle w:val="-"/>
              <w:ind w:firstLineChars="0" w:firstLine="0"/>
              <w:jc w:val="center"/>
              <w:rPr>
                <w:rFonts w:hint="eastAsia"/>
              </w:rPr>
            </w:pPr>
            <w:r>
              <w:rPr>
                <w:rFonts w:hint="eastAsia"/>
              </w:rPr>
              <w:t>②</w:t>
            </w:r>
            <w:r>
              <w:t>-④</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过去三个月</w:t>
            </w:r>
          </w:p>
        </w:tc>
        <w:tc>
          <w:tcPr>
            <w:tcW w:w="1315" w:type="dxa"/>
          </w:tcPr>
          <w:p w:rsidR="00B1003D" w:rsidRDefault="00B1003D" w:rsidP="00B1003D">
            <w:pPr>
              <w:pStyle w:val="-"/>
              <w:ind w:firstLineChars="0" w:firstLine="0"/>
              <w:jc w:val="right"/>
              <w:rPr>
                <w:rFonts w:hint="eastAsia"/>
              </w:rPr>
            </w:pPr>
            <w:r>
              <w:t>2.45%</w:t>
            </w:r>
          </w:p>
        </w:tc>
        <w:tc>
          <w:tcPr>
            <w:tcW w:w="1315" w:type="dxa"/>
          </w:tcPr>
          <w:p w:rsidR="00B1003D" w:rsidRDefault="00B1003D" w:rsidP="00B1003D">
            <w:pPr>
              <w:pStyle w:val="-"/>
              <w:ind w:firstLineChars="0" w:firstLine="0"/>
              <w:jc w:val="right"/>
              <w:rPr>
                <w:rFonts w:hint="eastAsia"/>
              </w:rPr>
            </w:pPr>
            <w:r>
              <w:t>0.31%</w:t>
            </w:r>
          </w:p>
        </w:tc>
        <w:tc>
          <w:tcPr>
            <w:tcW w:w="1315" w:type="dxa"/>
          </w:tcPr>
          <w:p w:rsidR="00B1003D" w:rsidRDefault="00B1003D" w:rsidP="00B1003D">
            <w:pPr>
              <w:pStyle w:val="-"/>
              <w:ind w:firstLineChars="0" w:firstLine="0"/>
              <w:jc w:val="right"/>
              <w:rPr>
                <w:rFonts w:hint="eastAsia"/>
              </w:rPr>
            </w:pPr>
            <w:r>
              <w:t>-2.00%</w:t>
            </w:r>
          </w:p>
        </w:tc>
        <w:tc>
          <w:tcPr>
            <w:tcW w:w="1315" w:type="dxa"/>
          </w:tcPr>
          <w:p w:rsidR="00B1003D" w:rsidRDefault="00B1003D" w:rsidP="00B1003D">
            <w:pPr>
              <w:pStyle w:val="-"/>
              <w:ind w:firstLineChars="0" w:firstLine="0"/>
              <w:jc w:val="right"/>
              <w:rPr>
                <w:rFonts w:hint="eastAsia"/>
              </w:rPr>
            </w:pPr>
            <w:r>
              <w:t>0.14%</w:t>
            </w:r>
          </w:p>
        </w:tc>
        <w:tc>
          <w:tcPr>
            <w:tcW w:w="907" w:type="dxa"/>
          </w:tcPr>
          <w:p w:rsidR="00B1003D" w:rsidRDefault="00B1003D" w:rsidP="00B1003D">
            <w:pPr>
              <w:pStyle w:val="-"/>
              <w:ind w:firstLineChars="0" w:firstLine="0"/>
              <w:jc w:val="right"/>
              <w:rPr>
                <w:rFonts w:hint="eastAsia"/>
              </w:rPr>
            </w:pPr>
            <w:r>
              <w:t>4.45%</w:t>
            </w:r>
          </w:p>
        </w:tc>
        <w:tc>
          <w:tcPr>
            <w:tcW w:w="907" w:type="dxa"/>
          </w:tcPr>
          <w:p w:rsidR="00B1003D" w:rsidRDefault="00B1003D" w:rsidP="00B1003D">
            <w:pPr>
              <w:pStyle w:val="-"/>
              <w:ind w:firstLineChars="0" w:firstLine="0"/>
              <w:jc w:val="right"/>
              <w:rPr>
                <w:rFonts w:hint="eastAsia"/>
              </w:rPr>
            </w:pPr>
            <w:r>
              <w:t>0.17%</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过去六个月</w:t>
            </w:r>
          </w:p>
        </w:tc>
        <w:tc>
          <w:tcPr>
            <w:tcW w:w="1315" w:type="dxa"/>
          </w:tcPr>
          <w:p w:rsidR="00B1003D" w:rsidRDefault="00B1003D" w:rsidP="00B1003D">
            <w:pPr>
              <w:pStyle w:val="-"/>
              <w:ind w:firstLineChars="0" w:firstLine="0"/>
              <w:jc w:val="right"/>
              <w:rPr>
                <w:rFonts w:hint="eastAsia"/>
              </w:rPr>
            </w:pPr>
            <w:r>
              <w:t>3.00%</w:t>
            </w:r>
          </w:p>
        </w:tc>
        <w:tc>
          <w:tcPr>
            <w:tcW w:w="1315" w:type="dxa"/>
          </w:tcPr>
          <w:p w:rsidR="00B1003D" w:rsidRDefault="00B1003D" w:rsidP="00B1003D">
            <w:pPr>
              <w:pStyle w:val="-"/>
              <w:ind w:firstLineChars="0" w:firstLine="0"/>
              <w:jc w:val="right"/>
              <w:rPr>
                <w:rFonts w:hint="eastAsia"/>
              </w:rPr>
            </w:pPr>
            <w:r>
              <w:t>0.25%</w:t>
            </w:r>
          </w:p>
        </w:tc>
        <w:tc>
          <w:tcPr>
            <w:tcW w:w="1315" w:type="dxa"/>
          </w:tcPr>
          <w:p w:rsidR="00B1003D" w:rsidRDefault="00B1003D" w:rsidP="00B1003D">
            <w:pPr>
              <w:pStyle w:val="-"/>
              <w:ind w:firstLineChars="0" w:firstLine="0"/>
              <w:jc w:val="right"/>
              <w:rPr>
                <w:rFonts w:hint="eastAsia"/>
              </w:rPr>
            </w:pPr>
            <w:r>
              <w:t>-3.67%</w:t>
            </w:r>
          </w:p>
        </w:tc>
        <w:tc>
          <w:tcPr>
            <w:tcW w:w="1315" w:type="dxa"/>
          </w:tcPr>
          <w:p w:rsidR="00B1003D" w:rsidRDefault="00B1003D" w:rsidP="00B1003D">
            <w:pPr>
              <w:pStyle w:val="-"/>
              <w:ind w:firstLineChars="0" w:firstLine="0"/>
              <w:jc w:val="right"/>
              <w:rPr>
                <w:rFonts w:hint="eastAsia"/>
              </w:rPr>
            </w:pPr>
            <w:r>
              <w:t>0.17%</w:t>
            </w:r>
          </w:p>
        </w:tc>
        <w:tc>
          <w:tcPr>
            <w:tcW w:w="907" w:type="dxa"/>
          </w:tcPr>
          <w:p w:rsidR="00B1003D" w:rsidRDefault="00B1003D" w:rsidP="00B1003D">
            <w:pPr>
              <w:pStyle w:val="-"/>
              <w:ind w:firstLineChars="0" w:firstLine="0"/>
              <w:jc w:val="right"/>
              <w:rPr>
                <w:rFonts w:hint="eastAsia"/>
              </w:rPr>
            </w:pPr>
            <w:r>
              <w:t>6.67%</w:t>
            </w:r>
          </w:p>
        </w:tc>
        <w:tc>
          <w:tcPr>
            <w:tcW w:w="907" w:type="dxa"/>
          </w:tcPr>
          <w:p w:rsidR="00B1003D" w:rsidRDefault="00B1003D" w:rsidP="00B1003D">
            <w:pPr>
              <w:pStyle w:val="-"/>
              <w:ind w:firstLineChars="0" w:firstLine="0"/>
              <w:jc w:val="right"/>
              <w:rPr>
                <w:rFonts w:hint="eastAsia"/>
              </w:rPr>
            </w:pPr>
            <w:r>
              <w:t>0.08%</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过去一年</w:t>
            </w:r>
          </w:p>
        </w:tc>
        <w:tc>
          <w:tcPr>
            <w:tcW w:w="1315" w:type="dxa"/>
          </w:tcPr>
          <w:p w:rsidR="00B1003D" w:rsidRDefault="00B1003D" w:rsidP="00B1003D">
            <w:pPr>
              <w:pStyle w:val="-"/>
              <w:ind w:firstLineChars="0" w:firstLine="0"/>
              <w:jc w:val="right"/>
              <w:rPr>
                <w:rFonts w:hint="eastAsia"/>
              </w:rPr>
            </w:pPr>
            <w:r>
              <w:t>4.43%</w:t>
            </w:r>
          </w:p>
        </w:tc>
        <w:tc>
          <w:tcPr>
            <w:tcW w:w="1315" w:type="dxa"/>
          </w:tcPr>
          <w:p w:rsidR="00B1003D" w:rsidRDefault="00B1003D" w:rsidP="00B1003D">
            <w:pPr>
              <w:pStyle w:val="-"/>
              <w:ind w:firstLineChars="0" w:firstLine="0"/>
              <w:jc w:val="right"/>
              <w:rPr>
                <w:rFonts w:hint="eastAsia"/>
              </w:rPr>
            </w:pPr>
            <w:r>
              <w:t>0.21%</w:t>
            </w:r>
          </w:p>
        </w:tc>
        <w:tc>
          <w:tcPr>
            <w:tcW w:w="1315" w:type="dxa"/>
          </w:tcPr>
          <w:p w:rsidR="00B1003D" w:rsidRDefault="00B1003D" w:rsidP="00B1003D">
            <w:pPr>
              <w:pStyle w:val="-"/>
              <w:ind w:firstLineChars="0" w:firstLine="0"/>
              <w:jc w:val="right"/>
              <w:rPr>
                <w:rFonts w:hint="eastAsia"/>
              </w:rPr>
            </w:pPr>
            <w:r>
              <w:t>-0.33%</w:t>
            </w:r>
          </w:p>
        </w:tc>
        <w:tc>
          <w:tcPr>
            <w:tcW w:w="1315" w:type="dxa"/>
          </w:tcPr>
          <w:p w:rsidR="00B1003D" w:rsidRDefault="00B1003D" w:rsidP="00B1003D">
            <w:pPr>
              <w:pStyle w:val="-"/>
              <w:ind w:firstLineChars="0" w:firstLine="0"/>
              <w:jc w:val="right"/>
              <w:rPr>
                <w:rFonts w:hint="eastAsia"/>
              </w:rPr>
            </w:pPr>
            <w:r>
              <w:t>0.15%</w:t>
            </w:r>
          </w:p>
        </w:tc>
        <w:tc>
          <w:tcPr>
            <w:tcW w:w="907" w:type="dxa"/>
          </w:tcPr>
          <w:p w:rsidR="00B1003D" w:rsidRDefault="00B1003D" w:rsidP="00B1003D">
            <w:pPr>
              <w:pStyle w:val="-"/>
              <w:ind w:firstLineChars="0" w:firstLine="0"/>
              <w:jc w:val="right"/>
              <w:rPr>
                <w:rFonts w:hint="eastAsia"/>
              </w:rPr>
            </w:pPr>
            <w:r>
              <w:t>4.76%</w:t>
            </w:r>
          </w:p>
        </w:tc>
        <w:tc>
          <w:tcPr>
            <w:tcW w:w="907" w:type="dxa"/>
          </w:tcPr>
          <w:p w:rsidR="00B1003D" w:rsidRDefault="00B1003D" w:rsidP="00B1003D">
            <w:pPr>
              <w:pStyle w:val="-"/>
              <w:ind w:firstLineChars="0" w:firstLine="0"/>
              <w:jc w:val="right"/>
              <w:rPr>
                <w:rFonts w:hint="eastAsia"/>
              </w:rPr>
            </w:pPr>
            <w:r>
              <w:t>0.06%</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过去三年</w:t>
            </w:r>
          </w:p>
        </w:tc>
        <w:tc>
          <w:tcPr>
            <w:tcW w:w="1315" w:type="dxa"/>
          </w:tcPr>
          <w:p w:rsidR="00B1003D" w:rsidRDefault="00B1003D" w:rsidP="00B1003D">
            <w:pPr>
              <w:pStyle w:val="-"/>
              <w:ind w:firstLineChars="0" w:firstLine="0"/>
              <w:jc w:val="right"/>
              <w:rPr>
                <w:rFonts w:hint="eastAsia"/>
              </w:rPr>
            </w:pPr>
            <w:r>
              <w:t>13.53%</w:t>
            </w:r>
          </w:p>
        </w:tc>
        <w:tc>
          <w:tcPr>
            <w:tcW w:w="1315" w:type="dxa"/>
          </w:tcPr>
          <w:p w:rsidR="00B1003D" w:rsidRDefault="00B1003D" w:rsidP="00B1003D">
            <w:pPr>
              <w:pStyle w:val="-"/>
              <w:ind w:firstLineChars="0" w:firstLine="0"/>
              <w:jc w:val="right"/>
              <w:rPr>
                <w:rFonts w:hint="eastAsia"/>
              </w:rPr>
            </w:pPr>
            <w:r>
              <w:t>0.13%</w:t>
            </w:r>
          </w:p>
        </w:tc>
        <w:tc>
          <w:tcPr>
            <w:tcW w:w="1315" w:type="dxa"/>
          </w:tcPr>
          <w:p w:rsidR="00B1003D" w:rsidRDefault="00B1003D" w:rsidP="00B1003D">
            <w:pPr>
              <w:pStyle w:val="-"/>
              <w:ind w:firstLineChars="0" w:firstLine="0"/>
              <w:jc w:val="right"/>
              <w:rPr>
                <w:rFonts w:hint="eastAsia"/>
              </w:rPr>
            </w:pPr>
            <w:r>
              <w:t>4.56%</w:t>
            </w:r>
          </w:p>
        </w:tc>
        <w:tc>
          <w:tcPr>
            <w:tcW w:w="1315" w:type="dxa"/>
          </w:tcPr>
          <w:p w:rsidR="00B1003D" w:rsidRDefault="00B1003D" w:rsidP="00B1003D">
            <w:pPr>
              <w:pStyle w:val="-"/>
              <w:ind w:firstLineChars="0" w:firstLine="0"/>
              <w:jc w:val="right"/>
              <w:rPr>
                <w:rFonts w:hint="eastAsia"/>
              </w:rPr>
            </w:pPr>
            <w:r>
              <w:t>0.12%</w:t>
            </w:r>
          </w:p>
        </w:tc>
        <w:tc>
          <w:tcPr>
            <w:tcW w:w="907" w:type="dxa"/>
          </w:tcPr>
          <w:p w:rsidR="00B1003D" w:rsidRDefault="00B1003D" w:rsidP="00B1003D">
            <w:pPr>
              <w:pStyle w:val="-"/>
              <w:ind w:firstLineChars="0" w:firstLine="0"/>
              <w:jc w:val="right"/>
              <w:rPr>
                <w:rFonts w:hint="eastAsia"/>
              </w:rPr>
            </w:pPr>
            <w:r>
              <w:t>8.97%</w:t>
            </w:r>
          </w:p>
        </w:tc>
        <w:tc>
          <w:tcPr>
            <w:tcW w:w="907" w:type="dxa"/>
          </w:tcPr>
          <w:p w:rsidR="00B1003D" w:rsidRDefault="00B1003D" w:rsidP="00B1003D">
            <w:pPr>
              <w:pStyle w:val="-"/>
              <w:ind w:firstLineChars="0" w:firstLine="0"/>
              <w:jc w:val="right"/>
              <w:rPr>
                <w:rFonts w:hint="eastAsia"/>
              </w:rPr>
            </w:pPr>
            <w:r>
              <w:t>0.01%</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过去五年</w:t>
            </w:r>
          </w:p>
        </w:tc>
        <w:tc>
          <w:tcPr>
            <w:tcW w:w="1315" w:type="dxa"/>
          </w:tcPr>
          <w:p w:rsidR="00B1003D" w:rsidRDefault="00B1003D" w:rsidP="00B1003D">
            <w:pPr>
              <w:pStyle w:val="-"/>
              <w:ind w:firstLineChars="0" w:firstLine="0"/>
              <w:jc w:val="right"/>
              <w:rPr>
                <w:rFonts w:hint="eastAsia"/>
              </w:rPr>
            </w:pPr>
            <w:r>
              <w:t>18.72%</w:t>
            </w:r>
          </w:p>
        </w:tc>
        <w:tc>
          <w:tcPr>
            <w:tcW w:w="1315" w:type="dxa"/>
          </w:tcPr>
          <w:p w:rsidR="00B1003D" w:rsidRDefault="00B1003D" w:rsidP="00B1003D">
            <w:pPr>
              <w:pStyle w:val="-"/>
              <w:ind w:firstLineChars="0" w:firstLine="0"/>
              <w:jc w:val="right"/>
              <w:rPr>
                <w:rFonts w:hint="eastAsia"/>
              </w:rPr>
            </w:pPr>
            <w:r>
              <w:t>0.12%</w:t>
            </w:r>
          </w:p>
        </w:tc>
        <w:tc>
          <w:tcPr>
            <w:tcW w:w="1315" w:type="dxa"/>
          </w:tcPr>
          <w:p w:rsidR="00B1003D" w:rsidRDefault="00B1003D" w:rsidP="00B1003D">
            <w:pPr>
              <w:pStyle w:val="-"/>
              <w:ind w:firstLineChars="0" w:firstLine="0"/>
              <w:jc w:val="right"/>
              <w:rPr>
                <w:rFonts w:hint="eastAsia"/>
              </w:rPr>
            </w:pPr>
            <w:r>
              <w:t>2.08%</w:t>
            </w:r>
          </w:p>
        </w:tc>
        <w:tc>
          <w:tcPr>
            <w:tcW w:w="1315" w:type="dxa"/>
          </w:tcPr>
          <w:p w:rsidR="00B1003D" w:rsidRDefault="00B1003D" w:rsidP="00B1003D">
            <w:pPr>
              <w:pStyle w:val="-"/>
              <w:ind w:firstLineChars="0" w:firstLine="0"/>
              <w:jc w:val="right"/>
              <w:rPr>
                <w:rFonts w:hint="eastAsia"/>
              </w:rPr>
            </w:pPr>
            <w:r>
              <w:t>0.12%</w:t>
            </w:r>
          </w:p>
        </w:tc>
        <w:tc>
          <w:tcPr>
            <w:tcW w:w="907" w:type="dxa"/>
          </w:tcPr>
          <w:p w:rsidR="00B1003D" w:rsidRDefault="00B1003D" w:rsidP="00B1003D">
            <w:pPr>
              <w:pStyle w:val="-"/>
              <w:ind w:firstLineChars="0" w:firstLine="0"/>
              <w:jc w:val="right"/>
              <w:rPr>
                <w:rFonts w:hint="eastAsia"/>
              </w:rPr>
            </w:pPr>
            <w:r>
              <w:t>16.64%</w:t>
            </w:r>
          </w:p>
        </w:tc>
        <w:tc>
          <w:tcPr>
            <w:tcW w:w="907" w:type="dxa"/>
          </w:tcPr>
          <w:p w:rsidR="00B1003D" w:rsidRDefault="00B1003D" w:rsidP="00B1003D">
            <w:pPr>
              <w:pStyle w:val="-"/>
              <w:ind w:firstLineChars="0" w:firstLine="0"/>
              <w:jc w:val="right"/>
              <w:rPr>
                <w:rFonts w:hint="eastAsia"/>
              </w:rPr>
            </w:pPr>
            <w:r>
              <w:t>0.00%</w:t>
            </w:r>
          </w:p>
        </w:tc>
      </w:tr>
      <w:tr w:rsidR="00B1003D" w:rsidTr="00B1003D">
        <w:tc>
          <w:tcPr>
            <w:tcW w:w="1429" w:type="dxa"/>
          </w:tcPr>
          <w:p w:rsidR="00B1003D" w:rsidRDefault="00B1003D" w:rsidP="00B1003D">
            <w:pPr>
              <w:pStyle w:val="-"/>
              <w:ind w:firstLineChars="0" w:firstLine="0"/>
              <w:jc w:val="left"/>
              <w:rPr>
                <w:rFonts w:hint="eastAsia"/>
              </w:rPr>
            </w:pPr>
            <w:r>
              <w:rPr>
                <w:rFonts w:hint="eastAsia"/>
              </w:rPr>
              <w:t>自基金合同生效起至今</w:t>
            </w:r>
          </w:p>
        </w:tc>
        <w:tc>
          <w:tcPr>
            <w:tcW w:w="1315" w:type="dxa"/>
          </w:tcPr>
          <w:p w:rsidR="00B1003D" w:rsidRDefault="00B1003D" w:rsidP="00B1003D">
            <w:pPr>
              <w:pStyle w:val="-"/>
              <w:ind w:firstLineChars="0" w:firstLine="0"/>
              <w:jc w:val="right"/>
              <w:rPr>
                <w:rFonts w:hint="eastAsia"/>
              </w:rPr>
            </w:pPr>
            <w:r>
              <w:t>91.62%</w:t>
            </w:r>
          </w:p>
        </w:tc>
        <w:tc>
          <w:tcPr>
            <w:tcW w:w="1315" w:type="dxa"/>
          </w:tcPr>
          <w:p w:rsidR="00B1003D" w:rsidRDefault="00B1003D" w:rsidP="00B1003D">
            <w:pPr>
              <w:pStyle w:val="-"/>
              <w:ind w:firstLineChars="0" w:firstLine="0"/>
              <w:jc w:val="right"/>
              <w:rPr>
                <w:rFonts w:hint="eastAsia"/>
              </w:rPr>
            </w:pPr>
            <w:r>
              <w:t>0.20%</w:t>
            </w:r>
          </w:p>
        </w:tc>
        <w:tc>
          <w:tcPr>
            <w:tcW w:w="1315" w:type="dxa"/>
          </w:tcPr>
          <w:p w:rsidR="00B1003D" w:rsidRDefault="00B1003D" w:rsidP="00B1003D">
            <w:pPr>
              <w:pStyle w:val="-"/>
              <w:ind w:firstLineChars="0" w:firstLine="0"/>
              <w:jc w:val="right"/>
              <w:rPr>
                <w:rFonts w:hint="eastAsia"/>
              </w:rPr>
            </w:pPr>
            <w:r>
              <w:t>12.22%</w:t>
            </w:r>
          </w:p>
        </w:tc>
        <w:tc>
          <w:tcPr>
            <w:tcW w:w="1315" w:type="dxa"/>
          </w:tcPr>
          <w:p w:rsidR="00B1003D" w:rsidRDefault="00B1003D" w:rsidP="00B1003D">
            <w:pPr>
              <w:pStyle w:val="-"/>
              <w:ind w:firstLineChars="0" w:firstLine="0"/>
              <w:jc w:val="right"/>
              <w:rPr>
                <w:rFonts w:hint="eastAsia"/>
              </w:rPr>
            </w:pPr>
            <w:r>
              <w:t>0.13%</w:t>
            </w:r>
          </w:p>
        </w:tc>
        <w:tc>
          <w:tcPr>
            <w:tcW w:w="907" w:type="dxa"/>
          </w:tcPr>
          <w:p w:rsidR="00B1003D" w:rsidRDefault="00B1003D" w:rsidP="00B1003D">
            <w:pPr>
              <w:pStyle w:val="-"/>
              <w:ind w:firstLineChars="0" w:firstLine="0"/>
              <w:jc w:val="right"/>
              <w:rPr>
                <w:rFonts w:hint="eastAsia"/>
              </w:rPr>
            </w:pPr>
            <w:r>
              <w:t>79.40%</w:t>
            </w:r>
          </w:p>
        </w:tc>
        <w:tc>
          <w:tcPr>
            <w:tcW w:w="907" w:type="dxa"/>
          </w:tcPr>
          <w:p w:rsidR="00B1003D" w:rsidRDefault="00B1003D" w:rsidP="00B1003D">
            <w:pPr>
              <w:pStyle w:val="-"/>
              <w:ind w:firstLineChars="0" w:firstLine="0"/>
              <w:jc w:val="right"/>
              <w:rPr>
                <w:rFonts w:hint="eastAsia"/>
              </w:rPr>
            </w:pPr>
            <w:r>
              <w:t>0.07%</w:t>
            </w:r>
          </w:p>
        </w:tc>
      </w:tr>
    </w:tbl>
    <w:p w:rsidR="00B1003D" w:rsidRDefault="00B1003D" w:rsidP="00B1003D">
      <w:pPr>
        <w:pStyle w:val="-3"/>
        <w:spacing w:before="156" w:after="156"/>
        <w:rPr>
          <w:rFonts w:hint="eastAsia"/>
        </w:rPr>
      </w:pPr>
      <w:r>
        <w:rPr>
          <w:rFonts w:hint="eastAsia"/>
        </w:rPr>
        <w:t>自基金转型以来基金份额累计净值增长率变动及其与同期业绩比较基准收益率变动的比较</w:t>
      </w:r>
    </w:p>
    <w:p w:rsidR="00B1003D" w:rsidRDefault="00B1003D" w:rsidP="00B1003D">
      <w:pPr>
        <w:rPr>
          <w:rFonts w:hint="eastAsia"/>
        </w:rPr>
      </w:pPr>
      <w:r>
        <w:rPr>
          <w:rFonts w:hint="eastAsia"/>
          <w:noProof/>
        </w:rPr>
        <w:drawing>
          <wp:inline distT="0" distB="0" distL="0" distR="0">
            <wp:extent cx="5274310" cy="407670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76700"/>
                    </a:xfrm>
                    <a:prstGeom prst="rect">
                      <a:avLst/>
                    </a:prstGeom>
                  </pic:spPr>
                </pic:pic>
              </a:graphicData>
            </a:graphic>
          </wp:inline>
        </w:drawing>
      </w:r>
    </w:p>
    <w:p w:rsidR="00B1003D" w:rsidRDefault="00B1003D" w:rsidP="00B1003D">
      <w:pPr>
        <w:rPr>
          <w:rFonts w:hint="eastAsia"/>
        </w:rPr>
      </w:pPr>
      <w:r>
        <w:rPr>
          <w:rFonts w:hint="eastAsia"/>
          <w:noProof/>
        </w:rPr>
        <w:lastRenderedPageBreak/>
        <w:drawing>
          <wp:inline distT="0" distB="0" distL="0" distR="0">
            <wp:extent cx="5274310" cy="407670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76700"/>
                    </a:xfrm>
                    <a:prstGeom prst="rect">
                      <a:avLst/>
                    </a:prstGeom>
                  </pic:spPr>
                </pic:pic>
              </a:graphicData>
            </a:graphic>
          </wp:inline>
        </w:drawing>
      </w:r>
    </w:p>
    <w:p w:rsidR="00B1003D" w:rsidRDefault="00B1003D" w:rsidP="00B1003D">
      <w:pPr>
        <w:pStyle w:val="-1"/>
        <w:ind w:left="281" w:hanging="281"/>
        <w:rPr>
          <w:rFonts w:hint="eastAsia"/>
        </w:rPr>
      </w:pPr>
      <w:r>
        <w:rPr>
          <w:rFonts w:hint="eastAsia"/>
        </w:rPr>
        <w:t>管理人报告</w:t>
      </w:r>
    </w:p>
    <w:p w:rsidR="00B1003D" w:rsidRDefault="00B1003D" w:rsidP="00B1003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1003D" w:rsidTr="003856D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1003D" w:rsidRDefault="00B1003D" w:rsidP="00B1003D">
            <w:pPr>
              <w:jc w:val="center"/>
              <w:rPr>
                <w:rFonts w:hint="eastAsia"/>
              </w:rPr>
            </w:pPr>
            <w:r>
              <w:rPr>
                <w:rFonts w:hint="eastAsia"/>
              </w:rPr>
              <w:t>姓名</w:t>
            </w:r>
          </w:p>
        </w:tc>
        <w:tc>
          <w:tcPr>
            <w:tcW w:w="851" w:type="dxa"/>
            <w:vMerge w:val="restart"/>
          </w:tcPr>
          <w:p w:rsidR="00B1003D" w:rsidRDefault="00B1003D" w:rsidP="00B1003D">
            <w:pPr>
              <w:jc w:val="center"/>
              <w:rPr>
                <w:rFonts w:hint="eastAsia"/>
              </w:rPr>
            </w:pPr>
            <w:r>
              <w:rPr>
                <w:rFonts w:hint="eastAsia"/>
              </w:rPr>
              <w:t>职务</w:t>
            </w:r>
          </w:p>
        </w:tc>
        <w:tc>
          <w:tcPr>
            <w:tcW w:w="2234" w:type="dxa"/>
            <w:gridSpan w:val="2"/>
            <w:tcBorders>
              <w:bottom w:val="single" w:sz="4" w:space="0" w:color="auto"/>
            </w:tcBorders>
          </w:tcPr>
          <w:p w:rsidR="00B1003D" w:rsidRDefault="00B1003D" w:rsidP="00B1003D">
            <w:pPr>
              <w:jc w:val="center"/>
              <w:rPr>
                <w:rFonts w:hint="eastAsia"/>
              </w:rPr>
            </w:pPr>
            <w:r>
              <w:rPr>
                <w:rFonts w:hint="eastAsia"/>
              </w:rPr>
              <w:t>任本基金的基金经理期限</w:t>
            </w:r>
          </w:p>
        </w:tc>
        <w:tc>
          <w:tcPr>
            <w:tcW w:w="703" w:type="dxa"/>
            <w:vMerge w:val="restart"/>
          </w:tcPr>
          <w:p w:rsidR="00B1003D" w:rsidRDefault="00B1003D" w:rsidP="00B1003D">
            <w:pPr>
              <w:jc w:val="center"/>
              <w:rPr>
                <w:rFonts w:hint="eastAsia"/>
              </w:rPr>
            </w:pPr>
            <w:r>
              <w:rPr>
                <w:rFonts w:hint="eastAsia"/>
              </w:rPr>
              <w:t>证券从业年限</w:t>
            </w:r>
          </w:p>
        </w:tc>
        <w:tc>
          <w:tcPr>
            <w:tcW w:w="3856" w:type="dxa"/>
            <w:vMerge w:val="restart"/>
          </w:tcPr>
          <w:p w:rsidR="00B1003D" w:rsidRDefault="00B1003D" w:rsidP="00B1003D">
            <w:pPr>
              <w:jc w:val="center"/>
              <w:rPr>
                <w:rFonts w:hint="eastAsia"/>
              </w:rPr>
            </w:pPr>
            <w:r>
              <w:rPr>
                <w:rFonts w:hint="eastAsia"/>
              </w:rPr>
              <w:t>说明</w:t>
            </w:r>
          </w:p>
        </w:tc>
      </w:tr>
      <w:tr w:rsidR="00B1003D" w:rsidTr="00B1003D">
        <w:tc>
          <w:tcPr>
            <w:tcW w:w="862" w:type="dxa"/>
            <w:vMerge/>
          </w:tcPr>
          <w:p w:rsidR="00B1003D" w:rsidRDefault="00B1003D" w:rsidP="00B1003D">
            <w:pPr>
              <w:jc w:val="left"/>
              <w:rPr>
                <w:rFonts w:hint="eastAsia"/>
              </w:rPr>
            </w:pPr>
          </w:p>
        </w:tc>
        <w:tc>
          <w:tcPr>
            <w:tcW w:w="851" w:type="dxa"/>
            <w:vMerge/>
          </w:tcPr>
          <w:p w:rsidR="00B1003D" w:rsidRDefault="00B1003D" w:rsidP="00B1003D">
            <w:pPr>
              <w:jc w:val="left"/>
              <w:rPr>
                <w:rFonts w:hint="eastAsia"/>
              </w:rPr>
            </w:pPr>
          </w:p>
        </w:tc>
        <w:tc>
          <w:tcPr>
            <w:tcW w:w="1117" w:type="dxa"/>
            <w:shd w:val="clear" w:color="auto" w:fill="BFBFBF"/>
          </w:tcPr>
          <w:p w:rsidR="00B1003D" w:rsidRDefault="00B1003D" w:rsidP="00B1003D">
            <w:pPr>
              <w:jc w:val="center"/>
              <w:rPr>
                <w:rFonts w:hint="eastAsia"/>
              </w:rPr>
            </w:pPr>
            <w:r>
              <w:rPr>
                <w:rFonts w:hint="eastAsia"/>
              </w:rPr>
              <w:t>任职日期</w:t>
            </w:r>
          </w:p>
        </w:tc>
        <w:tc>
          <w:tcPr>
            <w:tcW w:w="1117" w:type="dxa"/>
            <w:shd w:val="clear" w:color="auto" w:fill="BFBFBF"/>
          </w:tcPr>
          <w:p w:rsidR="00B1003D" w:rsidRDefault="00B1003D" w:rsidP="00B1003D">
            <w:pPr>
              <w:jc w:val="center"/>
              <w:rPr>
                <w:rFonts w:hint="eastAsia"/>
              </w:rPr>
            </w:pPr>
            <w:r>
              <w:rPr>
                <w:rFonts w:hint="eastAsia"/>
              </w:rPr>
              <w:t>离任日期</w:t>
            </w:r>
          </w:p>
        </w:tc>
        <w:tc>
          <w:tcPr>
            <w:tcW w:w="703" w:type="dxa"/>
            <w:vMerge/>
          </w:tcPr>
          <w:p w:rsidR="00B1003D" w:rsidRDefault="00B1003D" w:rsidP="00B1003D">
            <w:pPr>
              <w:jc w:val="left"/>
              <w:rPr>
                <w:rFonts w:hint="eastAsia"/>
              </w:rPr>
            </w:pPr>
          </w:p>
        </w:tc>
        <w:tc>
          <w:tcPr>
            <w:tcW w:w="3856" w:type="dxa"/>
            <w:vMerge/>
          </w:tcPr>
          <w:p w:rsidR="00B1003D" w:rsidRDefault="00B1003D" w:rsidP="00B1003D">
            <w:pPr>
              <w:jc w:val="left"/>
              <w:rPr>
                <w:rFonts w:hint="eastAsia"/>
              </w:rPr>
            </w:pPr>
          </w:p>
        </w:tc>
      </w:tr>
      <w:tr w:rsidR="00B1003D" w:rsidTr="00B1003D">
        <w:tc>
          <w:tcPr>
            <w:tcW w:w="862" w:type="dxa"/>
          </w:tcPr>
          <w:p w:rsidR="00B1003D" w:rsidRDefault="00B1003D" w:rsidP="00B1003D">
            <w:pPr>
              <w:jc w:val="left"/>
              <w:rPr>
                <w:rFonts w:hint="eastAsia"/>
              </w:rPr>
            </w:pPr>
            <w:r>
              <w:rPr>
                <w:rFonts w:hint="eastAsia"/>
              </w:rPr>
              <w:t>李璇</w:t>
            </w:r>
          </w:p>
        </w:tc>
        <w:tc>
          <w:tcPr>
            <w:tcW w:w="851" w:type="dxa"/>
          </w:tcPr>
          <w:p w:rsidR="00B1003D" w:rsidRDefault="00B1003D" w:rsidP="00B1003D">
            <w:pPr>
              <w:jc w:val="left"/>
              <w:rPr>
                <w:rFonts w:hint="eastAsia"/>
              </w:rPr>
            </w:pPr>
            <w:r>
              <w:rPr>
                <w:rFonts w:hint="eastAsia"/>
              </w:rPr>
              <w:t>本基金基金经理</w:t>
            </w:r>
          </w:p>
        </w:tc>
        <w:tc>
          <w:tcPr>
            <w:tcW w:w="1117" w:type="dxa"/>
          </w:tcPr>
          <w:p w:rsidR="00B1003D" w:rsidRDefault="00B1003D" w:rsidP="00B1003D">
            <w:pPr>
              <w:jc w:val="left"/>
              <w:rPr>
                <w:rFonts w:hint="eastAsia"/>
              </w:rPr>
            </w:pPr>
            <w:r>
              <w:rPr>
                <w:rFonts w:hint="eastAsia"/>
              </w:rPr>
              <w:t>2020</w:t>
            </w:r>
            <w:r>
              <w:rPr>
                <w:rFonts w:hint="eastAsia"/>
              </w:rPr>
              <w:t>年</w:t>
            </w:r>
            <w:r>
              <w:rPr>
                <w:rFonts w:hint="eastAsia"/>
              </w:rPr>
              <w:t>9</w:t>
            </w:r>
            <w:r>
              <w:rPr>
                <w:rFonts w:hint="eastAsia"/>
              </w:rPr>
              <w:t>月</w:t>
            </w:r>
            <w:r>
              <w:rPr>
                <w:rFonts w:hint="eastAsia"/>
              </w:rPr>
              <w:t>4</w:t>
            </w:r>
            <w:r>
              <w:rPr>
                <w:rFonts w:hint="eastAsia"/>
              </w:rPr>
              <w:t>日</w:t>
            </w:r>
          </w:p>
        </w:tc>
        <w:tc>
          <w:tcPr>
            <w:tcW w:w="1117" w:type="dxa"/>
          </w:tcPr>
          <w:p w:rsidR="00B1003D" w:rsidRDefault="00B1003D" w:rsidP="00B1003D">
            <w:pPr>
              <w:jc w:val="right"/>
              <w:rPr>
                <w:rFonts w:hint="eastAsia"/>
              </w:rPr>
            </w:pPr>
            <w:r>
              <w:t>-</w:t>
            </w:r>
          </w:p>
        </w:tc>
        <w:tc>
          <w:tcPr>
            <w:tcW w:w="703" w:type="dxa"/>
          </w:tcPr>
          <w:p w:rsidR="00B1003D" w:rsidRDefault="00B1003D" w:rsidP="00B1003D">
            <w:pPr>
              <w:jc w:val="left"/>
              <w:rPr>
                <w:rFonts w:hint="eastAsia"/>
              </w:rPr>
            </w:pPr>
            <w:r>
              <w:rPr>
                <w:rFonts w:hint="eastAsia"/>
              </w:rPr>
              <w:t>13</w:t>
            </w:r>
            <w:r>
              <w:rPr>
                <w:rFonts w:hint="eastAsia"/>
              </w:rPr>
              <w:t>年</w:t>
            </w:r>
          </w:p>
        </w:tc>
        <w:tc>
          <w:tcPr>
            <w:tcW w:w="3856" w:type="dxa"/>
          </w:tcPr>
          <w:p w:rsidR="00B1003D" w:rsidRDefault="00B1003D" w:rsidP="00B1003D">
            <w:pPr>
              <w:jc w:val="left"/>
              <w:rPr>
                <w:rFonts w:hint="eastAsia"/>
              </w:rPr>
            </w:pPr>
            <w:r>
              <w:rPr>
                <w:rFonts w:hint="eastAsia"/>
              </w:rPr>
              <w:t>女，清华大学金融学学士、硕士，特许金融分析师（</w:t>
            </w:r>
            <w:r>
              <w:rPr>
                <w:rFonts w:hint="eastAsia"/>
              </w:rPr>
              <w:t>CFA</w:t>
            </w:r>
            <w:r>
              <w:rPr>
                <w:rFonts w:hint="eastAsia"/>
              </w:rPr>
              <w:t>），具有基金从业资格。</w:t>
            </w:r>
            <w:r>
              <w:rPr>
                <w:rFonts w:hint="eastAsia"/>
              </w:rPr>
              <w:t>2007</w:t>
            </w:r>
            <w:r>
              <w:rPr>
                <w:rFonts w:hint="eastAsia"/>
              </w:rPr>
              <w:t>年加入南方基金，担任信用债高级分析师，现任固定收益投资部总经理、固定收益投资决策委员会委员。</w:t>
            </w:r>
            <w:r>
              <w:rPr>
                <w:rFonts w:hint="eastAsia"/>
              </w:rPr>
              <w:t>2010</w:t>
            </w:r>
            <w:r>
              <w:rPr>
                <w:rFonts w:hint="eastAsia"/>
              </w:rPr>
              <w:t>年</w:t>
            </w:r>
            <w:r>
              <w:rPr>
                <w:rFonts w:hint="eastAsia"/>
              </w:rPr>
              <w:t>9</w:t>
            </w:r>
            <w:r>
              <w:rPr>
                <w:rFonts w:hint="eastAsia"/>
              </w:rPr>
              <w:t>月</w:t>
            </w:r>
            <w:r>
              <w:rPr>
                <w:rFonts w:hint="eastAsia"/>
              </w:rPr>
              <w:t>21</w:t>
            </w:r>
            <w:r>
              <w:rPr>
                <w:rFonts w:hint="eastAsia"/>
              </w:rPr>
              <w:t>日至</w:t>
            </w:r>
            <w:r>
              <w:rPr>
                <w:rFonts w:hint="eastAsia"/>
              </w:rPr>
              <w:t>2012</w:t>
            </w:r>
            <w:r>
              <w:rPr>
                <w:rFonts w:hint="eastAsia"/>
              </w:rPr>
              <w:t>年</w:t>
            </w:r>
            <w:r>
              <w:rPr>
                <w:rFonts w:hint="eastAsia"/>
              </w:rPr>
              <w:t>6</w:t>
            </w:r>
            <w:r>
              <w:rPr>
                <w:rFonts w:hint="eastAsia"/>
              </w:rPr>
              <w:t>月</w:t>
            </w:r>
            <w:r>
              <w:rPr>
                <w:rFonts w:hint="eastAsia"/>
              </w:rPr>
              <w:t>7</w:t>
            </w:r>
            <w:r>
              <w:rPr>
                <w:rFonts w:hint="eastAsia"/>
              </w:rPr>
              <w:t>日，任南方宝元基金经理；</w:t>
            </w:r>
            <w:r>
              <w:rPr>
                <w:rFonts w:hint="eastAsia"/>
              </w:rPr>
              <w:t>2012</w:t>
            </w:r>
            <w:r>
              <w:rPr>
                <w:rFonts w:hint="eastAsia"/>
              </w:rPr>
              <w:t>年</w:t>
            </w:r>
            <w:r>
              <w:rPr>
                <w:rFonts w:hint="eastAsia"/>
              </w:rPr>
              <w:t>12</w:t>
            </w:r>
            <w:r>
              <w:rPr>
                <w:rFonts w:hint="eastAsia"/>
              </w:rPr>
              <w:t>月</w:t>
            </w:r>
            <w:r>
              <w:rPr>
                <w:rFonts w:hint="eastAsia"/>
              </w:rPr>
              <w:t>21</w:t>
            </w:r>
            <w:r>
              <w:rPr>
                <w:rFonts w:hint="eastAsia"/>
              </w:rPr>
              <w:t>日至</w:t>
            </w:r>
            <w:r>
              <w:rPr>
                <w:rFonts w:hint="eastAsia"/>
              </w:rPr>
              <w:t>2014</w:t>
            </w:r>
            <w:r>
              <w:rPr>
                <w:rFonts w:hint="eastAsia"/>
              </w:rPr>
              <w:t>年</w:t>
            </w:r>
            <w:r>
              <w:rPr>
                <w:rFonts w:hint="eastAsia"/>
              </w:rPr>
              <w:t>9</w:t>
            </w:r>
            <w:r>
              <w:rPr>
                <w:rFonts w:hint="eastAsia"/>
              </w:rPr>
              <w:t>月</w:t>
            </w:r>
            <w:r>
              <w:rPr>
                <w:rFonts w:hint="eastAsia"/>
              </w:rPr>
              <w:t>19</w:t>
            </w:r>
            <w:r>
              <w:rPr>
                <w:rFonts w:hint="eastAsia"/>
              </w:rPr>
              <w:t>日，任南方安心基金经理；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w:t>
            </w:r>
            <w:r>
              <w:rPr>
                <w:rFonts w:hint="eastAsia"/>
              </w:rPr>
              <w:t>2017</w:t>
            </w:r>
            <w:r>
              <w:rPr>
                <w:rFonts w:hint="eastAsia"/>
              </w:rPr>
              <w:t>年</w:t>
            </w:r>
            <w:r>
              <w:rPr>
                <w:rFonts w:hint="eastAsia"/>
              </w:rPr>
              <w:t>2</w:t>
            </w:r>
            <w:r>
              <w:rPr>
                <w:rFonts w:hint="eastAsia"/>
              </w:rPr>
              <w:t>月</w:t>
            </w:r>
            <w:r>
              <w:rPr>
                <w:rFonts w:hint="eastAsia"/>
              </w:rPr>
              <w:t>24</w:t>
            </w:r>
            <w:r>
              <w:rPr>
                <w:rFonts w:hint="eastAsia"/>
              </w:rPr>
              <w:t>日，任南方润元基金经理；</w:t>
            </w:r>
            <w:r>
              <w:rPr>
                <w:rFonts w:hint="eastAsia"/>
              </w:rPr>
              <w:t>2013</w:t>
            </w:r>
            <w:r>
              <w:rPr>
                <w:rFonts w:hint="eastAsia"/>
              </w:rPr>
              <w:t>年</w:t>
            </w:r>
            <w:r>
              <w:rPr>
                <w:rFonts w:hint="eastAsia"/>
              </w:rPr>
              <w:t>7</w:t>
            </w:r>
            <w:r>
              <w:rPr>
                <w:rFonts w:hint="eastAsia"/>
              </w:rPr>
              <w:t>月</w:t>
            </w:r>
            <w:r>
              <w:rPr>
                <w:rFonts w:hint="eastAsia"/>
              </w:rPr>
              <w:t>23</w:t>
            </w:r>
            <w:r>
              <w:rPr>
                <w:rFonts w:hint="eastAsia"/>
              </w:rPr>
              <w:t>日至</w:t>
            </w:r>
            <w:r>
              <w:rPr>
                <w:rFonts w:hint="eastAsia"/>
              </w:rPr>
              <w:t>2017</w:t>
            </w:r>
            <w:r>
              <w:rPr>
                <w:rFonts w:hint="eastAsia"/>
              </w:rPr>
              <w:t>年</w:t>
            </w:r>
            <w:r>
              <w:rPr>
                <w:rFonts w:hint="eastAsia"/>
              </w:rPr>
              <w:t>9</w:t>
            </w:r>
            <w:r>
              <w:rPr>
                <w:rFonts w:hint="eastAsia"/>
              </w:rPr>
              <w:t>月</w:t>
            </w:r>
            <w:r>
              <w:rPr>
                <w:rFonts w:hint="eastAsia"/>
              </w:rPr>
              <w:t>21</w:t>
            </w:r>
            <w:r>
              <w:rPr>
                <w:rFonts w:hint="eastAsia"/>
              </w:rPr>
              <w:t>日，任南方稳利基金经理；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2017</w:t>
            </w:r>
            <w:r>
              <w:rPr>
                <w:rFonts w:hint="eastAsia"/>
              </w:rPr>
              <w:t>年</w:t>
            </w:r>
            <w:r>
              <w:rPr>
                <w:rFonts w:hint="eastAsia"/>
              </w:rPr>
              <w:t>12</w:t>
            </w:r>
            <w:r>
              <w:rPr>
                <w:rFonts w:hint="eastAsia"/>
              </w:rPr>
              <w:t>月</w:t>
            </w:r>
            <w:r>
              <w:rPr>
                <w:rFonts w:hint="eastAsia"/>
              </w:rPr>
              <w:t>15</w:t>
            </w:r>
            <w:r>
              <w:rPr>
                <w:rFonts w:hint="eastAsia"/>
              </w:rPr>
              <w:t>日，任南方通利基金经理；</w:t>
            </w:r>
            <w:r>
              <w:rPr>
                <w:rFonts w:hint="eastAsia"/>
              </w:rPr>
              <w:t>2016</w:t>
            </w:r>
            <w:r>
              <w:rPr>
                <w:rFonts w:hint="eastAsia"/>
              </w:rPr>
              <w:t>年</w:t>
            </w:r>
            <w:r>
              <w:rPr>
                <w:rFonts w:hint="eastAsia"/>
              </w:rPr>
              <w:t>8</w:t>
            </w:r>
            <w:r>
              <w:rPr>
                <w:rFonts w:hint="eastAsia"/>
              </w:rPr>
              <w:t>月</w:t>
            </w:r>
            <w:r>
              <w:rPr>
                <w:rFonts w:hint="eastAsia"/>
              </w:rPr>
              <w:t>10</w:t>
            </w:r>
            <w:r>
              <w:rPr>
                <w:rFonts w:hint="eastAsia"/>
              </w:rPr>
              <w:t>日至</w:t>
            </w:r>
            <w:r>
              <w:rPr>
                <w:rFonts w:hint="eastAsia"/>
              </w:rPr>
              <w:t>2017</w:t>
            </w:r>
            <w:r>
              <w:rPr>
                <w:rFonts w:hint="eastAsia"/>
              </w:rPr>
              <w:t>年</w:t>
            </w:r>
            <w:r>
              <w:rPr>
                <w:rFonts w:hint="eastAsia"/>
              </w:rPr>
              <w:t>12</w:t>
            </w:r>
            <w:r>
              <w:rPr>
                <w:rFonts w:hint="eastAsia"/>
              </w:rPr>
              <w:t>月</w:t>
            </w:r>
            <w:r>
              <w:rPr>
                <w:rFonts w:hint="eastAsia"/>
              </w:rPr>
              <w:t>15</w:t>
            </w:r>
            <w:r>
              <w:rPr>
                <w:rFonts w:hint="eastAsia"/>
              </w:rPr>
              <w:t>日，任南方荣冠基</w:t>
            </w:r>
            <w:r>
              <w:rPr>
                <w:rFonts w:hint="eastAsia"/>
              </w:rPr>
              <w:lastRenderedPageBreak/>
              <w:t>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日，任南方丰元基金经理；</w:t>
            </w:r>
            <w:r>
              <w:rPr>
                <w:rFonts w:hint="eastAsia"/>
              </w:rPr>
              <w:t>2016</w:t>
            </w:r>
            <w:r>
              <w:rPr>
                <w:rFonts w:hint="eastAsia"/>
              </w:rPr>
              <w:t>年</w:t>
            </w:r>
            <w:r>
              <w:rPr>
                <w:rFonts w:hint="eastAsia"/>
              </w:rPr>
              <w:t>11</w:t>
            </w:r>
            <w:r>
              <w:rPr>
                <w:rFonts w:hint="eastAsia"/>
              </w:rPr>
              <w:t>月</w:t>
            </w:r>
            <w:r>
              <w:rPr>
                <w:rFonts w:hint="eastAsia"/>
              </w:rPr>
              <w:t>23</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日，任南方荣安基金经理；</w:t>
            </w:r>
            <w:r>
              <w:rPr>
                <w:rFonts w:hint="eastAsia"/>
              </w:rPr>
              <w:t>2017</w:t>
            </w:r>
            <w:r>
              <w:rPr>
                <w:rFonts w:hint="eastAsia"/>
              </w:rPr>
              <w:t>年</w:t>
            </w:r>
            <w:r>
              <w:rPr>
                <w:rFonts w:hint="eastAsia"/>
              </w:rPr>
              <w:t>1</w:t>
            </w:r>
            <w:r>
              <w:rPr>
                <w:rFonts w:hint="eastAsia"/>
              </w:rPr>
              <w:t>月</w:t>
            </w:r>
            <w:r>
              <w:rPr>
                <w:rFonts w:hint="eastAsia"/>
              </w:rPr>
              <w:t>25</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日，任南方和利基金经理；</w:t>
            </w:r>
            <w:r>
              <w:rPr>
                <w:rFonts w:hint="eastAsia"/>
              </w:rPr>
              <w:t>2017</w:t>
            </w:r>
            <w:r>
              <w:rPr>
                <w:rFonts w:hint="eastAsia"/>
              </w:rPr>
              <w:t>年</w:t>
            </w:r>
            <w:r>
              <w:rPr>
                <w:rFonts w:hint="eastAsia"/>
              </w:rPr>
              <w:t>3</w:t>
            </w:r>
            <w:r>
              <w:rPr>
                <w:rFonts w:hint="eastAsia"/>
              </w:rPr>
              <w:t>月</w:t>
            </w:r>
            <w:r>
              <w:rPr>
                <w:rFonts w:hint="eastAsia"/>
              </w:rPr>
              <w:t>24</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日，任南方荣优基金经理；</w:t>
            </w:r>
            <w:r>
              <w:rPr>
                <w:rFonts w:hint="eastAsia"/>
              </w:rPr>
              <w:t>2017</w:t>
            </w:r>
            <w:r>
              <w:rPr>
                <w:rFonts w:hint="eastAsia"/>
              </w:rPr>
              <w:t>年</w:t>
            </w:r>
            <w:r>
              <w:rPr>
                <w:rFonts w:hint="eastAsia"/>
              </w:rPr>
              <w:t>5</w:t>
            </w:r>
            <w:r>
              <w:rPr>
                <w:rFonts w:hint="eastAsia"/>
              </w:rPr>
              <w:t>月</w:t>
            </w:r>
            <w:r>
              <w:rPr>
                <w:rFonts w:hint="eastAsia"/>
              </w:rPr>
              <w:t>22</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日，任南方荣尊基金经理；</w:t>
            </w:r>
            <w:r>
              <w:rPr>
                <w:rFonts w:hint="eastAsia"/>
              </w:rPr>
              <w:t>2017</w:t>
            </w:r>
            <w:r>
              <w:rPr>
                <w:rFonts w:hint="eastAsia"/>
              </w:rPr>
              <w:t>年</w:t>
            </w:r>
            <w:r>
              <w:rPr>
                <w:rFonts w:hint="eastAsia"/>
              </w:rPr>
              <w:t>6</w:t>
            </w:r>
            <w:r>
              <w:rPr>
                <w:rFonts w:hint="eastAsia"/>
              </w:rPr>
              <w:t>月</w:t>
            </w:r>
            <w:r>
              <w:rPr>
                <w:rFonts w:hint="eastAsia"/>
              </w:rPr>
              <w:t>15</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日，任南方荣知基金经理；</w:t>
            </w:r>
            <w:r>
              <w:rPr>
                <w:rFonts w:hint="eastAsia"/>
              </w:rPr>
              <w:t>2017</w:t>
            </w:r>
            <w:r>
              <w:rPr>
                <w:rFonts w:hint="eastAsia"/>
              </w:rPr>
              <w:t>年</w:t>
            </w:r>
            <w:r>
              <w:rPr>
                <w:rFonts w:hint="eastAsia"/>
              </w:rPr>
              <w:t>7</w:t>
            </w:r>
            <w:r>
              <w:rPr>
                <w:rFonts w:hint="eastAsia"/>
              </w:rPr>
              <w:t>月</w:t>
            </w:r>
            <w:r>
              <w:rPr>
                <w:rFonts w:hint="eastAsia"/>
              </w:rPr>
              <w:t>13</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日，任南方荣年基金经理；</w:t>
            </w:r>
            <w:r>
              <w:rPr>
                <w:rFonts w:hint="eastAsia"/>
              </w:rPr>
              <w:t>2016</w:t>
            </w:r>
            <w:r>
              <w:rPr>
                <w:rFonts w:hint="eastAsia"/>
              </w:rPr>
              <w:t>年</w:t>
            </w:r>
            <w:r>
              <w:rPr>
                <w:rFonts w:hint="eastAsia"/>
              </w:rPr>
              <w:t>9</w:t>
            </w:r>
            <w:r>
              <w:rPr>
                <w:rFonts w:hint="eastAsia"/>
              </w:rPr>
              <w:t>月</w:t>
            </w:r>
            <w:r>
              <w:rPr>
                <w:rFonts w:hint="eastAsia"/>
              </w:rPr>
              <w:t>29</w:t>
            </w:r>
            <w:r>
              <w:rPr>
                <w:rFonts w:hint="eastAsia"/>
              </w:rPr>
              <w:t>日至</w:t>
            </w:r>
            <w:r>
              <w:rPr>
                <w:rFonts w:hint="eastAsia"/>
              </w:rPr>
              <w:t>2019</w:t>
            </w:r>
            <w:r>
              <w:rPr>
                <w:rFonts w:hint="eastAsia"/>
              </w:rPr>
              <w:t>年</w:t>
            </w:r>
            <w:r>
              <w:rPr>
                <w:rFonts w:hint="eastAsia"/>
              </w:rPr>
              <w:t>3</w:t>
            </w:r>
            <w:r>
              <w:rPr>
                <w:rFonts w:hint="eastAsia"/>
              </w:rPr>
              <w:t>月</w:t>
            </w:r>
            <w:r>
              <w:rPr>
                <w:rFonts w:hint="eastAsia"/>
              </w:rPr>
              <w:t>29</w:t>
            </w:r>
            <w:r>
              <w:rPr>
                <w:rFonts w:hint="eastAsia"/>
              </w:rPr>
              <w:t>日，任南方多元基金经理；</w:t>
            </w:r>
            <w:r>
              <w:rPr>
                <w:rFonts w:hint="eastAsia"/>
              </w:rPr>
              <w:t>2010</w:t>
            </w:r>
            <w:r>
              <w:rPr>
                <w:rFonts w:hint="eastAsia"/>
              </w:rPr>
              <w:t>年</w:t>
            </w:r>
            <w:r>
              <w:rPr>
                <w:rFonts w:hint="eastAsia"/>
              </w:rPr>
              <w:t>9</w:t>
            </w:r>
            <w:r>
              <w:rPr>
                <w:rFonts w:hint="eastAsia"/>
              </w:rPr>
              <w:t>月</w:t>
            </w:r>
            <w:r>
              <w:rPr>
                <w:rFonts w:hint="eastAsia"/>
              </w:rPr>
              <w:t>21</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日，任南方多利基金经理；</w:t>
            </w:r>
            <w:r>
              <w:rPr>
                <w:rFonts w:hint="eastAsia"/>
              </w:rPr>
              <w:t>2016</w:t>
            </w:r>
            <w:r>
              <w:rPr>
                <w:rFonts w:hint="eastAsia"/>
              </w:rPr>
              <w:t>年</w:t>
            </w:r>
            <w:r>
              <w:rPr>
                <w:rFonts w:hint="eastAsia"/>
              </w:rPr>
              <w:t>12</w:t>
            </w:r>
            <w:r>
              <w:rPr>
                <w:rFonts w:hint="eastAsia"/>
              </w:rPr>
              <w:t>月</w:t>
            </w:r>
            <w:r>
              <w:rPr>
                <w:rFonts w:hint="eastAsia"/>
              </w:rPr>
              <w:t>21</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日，任南方睿见混合基金经理；</w:t>
            </w:r>
            <w:r>
              <w:rPr>
                <w:rFonts w:hint="eastAsia"/>
              </w:rPr>
              <w:t>2017</w:t>
            </w:r>
            <w:r>
              <w:rPr>
                <w:rFonts w:hint="eastAsia"/>
              </w:rPr>
              <w:t>年</w:t>
            </w:r>
            <w:r>
              <w:rPr>
                <w:rFonts w:hint="eastAsia"/>
              </w:rPr>
              <w:t>1</w:t>
            </w:r>
            <w:r>
              <w:rPr>
                <w:rFonts w:hint="eastAsia"/>
              </w:rPr>
              <w:t>月</w:t>
            </w:r>
            <w:r>
              <w:rPr>
                <w:rFonts w:hint="eastAsia"/>
              </w:rPr>
              <w:t>18</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日，任南方宏元基金经理；</w:t>
            </w:r>
            <w:r>
              <w:rPr>
                <w:rFonts w:hint="eastAsia"/>
              </w:rPr>
              <w:t>2019</w:t>
            </w:r>
            <w:r>
              <w:rPr>
                <w:rFonts w:hint="eastAsia"/>
              </w:rPr>
              <w:t>年</w:t>
            </w:r>
            <w:r>
              <w:rPr>
                <w:rFonts w:hint="eastAsia"/>
              </w:rPr>
              <w:t>1</w:t>
            </w:r>
            <w:r>
              <w:rPr>
                <w:rFonts w:hint="eastAsia"/>
              </w:rPr>
              <w:t>月</w:t>
            </w:r>
            <w:r>
              <w:rPr>
                <w:rFonts w:hint="eastAsia"/>
              </w:rPr>
              <w:t>10</w:t>
            </w:r>
            <w:r>
              <w:rPr>
                <w:rFonts w:hint="eastAsia"/>
              </w:rPr>
              <w:t>日至</w:t>
            </w:r>
            <w:r>
              <w:rPr>
                <w:rFonts w:hint="eastAsia"/>
              </w:rPr>
              <w:t>2020</w:t>
            </w:r>
            <w:r>
              <w:rPr>
                <w:rFonts w:hint="eastAsia"/>
              </w:rPr>
              <w:t>年</w:t>
            </w:r>
            <w:r>
              <w:rPr>
                <w:rFonts w:hint="eastAsia"/>
              </w:rPr>
              <w:t>7</w:t>
            </w:r>
            <w:r>
              <w:rPr>
                <w:rFonts w:hint="eastAsia"/>
              </w:rPr>
              <w:t>月</w:t>
            </w:r>
            <w:r>
              <w:rPr>
                <w:rFonts w:hint="eastAsia"/>
              </w:rPr>
              <w:t>31</w:t>
            </w:r>
            <w:r>
              <w:rPr>
                <w:rFonts w:hint="eastAsia"/>
              </w:rPr>
              <w:t>日，任南方国利基金经理；</w:t>
            </w:r>
            <w:r>
              <w:rPr>
                <w:rFonts w:hint="eastAsia"/>
              </w:rPr>
              <w:t>2012</w:t>
            </w:r>
            <w:r>
              <w:rPr>
                <w:rFonts w:hint="eastAsia"/>
              </w:rPr>
              <w:t>年</w:t>
            </w:r>
            <w:r>
              <w:rPr>
                <w:rFonts w:hint="eastAsia"/>
              </w:rPr>
              <w:t>5</w:t>
            </w:r>
            <w:r>
              <w:rPr>
                <w:rFonts w:hint="eastAsia"/>
              </w:rPr>
              <w:t>月</w:t>
            </w:r>
            <w:r>
              <w:rPr>
                <w:rFonts w:hint="eastAsia"/>
              </w:rPr>
              <w:t>17</w:t>
            </w:r>
            <w:r>
              <w:rPr>
                <w:rFonts w:hint="eastAsia"/>
              </w:rPr>
              <w:t>日至今，任南方金利基金经理；</w:t>
            </w:r>
            <w:r>
              <w:rPr>
                <w:rFonts w:hint="eastAsia"/>
              </w:rPr>
              <w:t>2017</w:t>
            </w:r>
            <w:r>
              <w:rPr>
                <w:rFonts w:hint="eastAsia"/>
              </w:rPr>
              <w:t>年</w:t>
            </w:r>
            <w:r>
              <w:rPr>
                <w:rFonts w:hint="eastAsia"/>
              </w:rPr>
              <w:t>9</w:t>
            </w:r>
            <w:r>
              <w:rPr>
                <w:rFonts w:hint="eastAsia"/>
              </w:rPr>
              <w:t>月</w:t>
            </w:r>
            <w:r>
              <w:rPr>
                <w:rFonts w:hint="eastAsia"/>
              </w:rPr>
              <w:t>12</w:t>
            </w:r>
            <w:r>
              <w:rPr>
                <w:rFonts w:hint="eastAsia"/>
              </w:rPr>
              <w:t>日至今，任南方兴利基金经理；</w:t>
            </w:r>
            <w:r>
              <w:rPr>
                <w:rFonts w:hint="eastAsia"/>
              </w:rPr>
              <w:t>2018</w:t>
            </w:r>
            <w:r>
              <w:rPr>
                <w:rFonts w:hint="eastAsia"/>
              </w:rPr>
              <w:t>年</w:t>
            </w:r>
            <w:r>
              <w:rPr>
                <w:rFonts w:hint="eastAsia"/>
              </w:rPr>
              <w:t>7</w:t>
            </w:r>
            <w:r>
              <w:rPr>
                <w:rFonts w:hint="eastAsia"/>
              </w:rPr>
              <w:t>月</w:t>
            </w:r>
            <w:r>
              <w:rPr>
                <w:rFonts w:hint="eastAsia"/>
              </w:rPr>
              <w:t>13</w:t>
            </w:r>
            <w:r>
              <w:rPr>
                <w:rFonts w:hint="eastAsia"/>
              </w:rPr>
              <w:t>日至今，任南方配售基金经理；</w:t>
            </w:r>
            <w:r>
              <w:rPr>
                <w:rFonts w:hint="eastAsia"/>
              </w:rPr>
              <w:t>2020</w:t>
            </w:r>
            <w:r>
              <w:rPr>
                <w:rFonts w:hint="eastAsia"/>
              </w:rPr>
              <w:t>年</w:t>
            </w:r>
            <w:r>
              <w:rPr>
                <w:rFonts w:hint="eastAsia"/>
              </w:rPr>
              <w:t>9</w:t>
            </w:r>
            <w:r>
              <w:rPr>
                <w:rFonts w:hint="eastAsia"/>
              </w:rPr>
              <w:t>月</w:t>
            </w:r>
            <w:r>
              <w:rPr>
                <w:rFonts w:hint="eastAsia"/>
              </w:rPr>
              <w:t>4</w:t>
            </w:r>
            <w:r>
              <w:rPr>
                <w:rFonts w:hint="eastAsia"/>
              </w:rPr>
              <w:t>日至今，任南方多利基金经理。</w:t>
            </w:r>
          </w:p>
        </w:tc>
      </w:tr>
      <w:tr w:rsidR="00B1003D" w:rsidTr="00B1003D">
        <w:tc>
          <w:tcPr>
            <w:tcW w:w="862" w:type="dxa"/>
          </w:tcPr>
          <w:p w:rsidR="00B1003D" w:rsidRDefault="00B1003D" w:rsidP="00B1003D">
            <w:pPr>
              <w:jc w:val="left"/>
              <w:rPr>
                <w:rFonts w:hint="eastAsia"/>
              </w:rPr>
            </w:pPr>
            <w:r>
              <w:rPr>
                <w:rFonts w:hint="eastAsia"/>
              </w:rPr>
              <w:lastRenderedPageBreak/>
              <w:t>郑迎迎</w:t>
            </w:r>
          </w:p>
        </w:tc>
        <w:tc>
          <w:tcPr>
            <w:tcW w:w="851" w:type="dxa"/>
          </w:tcPr>
          <w:p w:rsidR="00B1003D" w:rsidRDefault="00B1003D" w:rsidP="00B1003D">
            <w:pPr>
              <w:jc w:val="left"/>
              <w:rPr>
                <w:rFonts w:hint="eastAsia"/>
              </w:rPr>
            </w:pPr>
            <w:r>
              <w:rPr>
                <w:rFonts w:hint="eastAsia"/>
              </w:rPr>
              <w:t>本基金基金经理（已离任）</w:t>
            </w:r>
          </w:p>
        </w:tc>
        <w:tc>
          <w:tcPr>
            <w:tcW w:w="1117" w:type="dxa"/>
          </w:tcPr>
          <w:p w:rsidR="00B1003D" w:rsidRDefault="00B1003D" w:rsidP="00B1003D">
            <w:pPr>
              <w:jc w:val="left"/>
              <w:rPr>
                <w:rFonts w:hint="eastAsia"/>
              </w:rPr>
            </w:pPr>
            <w:r>
              <w:rPr>
                <w:rFonts w:hint="eastAsia"/>
              </w:rPr>
              <w:t>2017</w:t>
            </w:r>
            <w:r>
              <w:rPr>
                <w:rFonts w:hint="eastAsia"/>
              </w:rPr>
              <w:t>年</w:t>
            </w:r>
            <w:r>
              <w:rPr>
                <w:rFonts w:hint="eastAsia"/>
              </w:rPr>
              <w:t>10</w:t>
            </w:r>
            <w:r>
              <w:rPr>
                <w:rFonts w:hint="eastAsia"/>
              </w:rPr>
              <w:t>月</w:t>
            </w:r>
            <w:r>
              <w:rPr>
                <w:rFonts w:hint="eastAsia"/>
              </w:rPr>
              <w:t>13</w:t>
            </w:r>
            <w:r>
              <w:rPr>
                <w:rFonts w:hint="eastAsia"/>
              </w:rPr>
              <w:t>日</w:t>
            </w:r>
          </w:p>
        </w:tc>
        <w:tc>
          <w:tcPr>
            <w:tcW w:w="1117" w:type="dxa"/>
          </w:tcPr>
          <w:p w:rsidR="00B1003D" w:rsidRDefault="00B1003D" w:rsidP="00B1003D">
            <w:pPr>
              <w:jc w:val="left"/>
              <w:rPr>
                <w:rFonts w:hint="eastAsia"/>
              </w:rPr>
            </w:pPr>
            <w:r>
              <w:rPr>
                <w:rFonts w:hint="eastAsia"/>
              </w:rPr>
              <w:t>2020</w:t>
            </w:r>
            <w:r>
              <w:rPr>
                <w:rFonts w:hint="eastAsia"/>
              </w:rPr>
              <w:t>年</w:t>
            </w:r>
            <w:r>
              <w:rPr>
                <w:rFonts w:hint="eastAsia"/>
              </w:rPr>
              <w:t>9</w:t>
            </w:r>
            <w:r>
              <w:rPr>
                <w:rFonts w:hint="eastAsia"/>
              </w:rPr>
              <w:t>月</w:t>
            </w:r>
            <w:r>
              <w:rPr>
                <w:rFonts w:hint="eastAsia"/>
              </w:rPr>
              <w:t>4</w:t>
            </w:r>
            <w:r>
              <w:rPr>
                <w:rFonts w:hint="eastAsia"/>
              </w:rPr>
              <w:t>日</w:t>
            </w:r>
          </w:p>
        </w:tc>
        <w:tc>
          <w:tcPr>
            <w:tcW w:w="703" w:type="dxa"/>
          </w:tcPr>
          <w:p w:rsidR="00B1003D" w:rsidRDefault="00B1003D" w:rsidP="00B1003D">
            <w:pPr>
              <w:jc w:val="left"/>
              <w:rPr>
                <w:rFonts w:hint="eastAsia"/>
              </w:rPr>
            </w:pPr>
            <w:r>
              <w:rPr>
                <w:rFonts w:hint="eastAsia"/>
              </w:rPr>
              <w:t>12</w:t>
            </w:r>
            <w:r>
              <w:rPr>
                <w:rFonts w:hint="eastAsia"/>
              </w:rPr>
              <w:t>年</w:t>
            </w:r>
          </w:p>
        </w:tc>
        <w:tc>
          <w:tcPr>
            <w:tcW w:w="3856" w:type="dxa"/>
          </w:tcPr>
          <w:p w:rsidR="00B1003D" w:rsidRDefault="00B1003D" w:rsidP="00B1003D">
            <w:pPr>
              <w:jc w:val="left"/>
              <w:rPr>
                <w:rFonts w:hint="eastAsia"/>
              </w:rPr>
            </w:pPr>
            <w:r>
              <w:rPr>
                <w:rFonts w:hint="eastAsia"/>
              </w:rPr>
              <w:t>女，中国人民大学金融学硕士，具有基金从业资格。曾先后就职于农银汇理基金、富国基金，历任行业研究员、信用研究员、基金经理；</w:t>
            </w:r>
            <w:r>
              <w:rPr>
                <w:rFonts w:hint="eastAsia"/>
              </w:rPr>
              <w:t>2012</w:t>
            </w:r>
            <w:r>
              <w:rPr>
                <w:rFonts w:hint="eastAsia"/>
              </w:rPr>
              <w:t>年</w:t>
            </w:r>
            <w:r>
              <w:rPr>
                <w:rFonts w:hint="eastAsia"/>
              </w:rPr>
              <w:t>10</w:t>
            </w:r>
            <w:r>
              <w:rPr>
                <w:rFonts w:hint="eastAsia"/>
              </w:rPr>
              <w:t>月</w:t>
            </w:r>
            <w:r>
              <w:rPr>
                <w:rFonts w:hint="eastAsia"/>
              </w:rPr>
              <w:t>19</w:t>
            </w:r>
            <w:r>
              <w:rPr>
                <w:rFonts w:hint="eastAsia"/>
              </w:rPr>
              <w:t>日至</w:t>
            </w:r>
            <w:r>
              <w:rPr>
                <w:rFonts w:hint="eastAsia"/>
              </w:rPr>
              <w:t>2015</w:t>
            </w:r>
            <w:r>
              <w:rPr>
                <w:rFonts w:hint="eastAsia"/>
              </w:rPr>
              <w:t>年</w:t>
            </w:r>
            <w:r>
              <w:rPr>
                <w:rFonts w:hint="eastAsia"/>
              </w:rPr>
              <w:t>1</w:t>
            </w:r>
            <w:r>
              <w:rPr>
                <w:rFonts w:hint="eastAsia"/>
              </w:rPr>
              <w:t>月</w:t>
            </w:r>
            <w:r>
              <w:rPr>
                <w:rFonts w:hint="eastAsia"/>
              </w:rPr>
              <w:t>12</w:t>
            </w:r>
            <w:r>
              <w:rPr>
                <w:rFonts w:hint="eastAsia"/>
              </w:rPr>
              <w:t>日，任富国</w:t>
            </w:r>
            <w:r>
              <w:rPr>
                <w:rFonts w:hint="eastAsia"/>
              </w:rPr>
              <w:t>7</w:t>
            </w:r>
            <w:r>
              <w:rPr>
                <w:rFonts w:hint="eastAsia"/>
              </w:rPr>
              <w:t>天理财宝基金经理；</w:t>
            </w:r>
            <w:r>
              <w:rPr>
                <w:rFonts w:hint="eastAsia"/>
              </w:rPr>
              <w:t>2013</w:t>
            </w:r>
            <w:r>
              <w:rPr>
                <w:rFonts w:hint="eastAsia"/>
              </w:rPr>
              <w:t>年</w:t>
            </w:r>
            <w:r>
              <w:rPr>
                <w:rFonts w:hint="eastAsia"/>
              </w:rPr>
              <w:t>1</w:t>
            </w:r>
            <w:r>
              <w:rPr>
                <w:rFonts w:hint="eastAsia"/>
              </w:rPr>
              <w:t>月</w:t>
            </w:r>
            <w:r>
              <w:rPr>
                <w:rFonts w:hint="eastAsia"/>
              </w:rPr>
              <w:t>29</w:t>
            </w:r>
            <w:r>
              <w:rPr>
                <w:rFonts w:hint="eastAsia"/>
              </w:rPr>
              <w:t>日至</w:t>
            </w:r>
            <w:r>
              <w:rPr>
                <w:rFonts w:hint="eastAsia"/>
              </w:rPr>
              <w:t>2015</w:t>
            </w:r>
            <w:r>
              <w:rPr>
                <w:rFonts w:hint="eastAsia"/>
              </w:rPr>
              <w:t>年</w:t>
            </w:r>
            <w:r>
              <w:rPr>
                <w:rFonts w:hint="eastAsia"/>
              </w:rPr>
              <w:t>4</w:t>
            </w:r>
            <w:r>
              <w:rPr>
                <w:rFonts w:hint="eastAsia"/>
              </w:rPr>
              <w:t>月</w:t>
            </w:r>
            <w:r>
              <w:rPr>
                <w:rFonts w:hint="eastAsia"/>
              </w:rPr>
              <w:t>14</w:t>
            </w:r>
            <w:r>
              <w:rPr>
                <w:rFonts w:hint="eastAsia"/>
              </w:rPr>
              <w:t>日，任富国强回报基金经理；</w:t>
            </w:r>
            <w:r>
              <w:rPr>
                <w:rFonts w:hint="eastAsia"/>
              </w:rPr>
              <w:t>2014</w:t>
            </w:r>
            <w:r>
              <w:rPr>
                <w:rFonts w:hint="eastAsia"/>
              </w:rPr>
              <w:t>年</w:t>
            </w:r>
            <w:r>
              <w:rPr>
                <w:rFonts w:hint="eastAsia"/>
              </w:rPr>
              <w:t>3</w:t>
            </w:r>
            <w:r>
              <w:rPr>
                <w:rFonts w:hint="eastAsia"/>
              </w:rPr>
              <w:t>月</w:t>
            </w:r>
            <w:r>
              <w:rPr>
                <w:rFonts w:hint="eastAsia"/>
              </w:rPr>
              <w:t>26</w:t>
            </w:r>
            <w:r>
              <w:rPr>
                <w:rFonts w:hint="eastAsia"/>
              </w:rPr>
              <w:t>日至</w:t>
            </w:r>
            <w:r>
              <w:rPr>
                <w:rFonts w:hint="eastAsia"/>
              </w:rPr>
              <w:t>2016</w:t>
            </w:r>
            <w:r>
              <w:rPr>
                <w:rFonts w:hint="eastAsia"/>
              </w:rPr>
              <w:t>年</w:t>
            </w:r>
            <w:r>
              <w:rPr>
                <w:rFonts w:hint="eastAsia"/>
              </w:rPr>
              <w:t>10</w:t>
            </w:r>
            <w:r>
              <w:rPr>
                <w:rFonts w:hint="eastAsia"/>
              </w:rPr>
              <w:t>月</w:t>
            </w:r>
            <w:r>
              <w:rPr>
                <w:rFonts w:hint="eastAsia"/>
              </w:rPr>
              <w:t>11</w:t>
            </w:r>
            <w:r>
              <w:rPr>
                <w:rFonts w:hint="eastAsia"/>
              </w:rPr>
              <w:t>日，任富国可转换债券基金经理；</w:t>
            </w:r>
            <w:r>
              <w:rPr>
                <w:rFonts w:hint="eastAsia"/>
              </w:rPr>
              <w:t>2015</w:t>
            </w:r>
            <w:r>
              <w:rPr>
                <w:rFonts w:hint="eastAsia"/>
              </w:rPr>
              <w:t>年</w:t>
            </w:r>
            <w:r>
              <w:rPr>
                <w:rFonts w:hint="eastAsia"/>
              </w:rPr>
              <w:t>4</w:t>
            </w:r>
            <w:r>
              <w:rPr>
                <w:rFonts w:hint="eastAsia"/>
              </w:rPr>
              <w:t>月</w:t>
            </w:r>
            <w:r>
              <w:rPr>
                <w:rFonts w:hint="eastAsia"/>
              </w:rPr>
              <w:t>20</w:t>
            </w:r>
            <w:r>
              <w:rPr>
                <w:rFonts w:hint="eastAsia"/>
              </w:rPr>
              <w:t>日至</w:t>
            </w:r>
            <w:r>
              <w:rPr>
                <w:rFonts w:hint="eastAsia"/>
              </w:rPr>
              <w:t>2017</w:t>
            </w:r>
            <w:r>
              <w:rPr>
                <w:rFonts w:hint="eastAsia"/>
              </w:rPr>
              <w:t>年</w:t>
            </w:r>
            <w:r>
              <w:rPr>
                <w:rFonts w:hint="eastAsia"/>
              </w:rPr>
              <w:t>3</w:t>
            </w:r>
            <w:r>
              <w:rPr>
                <w:rFonts w:hint="eastAsia"/>
              </w:rPr>
              <w:t>月</w:t>
            </w:r>
            <w:r>
              <w:rPr>
                <w:rFonts w:hint="eastAsia"/>
              </w:rPr>
              <w:t>30</w:t>
            </w:r>
            <w:r>
              <w:rPr>
                <w:rFonts w:hint="eastAsia"/>
              </w:rPr>
              <w:t>日，任富国新天锋、富国收益增强基金经理；</w:t>
            </w:r>
            <w:r>
              <w:rPr>
                <w:rFonts w:hint="eastAsia"/>
              </w:rPr>
              <w:t>2015</w:t>
            </w:r>
            <w:r>
              <w:rPr>
                <w:rFonts w:hint="eastAsia"/>
              </w:rPr>
              <w:t>年</w:t>
            </w:r>
            <w:r>
              <w:rPr>
                <w:rFonts w:hint="eastAsia"/>
              </w:rPr>
              <w:t>8</w:t>
            </w:r>
            <w:r>
              <w:rPr>
                <w:rFonts w:hint="eastAsia"/>
              </w:rPr>
              <w:t>月</w:t>
            </w:r>
            <w:r>
              <w:rPr>
                <w:rFonts w:hint="eastAsia"/>
              </w:rPr>
              <w:t>4</w:t>
            </w:r>
            <w:r>
              <w:rPr>
                <w:rFonts w:hint="eastAsia"/>
              </w:rPr>
              <w:t>日至</w:t>
            </w:r>
            <w:r>
              <w:rPr>
                <w:rFonts w:hint="eastAsia"/>
              </w:rPr>
              <w:t>2016</w:t>
            </w:r>
            <w:r>
              <w:rPr>
                <w:rFonts w:hint="eastAsia"/>
              </w:rPr>
              <w:t>年</w:t>
            </w:r>
            <w:r>
              <w:rPr>
                <w:rFonts w:hint="eastAsia"/>
              </w:rPr>
              <w:t>9</w:t>
            </w:r>
            <w:r>
              <w:rPr>
                <w:rFonts w:hint="eastAsia"/>
              </w:rPr>
              <w:t>月</w:t>
            </w:r>
            <w:r>
              <w:rPr>
                <w:rFonts w:hint="eastAsia"/>
              </w:rPr>
              <w:t>5</w:t>
            </w:r>
            <w:r>
              <w:rPr>
                <w:rFonts w:hint="eastAsia"/>
              </w:rPr>
              <w:t>日，任富国新动力基金经理；</w:t>
            </w:r>
            <w:r>
              <w:rPr>
                <w:rFonts w:hint="eastAsia"/>
              </w:rPr>
              <w:t>2016</w:t>
            </w:r>
            <w:r>
              <w:rPr>
                <w:rFonts w:hint="eastAsia"/>
              </w:rPr>
              <w:t>年</w:t>
            </w:r>
            <w:r>
              <w:rPr>
                <w:rFonts w:hint="eastAsia"/>
              </w:rPr>
              <w:t>1</w:t>
            </w:r>
            <w:r>
              <w:rPr>
                <w:rFonts w:hint="eastAsia"/>
              </w:rPr>
              <w:t>月</w:t>
            </w:r>
            <w:r>
              <w:rPr>
                <w:rFonts w:hint="eastAsia"/>
              </w:rPr>
              <w:t>18</w:t>
            </w:r>
            <w:r>
              <w:rPr>
                <w:rFonts w:hint="eastAsia"/>
              </w:rPr>
              <w:t>日至</w:t>
            </w:r>
            <w:r>
              <w:rPr>
                <w:rFonts w:hint="eastAsia"/>
              </w:rPr>
              <w:t>2017</w:t>
            </w:r>
            <w:r>
              <w:rPr>
                <w:rFonts w:hint="eastAsia"/>
              </w:rPr>
              <w:t>年</w:t>
            </w:r>
            <w:r>
              <w:rPr>
                <w:rFonts w:hint="eastAsia"/>
              </w:rPr>
              <w:t>3</w:t>
            </w:r>
            <w:r>
              <w:rPr>
                <w:rFonts w:hint="eastAsia"/>
              </w:rPr>
              <w:t>月</w:t>
            </w:r>
            <w:r>
              <w:rPr>
                <w:rFonts w:hint="eastAsia"/>
              </w:rPr>
              <w:t>30</w:t>
            </w:r>
            <w:r>
              <w:rPr>
                <w:rFonts w:hint="eastAsia"/>
              </w:rPr>
              <w:t>日，任富国稳健增强基金经理。</w:t>
            </w:r>
            <w:r>
              <w:rPr>
                <w:rFonts w:hint="eastAsia"/>
              </w:rPr>
              <w:t>2017</w:t>
            </w:r>
            <w:r>
              <w:rPr>
                <w:rFonts w:hint="eastAsia"/>
              </w:rPr>
              <w:t>年</w:t>
            </w:r>
            <w:r>
              <w:rPr>
                <w:rFonts w:hint="eastAsia"/>
              </w:rPr>
              <w:t>6</w:t>
            </w:r>
            <w:r>
              <w:rPr>
                <w:rFonts w:hint="eastAsia"/>
              </w:rPr>
              <w:t>月加入南方基金；</w:t>
            </w:r>
            <w:r>
              <w:rPr>
                <w:rFonts w:hint="eastAsia"/>
              </w:rPr>
              <w:t>2017</w:t>
            </w:r>
            <w:r>
              <w:rPr>
                <w:rFonts w:hint="eastAsia"/>
              </w:rPr>
              <w:t>年</w:t>
            </w:r>
            <w:r>
              <w:rPr>
                <w:rFonts w:hint="eastAsia"/>
              </w:rPr>
              <w:t>9</w:t>
            </w:r>
            <w:r>
              <w:rPr>
                <w:rFonts w:hint="eastAsia"/>
              </w:rPr>
              <w:t>月</w:t>
            </w:r>
            <w:r>
              <w:rPr>
                <w:rFonts w:hint="eastAsia"/>
              </w:rPr>
              <w:t>7</w:t>
            </w:r>
            <w:r>
              <w:rPr>
                <w:rFonts w:hint="eastAsia"/>
              </w:rPr>
              <w:t>日至</w:t>
            </w:r>
            <w:r>
              <w:rPr>
                <w:rFonts w:hint="eastAsia"/>
              </w:rPr>
              <w:t>2018</w:t>
            </w:r>
            <w:r>
              <w:rPr>
                <w:rFonts w:hint="eastAsia"/>
              </w:rPr>
              <w:t>年</w:t>
            </w:r>
            <w:r>
              <w:rPr>
                <w:rFonts w:hint="eastAsia"/>
              </w:rPr>
              <w:t>12</w:t>
            </w:r>
            <w:r>
              <w:rPr>
                <w:rFonts w:hint="eastAsia"/>
              </w:rPr>
              <w:t>月</w:t>
            </w:r>
            <w:r>
              <w:rPr>
                <w:rFonts w:hint="eastAsia"/>
              </w:rPr>
              <w:t>6</w:t>
            </w:r>
            <w:r>
              <w:rPr>
                <w:rFonts w:hint="eastAsia"/>
              </w:rPr>
              <w:t>日，任南方荣毅基金经理；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日，任南方通利基金经理；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日，任南方高元基金经理；</w:t>
            </w:r>
            <w:r>
              <w:rPr>
                <w:rFonts w:hint="eastAsia"/>
              </w:rPr>
              <w:t>2018</w:t>
            </w:r>
            <w:r>
              <w:rPr>
                <w:rFonts w:hint="eastAsia"/>
              </w:rPr>
              <w:t>年</w:t>
            </w:r>
            <w:r>
              <w:rPr>
                <w:rFonts w:hint="eastAsia"/>
              </w:rPr>
              <w:t>9</w:t>
            </w:r>
            <w:r>
              <w:rPr>
                <w:rFonts w:hint="eastAsia"/>
              </w:rPr>
              <w:t>月</w:t>
            </w:r>
            <w:r>
              <w:rPr>
                <w:rFonts w:hint="eastAsia"/>
              </w:rPr>
              <w:t>14</w:t>
            </w:r>
            <w:r>
              <w:rPr>
                <w:rFonts w:hint="eastAsia"/>
              </w:rPr>
              <w:t>日至</w:t>
            </w:r>
            <w:r>
              <w:rPr>
                <w:rFonts w:hint="eastAsia"/>
              </w:rPr>
              <w:lastRenderedPageBreak/>
              <w:t>2019</w:t>
            </w:r>
            <w:r>
              <w:rPr>
                <w:rFonts w:hint="eastAsia"/>
              </w:rPr>
              <w:t>年</w:t>
            </w:r>
            <w:r>
              <w:rPr>
                <w:rFonts w:hint="eastAsia"/>
              </w:rPr>
              <w:t>10</w:t>
            </w:r>
            <w:r>
              <w:rPr>
                <w:rFonts w:hint="eastAsia"/>
              </w:rPr>
              <w:t>月</w:t>
            </w:r>
            <w:r>
              <w:rPr>
                <w:rFonts w:hint="eastAsia"/>
              </w:rPr>
              <w:t>23</w:t>
            </w:r>
            <w:r>
              <w:rPr>
                <w:rFonts w:hint="eastAsia"/>
              </w:rPr>
              <w:t>日，任南方泽元基金经理；</w:t>
            </w:r>
            <w:r>
              <w:rPr>
                <w:rFonts w:hint="eastAsia"/>
              </w:rPr>
              <w:t>2018</w:t>
            </w:r>
            <w:r>
              <w:rPr>
                <w:rFonts w:hint="eastAsia"/>
              </w:rPr>
              <w:t>年</w:t>
            </w:r>
            <w:r>
              <w:rPr>
                <w:rFonts w:hint="eastAsia"/>
              </w:rPr>
              <w:t>12</w:t>
            </w:r>
            <w:r>
              <w:rPr>
                <w:rFonts w:hint="eastAsia"/>
              </w:rPr>
              <w:t>月</w:t>
            </w:r>
            <w:r>
              <w:rPr>
                <w:rFonts w:hint="eastAsia"/>
              </w:rPr>
              <w:t>7</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日，任南方荣发基金经理；</w:t>
            </w:r>
            <w:r>
              <w:rPr>
                <w:rFonts w:hint="eastAsia"/>
              </w:rPr>
              <w:t>2018</w:t>
            </w:r>
            <w:r>
              <w:rPr>
                <w:rFonts w:hint="eastAsia"/>
              </w:rPr>
              <w:t>年</w:t>
            </w:r>
            <w:r>
              <w:rPr>
                <w:rFonts w:hint="eastAsia"/>
              </w:rPr>
              <w:t>12</w:t>
            </w:r>
            <w:r>
              <w:rPr>
                <w:rFonts w:hint="eastAsia"/>
              </w:rPr>
              <w:t>月</w:t>
            </w:r>
            <w:r>
              <w:rPr>
                <w:rFonts w:hint="eastAsia"/>
              </w:rPr>
              <w:t>13</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日，任南方交元基金经理；</w:t>
            </w:r>
            <w:r>
              <w:rPr>
                <w:rFonts w:hint="eastAsia"/>
              </w:rPr>
              <w:t>2018</w:t>
            </w:r>
            <w:r>
              <w:rPr>
                <w:rFonts w:hint="eastAsia"/>
              </w:rPr>
              <w:t>年</w:t>
            </w:r>
            <w:r>
              <w:rPr>
                <w:rFonts w:hint="eastAsia"/>
              </w:rPr>
              <w:t>12</w:t>
            </w:r>
            <w:r>
              <w:rPr>
                <w:rFonts w:hint="eastAsia"/>
              </w:rPr>
              <w:t>月</w:t>
            </w:r>
            <w:r>
              <w:rPr>
                <w:rFonts w:hint="eastAsia"/>
              </w:rPr>
              <w:t>19</w:t>
            </w:r>
            <w:r>
              <w:rPr>
                <w:rFonts w:hint="eastAsia"/>
              </w:rPr>
              <w:t>日至</w:t>
            </w:r>
            <w:r>
              <w:rPr>
                <w:rFonts w:hint="eastAsia"/>
              </w:rPr>
              <w:t>2020</w:t>
            </w:r>
            <w:r>
              <w:rPr>
                <w:rFonts w:hint="eastAsia"/>
              </w:rPr>
              <w:t>年</w:t>
            </w:r>
            <w:r>
              <w:rPr>
                <w:rFonts w:hint="eastAsia"/>
              </w:rPr>
              <w:t>2</w:t>
            </w:r>
            <w:r>
              <w:rPr>
                <w:rFonts w:hint="eastAsia"/>
              </w:rPr>
              <w:t>月</w:t>
            </w:r>
            <w:r>
              <w:rPr>
                <w:rFonts w:hint="eastAsia"/>
              </w:rPr>
              <w:t>14</w:t>
            </w:r>
            <w:r>
              <w:rPr>
                <w:rFonts w:hint="eastAsia"/>
              </w:rPr>
              <w:t>日，任南方畅利基金经理；</w:t>
            </w:r>
            <w:r>
              <w:rPr>
                <w:rFonts w:hint="eastAsia"/>
              </w:rPr>
              <w:t>2018</w:t>
            </w:r>
            <w:r>
              <w:rPr>
                <w:rFonts w:hint="eastAsia"/>
              </w:rPr>
              <w:t>年</w:t>
            </w:r>
            <w:r>
              <w:rPr>
                <w:rFonts w:hint="eastAsia"/>
              </w:rPr>
              <w:t>12</w:t>
            </w:r>
            <w:r>
              <w:rPr>
                <w:rFonts w:hint="eastAsia"/>
              </w:rPr>
              <w:t>月</w:t>
            </w:r>
            <w:r>
              <w:rPr>
                <w:rFonts w:hint="eastAsia"/>
              </w:rPr>
              <w:t>25</w:t>
            </w:r>
            <w:r>
              <w:rPr>
                <w:rFonts w:hint="eastAsia"/>
              </w:rPr>
              <w:t>日至</w:t>
            </w:r>
            <w:r>
              <w:rPr>
                <w:rFonts w:hint="eastAsia"/>
              </w:rPr>
              <w:t>2020</w:t>
            </w:r>
            <w:r>
              <w:rPr>
                <w:rFonts w:hint="eastAsia"/>
              </w:rPr>
              <w:t>年</w:t>
            </w:r>
            <w:r>
              <w:rPr>
                <w:rFonts w:hint="eastAsia"/>
              </w:rPr>
              <w:t>3</w:t>
            </w:r>
            <w:r>
              <w:rPr>
                <w:rFonts w:hint="eastAsia"/>
              </w:rPr>
              <w:t>月</w:t>
            </w:r>
            <w:r>
              <w:rPr>
                <w:rFonts w:hint="eastAsia"/>
              </w:rPr>
              <w:t>6</w:t>
            </w:r>
            <w:r>
              <w:rPr>
                <w:rFonts w:hint="eastAsia"/>
              </w:rPr>
              <w:t>日，任南方昌元转债基金经理；</w:t>
            </w:r>
            <w:r>
              <w:rPr>
                <w:rFonts w:hint="eastAsia"/>
              </w:rPr>
              <w:t>2019</w:t>
            </w:r>
            <w:r>
              <w:rPr>
                <w:rFonts w:hint="eastAsia"/>
              </w:rPr>
              <w:t>年</w:t>
            </w:r>
            <w:r>
              <w:rPr>
                <w:rFonts w:hint="eastAsia"/>
              </w:rPr>
              <w:t>2</w:t>
            </w:r>
            <w:r>
              <w:rPr>
                <w:rFonts w:hint="eastAsia"/>
              </w:rPr>
              <w:t>月</w:t>
            </w:r>
            <w:r>
              <w:rPr>
                <w:rFonts w:hint="eastAsia"/>
              </w:rPr>
              <w:t>25</w:t>
            </w:r>
            <w:r>
              <w:rPr>
                <w:rFonts w:hint="eastAsia"/>
              </w:rPr>
              <w:t>日至</w:t>
            </w:r>
            <w:r>
              <w:rPr>
                <w:rFonts w:hint="eastAsia"/>
              </w:rPr>
              <w:t>2020</w:t>
            </w:r>
            <w:r>
              <w:rPr>
                <w:rFonts w:hint="eastAsia"/>
              </w:rPr>
              <w:t>年</w:t>
            </w:r>
            <w:r>
              <w:rPr>
                <w:rFonts w:hint="eastAsia"/>
              </w:rPr>
              <w:t>4</w:t>
            </w:r>
            <w:r>
              <w:rPr>
                <w:rFonts w:hint="eastAsia"/>
              </w:rPr>
              <w:t>月</w:t>
            </w:r>
            <w:r>
              <w:rPr>
                <w:rFonts w:hint="eastAsia"/>
              </w:rPr>
              <w:t>29</w:t>
            </w:r>
            <w:r>
              <w:rPr>
                <w:rFonts w:hint="eastAsia"/>
              </w:rPr>
              <w:t>日，任南方华元基金经理；</w:t>
            </w:r>
            <w:r>
              <w:rPr>
                <w:rFonts w:hint="eastAsia"/>
              </w:rPr>
              <w:t>2017</w:t>
            </w:r>
            <w:r>
              <w:rPr>
                <w:rFonts w:hint="eastAsia"/>
              </w:rPr>
              <w:t>年</w:t>
            </w:r>
            <w:r>
              <w:rPr>
                <w:rFonts w:hint="eastAsia"/>
              </w:rPr>
              <w:t>10</w:t>
            </w:r>
            <w:r>
              <w:rPr>
                <w:rFonts w:hint="eastAsia"/>
              </w:rPr>
              <w:t>月</w:t>
            </w:r>
            <w:r>
              <w:rPr>
                <w:rFonts w:hint="eastAsia"/>
              </w:rPr>
              <w:t>13</w:t>
            </w:r>
            <w:r>
              <w:rPr>
                <w:rFonts w:hint="eastAsia"/>
              </w:rPr>
              <w:t>日至</w:t>
            </w:r>
            <w:r>
              <w:rPr>
                <w:rFonts w:hint="eastAsia"/>
              </w:rPr>
              <w:t>2020</w:t>
            </w:r>
            <w:r>
              <w:rPr>
                <w:rFonts w:hint="eastAsia"/>
              </w:rPr>
              <w:t>年</w:t>
            </w:r>
            <w:r>
              <w:rPr>
                <w:rFonts w:hint="eastAsia"/>
              </w:rPr>
              <w:t>9</w:t>
            </w:r>
            <w:r>
              <w:rPr>
                <w:rFonts w:hint="eastAsia"/>
              </w:rPr>
              <w:t>月</w:t>
            </w:r>
            <w:r>
              <w:rPr>
                <w:rFonts w:hint="eastAsia"/>
              </w:rPr>
              <w:t>4</w:t>
            </w:r>
            <w:r>
              <w:rPr>
                <w:rFonts w:hint="eastAsia"/>
              </w:rPr>
              <w:t>日，任南方多利基金经理；</w:t>
            </w:r>
            <w:r>
              <w:rPr>
                <w:rFonts w:hint="eastAsia"/>
              </w:rPr>
              <w:t>2019</w:t>
            </w:r>
            <w:r>
              <w:rPr>
                <w:rFonts w:hint="eastAsia"/>
              </w:rPr>
              <w:t>年</w:t>
            </w:r>
            <w:r>
              <w:rPr>
                <w:rFonts w:hint="eastAsia"/>
              </w:rPr>
              <w:t>5</w:t>
            </w:r>
            <w:r>
              <w:rPr>
                <w:rFonts w:hint="eastAsia"/>
              </w:rPr>
              <w:t>月</w:t>
            </w:r>
            <w:r>
              <w:rPr>
                <w:rFonts w:hint="eastAsia"/>
              </w:rPr>
              <w:t>21</w:t>
            </w:r>
            <w:r>
              <w:rPr>
                <w:rFonts w:hint="eastAsia"/>
              </w:rPr>
              <w:t>日至</w:t>
            </w:r>
            <w:r>
              <w:rPr>
                <w:rFonts w:hint="eastAsia"/>
              </w:rPr>
              <w:t>2020</w:t>
            </w:r>
            <w:r>
              <w:rPr>
                <w:rFonts w:hint="eastAsia"/>
              </w:rPr>
              <w:t>年</w:t>
            </w:r>
            <w:r>
              <w:rPr>
                <w:rFonts w:hint="eastAsia"/>
              </w:rPr>
              <w:t>9</w:t>
            </w:r>
            <w:r>
              <w:rPr>
                <w:rFonts w:hint="eastAsia"/>
              </w:rPr>
              <w:t>月</w:t>
            </w:r>
            <w:r>
              <w:rPr>
                <w:rFonts w:hint="eastAsia"/>
              </w:rPr>
              <w:t>25</w:t>
            </w:r>
            <w:r>
              <w:rPr>
                <w:rFonts w:hint="eastAsia"/>
              </w:rPr>
              <w:t>日，任南方恒庆一年基金经理；</w:t>
            </w:r>
            <w:r>
              <w:rPr>
                <w:rFonts w:hint="eastAsia"/>
              </w:rPr>
              <w:t>2017</w:t>
            </w:r>
            <w:r>
              <w:rPr>
                <w:rFonts w:hint="eastAsia"/>
              </w:rPr>
              <w:t>年</w:t>
            </w:r>
            <w:r>
              <w:rPr>
                <w:rFonts w:hint="eastAsia"/>
              </w:rPr>
              <w:t>8</w:t>
            </w:r>
            <w:r>
              <w:rPr>
                <w:rFonts w:hint="eastAsia"/>
              </w:rPr>
              <w:t>月</w:t>
            </w:r>
            <w:r>
              <w:rPr>
                <w:rFonts w:hint="eastAsia"/>
              </w:rPr>
              <w:t>10</w:t>
            </w:r>
            <w:r>
              <w:rPr>
                <w:rFonts w:hint="eastAsia"/>
              </w:rPr>
              <w:t>日至今，任南方荣光基金经理；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日至今，任南方荣冠基金经理；</w:t>
            </w:r>
            <w:r>
              <w:rPr>
                <w:rFonts w:hint="eastAsia"/>
              </w:rPr>
              <w:t>2018</w:t>
            </w:r>
            <w:r>
              <w:rPr>
                <w:rFonts w:hint="eastAsia"/>
              </w:rPr>
              <w:t>年</w:t>
            </w:r>
            <w:r>
              <w:rPr>
                <w:rFonts w:hint="eastAsia"/>
              </w:rPr>
              <w:t>2</w:t>
            </w:r>
            <w:r>
              <w:rPr>
                <w:rFonts w:hint="eastAsia"/>
              </w:rPr>
              <w:t>月</w:t>
            </w:r>
            <w:r>
              <w:rPr>
                <w:rFonts w:hint="eastAsia"/>
              </w:rPr>
              <w:t>9</w:t>
            </w:r>
            <w:r>
              <w:rPr>
                <w:rFonts w:hint="eastAsia"/>
              </w:rPr>
              <w:t>日至今，任南方卓元基金经理。</w:t>
            </w:r>
          </w:p>
        </w:tc>
      </w:tr>
    </w:tbl>
    <w:p w:rsidR="00B1003D" w:rsidRDefault="00B1003D" w:rsidP="00B1003D">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1003D" w:rsidRDefault="00B1003D" w:rsidP="00B1003D">
      <w:pPr>
        <w:pStyle w:val="-"/>
        <w:ind w:firstLine="420"/>
        <w:rPr>
          <w:rFonts w:hint="eastAsia"/>
        </w:rPr>
      </w:pPr>
      <w:r>
        <w:rPr>
          <w:rFonts w:hint="eastAsia"/>
        </w:rPr>
        <w:t>2、证券从业年限计算标准遵从行业协会《证券业从业人员资格管理办法》中关于证券从业人员范围的相关规定。</w:t>
      </w:r>
    </w:p>
    <w:p w:rsidR="00B1003D" w:rsidRDefault="00B1003D" w:rsidP="00B1003D">
      <w:pPr>
        <w:pStyle w:val="-3"/>
        <w:spacing w:before="156" w:after="156"/>
        <w:rPr>
          <w:rFonts w:hint="eastAsia"/>
        </w:rPr>
      </w:pPr>
      <w:r>
        <w:rPr>
          <w:rFonts w:hint="eastAsia"/>
        </w:rPr>
        <w:t>期末兼任私募资产管理计划投资经理的基金经理同时管理的产品情况</w:t>
      </w:r>
    </w:p>
    <w:p w:rsidR="00B1003D" w:rsidRDefault="00B1003D" w:rsidP="00B1003D">
      <w:pPr>
        <w:pStyle w:val="-"/>
        <w:ind w:firstLine="420"/>
        <w:rPr>
          <w:rFonts w:hint="eastAsia"/>
        </w:rPr>
      </w:pPr>
      <w:r>
        <w:rPr>
          <w:rFonts w:hint="eastAsia"/>
        </w:rPr>
        <w:t>本期末本基金基金经理无兼任私募资产管理计划投资经理的情况。</w:t>
      </w:r>
    </w:p>
    <w:p w:rsidR="00B1003D" w:rsidRDefault="00B1003D" w:rsidP="00B1003D">
      <w:pPr>
        <w:pStyle w:val="-2"/>
        <w:spacing w:before="312"/>
        <w:rPr>
          <w:rFonts w:hint="eastAsia"/>
        </w:rPr>
      </w:pPr>
      <w:r>
        <w:rPr>
          <w:rFonts w:hint="eastAsia"/>
        </w:rPr>
        <w:t>管理人对报告期内本基金运作遵规守信情况的说明</w:t>
      </w:r>
    </w:p>
    <w:p w:rsidR="00B1003D" w:rsidRDefault="00B1003D" w:rsidP="00B1003D">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B1003D" w:rsidRDefault="00B1003D" w:rsidP="00B1003D">
      <w:pPr>
        <w:pStyle w:val="-2"/>
        <w:spacing w:before="312"/>
        <w:rPr>
          <w:rFonts w:hint="eastAsia"/>
        </w:rPr>
      </w:pPr>
      <w:r>
        <w:rPr>
          <w:rFonts w:hint="eastAsia"/>
        </w:rPr>
        <w:t>公平交易专项说明</w:t>
      </w:r>
    </w:p>
    <w:p w:rsidR="00B1003D" w:rsidRDefault="00B1003D" w:rsidP="00B1003D">
      <w:pPr>
        <w:pStyle w:val="-3"/>
        <w:spacing w:before="156" w:after="156"/>
        <w:rPr>
          <w:rFonts w:hint="eastAsia"/>
        </w:rPr>
      </w:pPr>
      <w:r>
        <w:rPr>
          <w:rFonts w:hint="eastAsia"/>
        </w:rPr>
        <w:t>公平交易制度的执行情况</w:t>
      </w:r>
    </w:p>
    <w:p w:rsidR="00B1003D" w:rsidRDefault="00B1003D" w:rsidP="00B1003D">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B1003D" w:rsidRDefault="00B1003D" w:rsidP="00B1003D">
      <w:pPr>
        <w:pStyle w:val="-3"/>
        <w:spacing w:before="156" w:after="156"/>
        <w:rPr>
          <w:rFonts w:hint="eastAsia"/>
        </w:rPr>
      </w:pPr>
      <w:r>
        <w:rPr>
          <w:rFonts w:hint="eastAsia"/>
        </w:rPr>
        <w:t>异常交易行为的专项说明</w:t>
      </w:r>
    </w:p>
    <w:p w:rsidR="00B1003D" w:rsidRDefault="00B1003D" w:rsidP="00B1003D">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B1003D" w:rsidRDefault="00B1003D" w:rsidP="00B1003D">
      <w:pPr>
        <w:pStyle w:val="-2"/>
        <w:spacing w:before="312"/>
        <w:rPr>
          <w:rFonts w:hint="eastAsia"/>
        </w:rPr>
      </w:pPr>
      <w:r>
        <w:rPr>
          <w:rFonts w:hint="eastAsia"/>
        </w:rPr>
        <w:t>报告期内基金投资策略和运作分析</w:t>
      </w:r>
    </w:p>
    <w:p w:rsidR="00B1003D" w:rsidRDefault="00B1003D" w:rsidP="00B1003D">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转债跟随权益市场有所上涨。</w:t>
      </w:r>
    </w:p>
    <w:p w:rsidR="00B1003D" w:rsidRDefault="00B1003D" w:rsidP="00B1003D">
      <w:pPr>
        <w:pStyle w:val="-"/>
        <w:ind w:firstLine="420"/>
        <w:rPr>
          <w:rFonts w:hint="eastAsia"/>
        </w:rPr>
      </w:pPr>
      <w:r>
        <w:rPr>
          <w:rFonts w:hint="eastAsia"/>
        </w:rPr>
        <w:t>投资运作上，南方多利以信用债投资为主，三季度债市下跌，组合维持了低杠杆低久期操作，以获取票息收益为主。可转债方面，组合维持了较高的仓位，并进一步精选个券，为组合获取了超额收益。</w:t>
      </w:r>
    </w:p>
    <w:p w:rsidR="00B1003D" w:rsidRDefault="00B1003D" w:rsidP="00B1003D">
      <w:pPr>
        <w:pStyle w:val="-"/>
        <w:ind w:firstLine="420"/>
        <w:rPr>
          <w:rFonts w:hint="eastAsia"/>
        </w:rPr>
      </w:pPr>
      <w:r>
        <w:rPr>
          <w:rFonts w:hint="eastAsia"/>
        </w:rPr>
        <w:t>展望未来，生产和需求两端出现同步修复，经济景气度进一步提升。信用扩张周期或在四季度见顶，但前期信用扩张对经济的拉动预计仍将持续到明年上半年。政策方面，财政政策继续发力，四季度利率债供给依然较大；货币政策预计维持中性，四季度不会有太多操作。利率债方面，长期来看，目前的利率水平具备一定投资价值，但短期缺乏利好，下行动能不强，预计维持震荡的态势。信用债方面，跟随利率债调整，但目前整体信用利差水平偏低，性价比相对弱于利率债，仍以短端票息策略为主。此外，需关注疫情和外需影响较大的行业，密切关注发债主体的基本面变化，严防信用风险。转债市场方面，相对看好转债市场的表现，重点挖掘有基本面支持的品种择优配置。</w:t>
      </w:r>
    </w:p>
    <w:p w:rsidR="00B1003D" w:rsidRDefault="00B1003D" w:rsidP="00B1003D">
      <w:pPr>
        <w:pStyle w:val="-2"/>
        <w:spacing w:before="312"/>
        <w:rPr>
          <w:rFonts w:hint="eastAsia"/>
        </w:rPr>
      </w:pPr>
      <w:r>
        <w:rPr>
          <w:rFonts w:hint="eastAsia"/>
        </w:rPr>
        <w:t>报告期内基金的业绩表现</w:t>
      </w:r>
    </w:p>
    <w:p w:rsidR="00B1003D" w:rsidRDefault="00B1003D" w:rsidP="00B1003D">
      <w:pPr>
        <w:pStyle w:val="-"/>
        <w:ind w:firstLine="420"/>
        <w:rPr>
          <w:rFonts w:hint="eastAsia"/>
        </w:rPr>
      </w:pPr>
      <w:r>
        <w:rPr>
          <w:rFonts w:hint="eastAsia"/>
        </w:rPr>
        <w:t>截至报告期末，本基金A份额净值为1.1247元，报告期内，份额净值增长率为2.53%，同期业绩基准增长率为-2.00%；本基金C份额净值为1.1217元，报告期内，份额净值增长率为2.45%，同期业绩基准增长率为-2.00%。</w:t>
      </w:r>
    </w:p>
    <w:p w:rsidR="00B1003D" w:rsidRDefault="00B1003D" w:rsidP="00B1003D">
      <w:pPr>
        <w:pStyle w:val="-2"/>
        <w:spacing w:before="312"/>
        <w:rPr>
          <w:rFonts w:hint="eastAsia"/>
        </w:rPr>
      </w:pPr>
      <w:r>
        <w:rPr>
          <w:rFonts w:hint="eastAsia"/>
        </w:rPr>
        <w:t>报告期内基金持有人数或基金资产净值预警说明</w:t>
      </w:r>
    </w:p>
    <w:p w:rsidR="00B1003D" w:rsidRDefault="00B1003D" w:rsidP="00B1003D">
      <w:pPr>
        <w:pStyle w:val="-"/>
        <w:ind w:firstLine="420"/>
        <w:rPr>
          <w:rFonts w:hint="eastAsia"/>
        </w:rPr>
      </w:pPr>
      <w:r>
        <w:rPr>
          <w:rFonts w:hint="eastAsia"/>
        </w:rPr>
        <w:t>报告期内，本基金未出现连续二十个交易日基金份额持有人数量不满二百人或者基金资产净值低于五千万元的情形。</w:t>
      </w:r>
    </w:p>
    <w:p w:rsidR="00B1003D" w:rsidRDefault="00B1003D" w:rsidP="00B1003D">
      <w:pPr>
        <w:pStyle w:val="-1"/>
        <w:ind w:left="281" w:hanging="281"/>
        <w:rPr>
          <w:rFonts w:hint="eastAsia"/>
        </w:rPr>
      </w:pPr>
      <w:r>
        <w:rPr>
          <w:rFonts w:hint="eastAsia"/>
        </w:rPr>
        <w:t>投资组合报告</w:t>
      </w:r>
    </w:p>
    <w:p w:rsidR="00B1003D" w:rsidRDefault="00B1003D" w:rsidP="00B1003D">
      <w:pPr>
        <w:pStyle w:val="-2"/>
        <w:spacing w:before="312"/>
        <w:rPr>
          <w:rFonts w:hint="eastAsia"/>
        </w:rPr>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1003D" w:rsidTr="00B1003D">
        <w:trPr>
          <w:cnfStyle w:val="100000000000" w:firstRow="1" w:lastRow="0" w:firstColumn="0" w:lastColumn="0" w:oddVBand="0" w:evenVBand="0" w:oddHBand="0" w:evenHBand="0" w:firstRowFirstColumn="0" w:firstRowLastColumn="0" w:lastRowFirstColumn="0" w:lastRowLastColumn="0"/>
        </w:trPr>
        <w:tc>
          <w:tcPr>
            <w:tcW w:w="646" w:type="dxa"/>
          </w:tcPr>
          <w:p w:rsidR="00B1003D" w:rsidRDefault="00B1003D" w:rsidP="00B1003D">
            <w:pPr>
              <w:jc w:val="center"/>
              <w:rPr>
                <w:rFonts w:hint="eastAsia"/>
              </w:rPr>
            </w:pPr>
            <w:r>
              <w:rPr>
                <w:rFonts w:hint="eastAsia"/>
              </w:rPr>
              <w:t>序号</w:t>
            </w:r>
          </w:p>
        </w:tc>
        <w:tc>
          <w:tcPr>
            <w:tcW w:w="2971" w:type="dxa"/>
          </w:tcPr>
          <w:p w:rsidR="00B1003D" w:rsidRDefault="00B1003D" w:rsidP="00B1003D">
            <w:pPr>
              <w:jc w:val="center"/>
              <w:rPr>
                <w:rFonts w:hint="eastAsia"/>
              </w:rPr>
            </w:pPr>
            <w:r>
              <w:rPr>
                <w:rFonts w:hint="eastAsia"/>
              </w:rPr>
              <w:t>项目</w:t>
            </w:r>
          </w:p>
        </w:tc>
        <w:tc>
          <w:tcPr>
            <w:tcW w:w="2381" w:type="dxa"/>
          </w:tcPr>
          <w:p w:rsidR="00B1003D" w:rsidRDefault="00B1003D" w:rsidP="00B1003D">
            <w:pPr>
              <w:jc w:val="center"/>
              <w:rPr>
                <w:rFonts w:hint="eastAsia"/>
              </w:rPr>
            </w:pPr>
            <w:r>
              <w:rPr>
                <w:rFonts w:hint="eastAsia"/>
              </w:rPr>
              <w:t>金额（元）</w:t>
            </w:r>
          </w:p>
        </w:tc>
        <w:tc>
          <w:tcPr>
            <w:tcW w:w="2506" w:type="dxa"/>
          </w:tcPr>
          <w:p w:rsidR="00B1003D" w:rsidRDefault="00B1003D" w:rsidP="00B1003D">
            <w:pPr>
              <w:jc w:val="center"/>
              <w:rPr>
                <w:rFonts w:hint="eastAsia"/>
              </w:rPr>
            </w:pPr>
            <w:r>
              <w:rPr>
                <w:rFonts w:hint="eastAsia"/>
              </w:rPr>
              <w:t>占基金总资产的比例（</w:t>
            </w:r>
            <w:r>
              <w:rPr>
                <w:rFonts w:hint="eastAsia"/>
              </w:rPr>
              <w:t>%</w:t>
            </w:r>
            <w:r>
              <w:rPr>
                <w:rFonts w:hint="eastAsia"/>
              </w:rPr>
              <w:t>）</w:t>
            </w:r>
          </w:p>
        </w:tc>
      </w:tr>
      <w:tr w:rsidR="00B1003D" w:rsidTr="00B1003D">
        <w:tc>
          <w:tcPr>
            <w:tcW w:w="646" w:type="dxa"/>
          </w:tcPr>
          <w:p w:rsidR="00B1003D" w:rsidRDefault="00B1003D" w:rsidP="00B1003D">
            <w:pPr>
              <w:jc w:val="center"/>
              <w:rPr>
                <w:rFonts w:hint="eastAsia"/>
              </w:rPr>
            </w:pPr>
            <w:r>
              <w:t>1</w:t>
            </w:r>
          </w:p>
        </w:tc>
        <w:tc>
          <w:tcPr>
            <w:tcW w:w="2971" w:type="dxa"/>
          </w:tcPr>
          <w:p w:rsidR="00B1003D" w:rsidRDefault="00B1003D" w:rsidP="00B1003D">
            <w:pPr>
              <w:jc w:val="left"/>
              <w:rPr>
                <w:rFonts w:hint="eastAsia"/>
              </w:rPr>
            </w:pPr>
            <w:r>
              <w:rPr>
                <w:rFonts w:hint="eastAsia"/>
              </w:rPr>
              <w:t>权益投资</w:t>
            </w:r>
          </w:p>
        </w:tc>
        <w:tc>
          <w:tcPr>
            <w:tcW w:w="2381" w:type="dxa"/>
          </w:tcPr>
          <w:p w:rsidR="00B1003D" w:rsidRDefault="00B1003D" w:rsidP="00B1003D">
            <w:pPr>
              <w:jc w:val="right"/>
              <w:rPr>
                <w:rFonts w:hint="eastAsia"/>
              </w:rPr>
            </w:pPr>
            <w:r>
              <w:t>32,816,606.28</w:t>
            </w:r>
          </w:p>
        </w:tc>
        <w:tc>
          <w:tcPr>
            <w:tcW w:w="2506" w:type="dxa"/>
          </w:tcPr>
          <w:p w:rsidR="00B1003D" w:rsidRDefault="00B1003D" w:rsidP="00B1003D">
            <w:pPr>
              <w:jc w:val="right"/>
              <w:rPr>
                <w:rFonts w:hint="eastAsia"/>
              </w:rPr>
            </w:pPr>
            <w:r>
              <w:t>3.79</w:t>
            </w:r>
          </w:p>
        </w:tc>
      </w:tr>
      <w:tr w:rsidR="00B1003D" w:rsidTr="00B1003D">
        <w:tc>
          <w:tcPr>
            <w:tcW w:w="646" w:type="dxa"/>
          </w:tcPr>
          <w:p w:rsidR="00B1003D" w:rsidRDefault="00B1003D" w:rsidP="00B1003D">
            <w:pPr>
              <w:jc w:val="center"/>
              <w:rPr>
                <w:rFonts w:hint="eastAsia"/>
              </w:rPr>
            </w:pPr>
          </w:p>
        </w:tc>
        <w:tc>
          <w:tcPr>
            <w:tcW w:w="2971" w:type="dxa"/>
          </w:tcPr>
          <w:p w:rsidR="00B1003D" w:rsidRDefault="00B1003D" w:rsidP="00B1003D">
            <w:pPr>
              <w:jc w:val="left"/>
              <w:rPr>
                <w:rFonts w:hint="eastAsia"/>
              </w:rPr>
            </w:pPr>
            <w:r>
              <w:rPr>
                <w:rFonts w:hint="eastAsia"/>
              </w:rPr>
              <w:t>其中：股票</w:t>
            </w:r>
          </w:p>
        </w:tc>
        <w:tc>
          <w:tcPr>
            <w:tcW w:w="2381" w:type="dxa"/>
          </w:tcPr>
          <w:p w:rsidR="00B1003D" w:rsidRDefault="00B1003D" w:rsidP="00B1003D">
            <w:pPr>
              <w:jc w:val="right"/>
              <w:rPr>
                <w:rFonts w:hint="eastAsia"/>
              </w:rPr>
            </w:pPr>
            <w:r>
              <w:t>32,816,606.28</w:t>
            </w:r>
          </w:p>
        </w:tc>
        <w:tc>
          <w:tcPr>
            <w:tcW w:w="2506" w:type="dxa"/>
          </w:tcPr>
          <w:p w:rsidR="00B1003D" w:rsidRDefault="00B1003D" w:rsidP="00B1003D">
            <w:pPr>
              <w:jc w:val="right"/>
              <w:rPr>
                <w:rFonts w:hint="eastAsia"/>
              </w:rPr>
            </w:pPr>
            <w:r>
              <w:t>3.79</w:t>
            </w:r>
          </w:p>
        </w:tc>
      </w:tr>
      <w:tr w:rsidR="00B1003D" w:rsidTr="00B1003D">
        <w:tc>
          <w:tcPr>
            <w:tcW w:w="646" w:type="dxa"/>
          </w:tcPr>
          <w:p w:rsidR="00B1003D" w:rsidRDefault="00B1003D" w:rsidP="00B1003D">
            <w:pPr>
              <w:jc w:val="center"/>
              <w:rPr>
                <w:rFonts w:hint="eastAsia"/>
              </w:rPr>
            </w:pPr>
            <w:r>
              <w:t>2</w:t>
            </w:r>
          </w:p>
        </w:tc>
        <w:tc>
          <w:tcPr>
            <w:tcW w:w="2971" w:type="dxa"/>
          </w:tcPr>
          <w:p w:rsidR="00B1003D" w:rsidRDefault="00B1003D" w:rsidP="00B1003D">
            <w:pPr>
              <w:jc w:val="left"/>
              <w:rPr>
                <w:rFonts w:hint="eastAsia"/>
              </w:rPr>
            </w:pPr>
            <w:r>
              <w:rPr>
                <w:rFonts w:hint="eastAsia"/>
              </w:rPr>
              <w:t>基金投资</w:t>
            </w:r>
          </w:p>
        </w:tc>
        <w:tc>
          <w:tcPr>
            <w:tcW w:w="2381" w:type="dxa"/>
          </w:tcPr>
          <w:p w:rsidR="00B1003D" w:rsidRDefault="00B1003D" w:rsidP="00B1003D">
            <w:pPr>
              <w:jc w:val="right"/>
              <w:rPr>
                <w:rFonts w:hint="eastAsia"/>
              </w:rPr>
            </w:pPr>
            <w:r>
              <w:t>-</w:t>
            </w:r>
          </w:p>
        </w:tc>
        <w:tc>
          <w:tcPr>
            <w:tcW w:w="2506"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center"/>
              <w:rPr>
                <w:rFonts w:hint="eastAsia"/>
              </w:rPr>
            </w:pPr>
            <w:r>
              <w:t>3</w:t>
            </w:r>
          </w:p>
        </w:tc>
        <w:tc>
          <w:tcPr>
            <w:tcW w:w="2971" w:type="dxa"/>
          </w:tcPr>
          <w:p w:rsidR="00B1003D" w:rsidRDefault="00B1003D" w:rsidP="00B1003D">
            <w:pPr>
              <w:jc w:val="left"/>
              <w:rPr>
                <w:rFonts w:hint="eastAsia"/>
              </w:rPr>
            </w:pPr>
            <w:r>
              <w:rPr>
                <w:rFonts w:hint="eastAsia"/>
              </w:rPr>
              <w:t>固定收益投资</w:t>
            </w:r>
          </w:p>
        </w:tc>
        <w:tc>
          <w:tcPr>
            <w:tcW w:w="2381" w:type="dxa"/>
          </w:tcPr>
          <w:p w:rsidR="00B1003D" w:rsidRDefault="00B1003D" w:rsidP="00B1003D">
            <w:pPr>
              <w:jc w:val="right"/>
              <w:rPr>
                <w:rFonts w:hint="eastAsia"/>
              </w:rPr>
            </w:pPr>
            <w:r>
              <w:t>699,981,076.44</w:t>
            </w:r>
          </w:p>
        </w:tc>
        <w:tc>
          <w:tcPr>
            <w:tcW w:w="2506" w:type="dxa"/>
          </w:tcPr>
          <w:p w:rsidR="00B1003D" w:rsidRDefault="00B1003D" w:rsidP="00B1003D">
            <w:pPr>
              <w:jc w:val="right"/>
              <w:rPr>
                <w:rFonts w:hint="eastAsia"/>
              </w:rPr>
            </w:pPr>
            <w:r>
              <w:t>80.94</w:t>
            </w:r>
          </w:p>
        </w:tc>
      </w:tr>
      <w:tr w:rsidR="00B1003D" w:rsidTr="00B1003D">
        <w:tc>
          <w:tcPr>
            <w:tcW w:w="646" w:type="dxa"/>
          </w:tcPr>
          <w:p w:rsidR="00B1003D" w:rsidRDefault="00B1003D" w:rsidP="00B1003D">
            <w:pPr>
              <w:jc w:val="center"/>
              <w:rPr>
                <w:rFonts w:hint="eastAsia"/>
              </w:rPr>
            </w:pPr>
          </w:p>
        </w:tc>
        <w:tc>
          <w:tcPr>
            <w:tcW w:w="2971" w:type="dxa"/>
          </w:tcPr>
          <w:p w:rsidR="00B1003D" w:rsidRDefault="00B1003D" w:rsidP="00B1003D">
            <w:pPr>
              <w:jc w:val="left"/>
              <w:rPr>
                <w:rFonts w:hint="eastAsia"/>
              </w:rPr>
            </w:pPr>
            <w:r>
              <w:rPr>
                <w:rFonts w:hint="eastAsia"/>
              </w:rPr>
              <w:t>其中：债券</w:t>
            </w:r>
          </w:p>
        </w:tc>
        <w:tc>
          <w:tcPr>
            <w:tcW w:w="2381" w:type="dxa"/>
          </w:tcPr>
          <w:p w:rsidR="00B1003D" w:rsidRDefault="00B1003D" w:rsidP="00B1003D">
            <w:pPr>
              <w:jc w:val="right"/>
              <w:rPr>
                <w:rFonts w:hint="eastAsia"/>
              </w:rPr>
            </w:pPr>
            <w:r>
              <w:t>699,981,076.44</w:t>
            </w:r>
          </w:p>
        </w:tc>
        <w:tc>
          <w:tcPr>
            <w:tcW w:w="2506" w:type="dxa"/>
          </w:tcPr>
          <w:p w:rsidR="00B1003D" w:rsidRDefault="00B1003D" w:rsidP="00B1003D">
            <w:pPr>
              <w:jc w:val="right"/>
              <w:rPr>
                <w:rFonts w:hint="eastAsia"/>
              </w:rPr>
            </w:pPr>
            <w:r>
              <w:t>80.94</w:t>
            </w:r>
          </w:p>
        </w:tc>
      </w:tr>
      <w:tr w:rsidR="00B1003D" w:rsidTr="00B1003D">
        <w:tc>
          <w:tcPr>
            <w:tcW w:w="646" w:type="dxa"/>
          </w:tcPr>
          <w:p w:rsidR="00B1003D" w:rsidRDefault="00B1003D" w:rsidP="00B1003D">
            <w:pPr>
              <w:jc w:val="center"/>
              <w:rPr>
                <w:rFonts w:hint="eastAsia"/>
              </w:rPr>
            </w:pPr>
          </w:p>
        </w:tc>
        <w:tc>
          <w:tcPr>
            <w:tcW w:w="2971" w:type="dxa"/>
          </w:tcPr>
          <w:p w:rsidR="00B1003D" w:rsidRDefault="00B1003D" w:rsidP="00B1003D">
            <w:pPr>
              <w:jc w:val="left"/>
              <w:rPr>
                <w:rFonts w:hint="eastAsia"/>
              </w:rPr>
            </w:pPr>
            <w:r>
              <w:rPr>
                <w:rFonts w:hint="eastAsia"/>
              </w:rPr>
              <w:t xml:space="preserve">      </w:t>
            </w:r>
            <w:r>
              <w:rPr>
                <w:rFonts w:hint="eastAsia"/>
              </w:rPr>
              <w:t>资产支持证券</w:t>
            </w:r>
          </w:p>
        </w:tc>
        <w:tc>
          <w:tcPr>
            <w:tcW w:w="2381" w:type="dxa"/>
          </w:tcPr>
          <w:p w:rsidR="00B1003D" w:rsidRDefault="00B1003D" w:rsidP="00B1003D">
            <w:pPr>
              <w:jc w:val="right"/>
              <w:rPr>
                <w:rFonts w:hint="eastAsia"/>
              </w:rPr>
            </w:pPr>
            <w:r>
              <w:t>-</w:t>
            </w:r>
          </w:p>
        </w:tc>
        <w:tc>
          <w:tcPr>
            <w:tcW w:w="2506"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center"/>
              <w:rPr>
                <w:rFonts w:hint="eastAsia"/>
              </w:rPr>
            </w:pPr>
            <w:r>
              <w:t>4</w:t>
            </w:r>
          </w:p>
        </w:tc>
        <w:tc>
          <w:tcPr>
            <w:tcW w:w="2971" w:type="dxa"/>
          </w:tcPr>
          <w:p w:rsidR="00B1003D" w:rsidRDefault="00B1003D" w:rsidP="00B1003D">
            <w:pPr>
              <w:jc w:val="left"/>
              <w:rPr>
                <w:rFonts w:hint="eastAsia"/>
              </w:rPr>
            </w:pPr>
            <w:r>
              <w:rPr>
                <w:rFonts w:hint="eastAsia"/>
              </w:rPr>
              <w:t>贵金属投资</w:t>
            </w:r>
          </w:p>
        </w:tc>
        <w:tc>
          <w:tcPr>
            <w:tcW w:w="2381" w:type="dxa"/>
          </w:tcPr>
          <w:p w:rsidR="00B1003D" w:rsidRDefault="00B1003D" w:rsidP="00B1003D">
            <w:pPr>
              <w:jc w:val="right"/>
              <w:rPr>
                <w:rFonts w:hint="eastAsia"/>
              </w:rPr>
            </w:pPr>
            <w:r>
              <w:t>-</w:t>
            </w:r>
          </w:p>
        </w:tc>
        <w:tc>
          <w:tcPr>
            <w:tcW w:w="2506"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center"/>
              <w:rPr>
                <w:rFonts w:hint="eastAsia"/>
              </w:rPr>
            </w:pPr>
            <w:r>
              <w:t>5</w:t>
            </w:r>
          </w:p>
        </w:tc>
        <w:tc>
          <w:tcPr>
            <w:tcW w:w="2971" w:type="dxa"/>
          </w:tcPr>
          <w:p w:rsidR="00B1003D" w:rsidRDefault="00B1003D" w:rsidP="00B1003D">
            <w:pPr>
              <w:jc w:val="left"/>
              <w:rPr>
                <w:rFonts w:hint="eastAsia"/>
              </w:rPr>
            </w:pPr>
            <w:r>
              <w:rPr>
                <w:rFonts w:hint="eastAsia"/>
              </w:rPr>
              <w:t>金融衍生品投资</w:t>
            </w:r>
          </w:p>
        </w:tc>
        <w:tc>
          <w:tcPr>
            <w:tcW w:w="2381" w:type="dxa"/>
          </w:tcPr>
          <w:p w:rsidR="00B1003D" w:rsidRDefault="00B1003D" w:rsidP="00B1003D">
            <w:pPr>
              <w:jc w:val="right"/>
              <w:rPr>
                <w:rFonts w:hint="eastAsia"/>
              </w:rPr>
            </w:pPr>
            <w:r>
              <w:t>-</w:t>
            </w:r>
          </w:p>
        </w:tc>
        <w:tc>
          <w:tcPr>
            <w:tcW w:w="2506"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center"/>
              <w:rPr>
                <w:rFonts w:hint="eastAsia"/>
              </w:rPr>
            </w:pPr>
            <w:r>
              <w:t>6</w:t>
            </w:r>
          </w:p>
        </w:tc>
        <w:tc>
          <w:tcPr>
            <w:tcW w:w="2971" w:type="dxa"/>
          </w:tcPr>
          <w:p w:rsidR="00B1003D" w:rsidRDefault="00B1003D" w:rsidP="00B1003D">
            <w:pPr>
              <w:jc w:val="left"/>
              <w:rPr>
                <w:rFonts w:hint="eastAsia"/>
              </w:rPr>
            </w:pPr>
            <w:r>
              <w:rPr>
                <w:rFonts w:hint="eastAsia"/>
              </w:rPr>
              <w:t>买入返售金融资产</w:t>
            </w:r>
          </w:p>
        </w:tc>
        <w:tc>
          <w:tcPr>
            <w:tcW w:w="2381" w:type="dxa"/>
          </w:tcPr>
          <w:p w:rsidR="00B1003D" w:rsidRDefault="00B1003D" w:rsidP="00B1003D">
            <w:pPr>
              <w:jc w:val="right"/>
              <w:rPr>
                <w:rFonts w:hint="eastAsia"/>
              </w:rPr>
            </w:pPr>
            <w:r>
              <w:t>10,340,135.51</w:t>
            </w:r>
          </w:p>
        </w:tc>
        <w:tc>
          <w:tcPr>
            <w:tcW w:w="2506" w:type="dxa"/>
          </w:tcPr>
          <w:p w:rsidR="00B1003D" w:rsidRDefault="00B1003D" w:rsidP="00B1003D">
            <w:pPr>
              <w:jc w:val="right"/>
              <w:rPr>
                <w:rFonts w:hint="eastAsia"/>
              </w:rPr>
            </w:pPr>
            <w:r>
              <w:t>1.20</w:t>
            </w:r>
          </w:p>
        </w:tc>
      </w:tr>
      <w:tr w:rsidR="00B1003D" w:rsidTr="00B1003D">
        <w:tc>
          <w:tcPr>
            <w:tcW w:w="646" w:type="dxa"/>
          </w:tcPr>
          <w:p w:rsidR="00B1003D" w:rsidRDefault="00B1003D" w:rsidP="00B1003D">
            <w:pPr>
              <w:jc w:val="center"/>
              <w:rPr>
                <w:rFonts w:hint="eastAsia"/>
              </w:rPr>
            </w:pPr>
          </w:p>
        </w:tc>
        <w:tc>
          <w:tcPr>
            <w:tcW w:w="2971" w:type="dxa"/>
          </w:tcPr>
          <w:p w:rsidR="00B1003D" w:rsidRDefault="00B1003D" w:rsidP="00B1003D">
            <w:pPr>
              <w:jc w:val="left"/>
              <w:rPr>
                <w:rFonts w:hint="eastAsia"/>
              </w:rPr>
            </w:pPr>
            <w:r>
              <w:rPr>
                <w:rFonts w:hint="eastAsia"/>
              </w:rPr>
              <w:t>其中：买断式回购的买入返售金融资产</w:t>
            </w:r>
          </w:p>
        </w:tc>
        <w:tc>
          <w:tcPr>
            <w:tcW w:w="2381" w:type="dxa"/>
          </w:tcPr>
          <w:p w:rsidR="00B1003D" w:rsidRDefault="00B1003D" w:rsidP="00B1003D">
            <w:pPr>
              <w:jc w:val="right"/>
              <w:rPr>
                <w:rFonts w:hint="eastAsia"/>
              </w:rPr>
            </w:pPr>
            <w:r>
              <w:t>-</w:t>
            </w:r>
          </w:p>
        </w:tc>
        <w:tc>
          <w:tcPr>
            <w:tcW w:w="2506"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center"/>
              <w:rPr>
                <w:rFonts w:hint="eastAsia"/>
              </w:rPr>
            </w:pPr>
            <w:r>
              <w:t>7</w:t>
            </w:r>
          </w:p>
        </w:tc>
        <w:tc>
          <w:tcPr>
            <w:tcW w:w="2971" w:type="dxa"/>
          </w:tcPr>
          <w:p w:rsidR="00B1003D" w:rsidRDefault="00B1003D" w:rsidP="00B1003D">
            <w:pPr>
              <w:jc w:val="left"/>
              <w:rPr>
                <w:rFonts w:hint="eastAsia"/>
              </w:rPr>
            </w:pPr>
            <w:r>
              <w:rPr>
                <w:rFonts w:hint="eastAsia"/>
              </w:rPr>
              <w:t>银行存款和结算备付金合计</w:t>
            </w:r>
          </w:p>
        </w:tc>
        <w:tc>
          <w:tcPr>
            <w:tcW w:w="2381" w:type="dxa"/>
          </w:tcPr>
          <w:p w:rsidR="00B1003D" w:rsidRDefault="00B1003D" w:rsidP="00B1003D">
            <w:pPr>
              <w:jc w:val="right"/>
              <w:rPr>
                <w:rFonts w:hint="eastAsia"/>
              </w:rPr>
            </w:pPr>
            <w:r>
              <w:t>13,178,568.29</w:t>
            </w:r>
          </w:p>
        </w:tc>
        <w:tc>
          <w:tcPr>
            <w:tcW w:w="2506" w:type="dxa"/>
          </w:tcPr>
          <w:p w:rsidR="00B1003D" w:rsidRDefault="00B1003D" w:rsidP="00B1003D">
            <w:pPr>
              <w:jc w:val="right"/>
              <w:rPr>
                <w:rFonts w:hint="eastAsia"/>
              </w:rPr>
            </w:pPr>
            <w:r>
              <w:t>1.52</w:t>
            </w:r>
          </w:p>
        </w:tc>
      </w:tr>
      <w:tr w:rsidR="00B1003D" w:rsidTr="00B1003D">
        <w:tc>
          <w:tcPr>
            <w:tcW w:w="646" w:type="dxa"/>
          </w:tcPr>
          <w:p w:rsidR="00B1003D" w:rsidRDefault="00B1003D" w:rsidP="00B1003D">
            <w:pPr>
              <w:jc w:val="center"/>
              <w:rPr>
                <w:rFonts w:hint="eastAsia"/>
              </w:rPr>
            </w:pPr>
            <w:r>
              <w:t>8</w:t>
            </w:r>
          </w:p>
        </w:tc>
        <w:tc>
          <w:tcPr>
            <w:tcW w:w="2971" w:type="dxa"/>
          </w:tcPr>
          <w:p w:rsidR="00B1003D" w:rsidRDefault="00B1003D" w:rsidP="00B1003D">
            <w:pPr>
              <w:jc w:val="left"/>
              <w:rPr>
                <w:rFonts w:hint="eastAsia"/>
              </w:rPr>
            </w:pPr>
            <w:r>
              <w:rPr>
                <w:rFonts w:hint="eastAsia"/>
              </w:rPr>
              <w:t>其他资产</w:t>
            </w:r>
          </w:p>
        </w:tc>
        <w:tc>
          <w:tcPr>
            <w:tcW w:w="2381" w:type="dxa"/>
          </w:tcPr>
          <w:p w:rsidR="00B1003D" w:rsidRDefault="00B1003D" w:rsidP="00B1003D">
            <w:pPr>
              <w:jc w:val="right"/>
              <w:rPr>
                <w:rFonts w:hint="eastAsia"/>
              </w:rPr>
            </w:pPr>
            <w:r>
              <w:t>108,459,351.93</w:t>
            </w:r>
          </w:p>
        </w:tc>
        <w:tc>
          <w:tcPr>
            <w:tcW w:w="2506" w:type="dxa"/>
          </w:tcPr>
          <w:p w:rsidR="00B1003D" w:rsidRDefault="00B1003D" w:rsidP="00B1003D">
            <w:pPr>
              <w:jc w:val="right"/>
              <w:rPr>
                <w:rFonts w:hint="eastAsia"/>
              </w:rPr>
            </w:pPr>
            <w:r>
              <w:t>12.54</w:t>
            </w:r>
          </w:p>
        </w:tc>
      </w:tr>
      <w:tr w:rsidR="00B1003D" w:rsidTr="00B1003D">
        <w:tc>
          <w:tcPr>
            <w:tcW w:w="646" w:type="dxa"/>
          </w:tcPr>
          <w:p w:rsidR="00B1003D" w:rsidRDefault="00B1003D" w:rsidP="00B1003D">
            <w:pPr>
              <w:jc w:val="center"/>
              <w:rPr>
                <w:rFonts w:hint="eastAsia"/>
              </w:rPr>
            </w:pPr>
            <w:r>
              <w:t>9</w:t>
            </w:r>
          </w:p>
        </w:tc>
        <w:tc>
          <w:tcPr>
            <w:tcW w:w="2971" w:type="dxa"/>
          </w:tcPr>
          <w:p w:rsidR="00B1003D" w:rsidRDefault="00B1003D" w:rsidP="00B1003D">
            <w:pPr>
              <w:jc w:val="left"/>
              <w:rPr>
                <w:rFonts w:hint="eastAsia"/>
              </w:rPr>
            </w:pPr>
            <w:r>
              <w:rPr>
                <w:rFonts w:hint="eastAsia"/>
              </w:rPr>
              <w:t>合计</w:t>
            </w:r>
          </w:p>
        </w:tc>
        <w:tc>
          <w:tcPr>
            <w:tcW w:w="2381" w:type="dxa"/>
          </w:tcPr>
          <w:p w:rsidR="00B1003D" w:rsidRDefault="00B1003D" w:rsidP="00B1003D">
            <w:pPr>
              <w:jc w:val="right"/>
              <w:rPr>
                <w:rFonts w:hint="eastAsia"/>
              </w:rPr>
            </w:pPr>
            <w:r>
              <w:t>864,775,738.45</w:t>
            </w:r>
          </w:p>
        </w:tc>
        <w:tc>
          <w:tcPr>
            <w:tcW w:w="2506" w:type="dxa"/>
          </w:tcPr>
          <w:p w:rsidR="00B1003D" w:rsidRDefault="00B1003D" w:rsidP="00B1003D">
            <w:pPr>
              <w:jc w:val="right"/>
              <w:rPr>
                <w:rFonts w:hint="eastAsia"/>
              </w:rPr>
            </w:pPr>
            <w:r>
              <w:t>100.00</w:t>
            </w:r>
          </w:p>
        </w:tc>
      </w:tr>
    </w:tbl>
    <w:p w:rsidR="00B1003D" w:rsidRDefault="00B1003D" w:rsidP="00B1003D">
      <w:pPr>
        <w:pStyle w:val="-2"/>
        <w:spacing w:before="312"/>
        <w:rPr>
          <w:rFonts w:hint="eastAsia"/>
        </w:rPr>
      </w:pPr>
      <w:r>
        <w:rPr>
          <w:rFonts w:hint="eastAsia"/>
        </w:rPr>
        <w:t>报告期末按行业分类的股票投资组合</w:t>
      </w:r>
    </w:p>
    <w:p w:rsidR="00B1003D" w:rsidRDefault="00B1003D" w:rsidP="00B1003D">
      <w:pPr>
        <w:pStyle w:val="-3"/>
        <w:spacing w:before="156" w:after="156"/>
        <w:rPr>
          <w:rFonts w:hint="eastAsia"/>
        </w:rPr>
      </w:pPr>
      <w:r>
        <w:rPr>
          <w:rFonts w:hint="eastAsia"/>
        </w:rPr>
        <w:t>报告期末按行业分类的境内股票投资组合</w:t>
      </w:r>
    </w:p>
    <w:p w:rsidR="00B1003D" w:rsidRDefault="00B1003D" w:rsidP="00B1003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1003D" w:rsidTr="00B1003D">
        <w:trPr>
          <w:cnfStyle w:val="100000000000" w:firstRow="1" w:lastRow="0" w:firstColumn="0" w:lastColumn="0" w:oddVBand="0" w:evenVBand="0" w:oddHBand="0" w:evenHBand="0" w:firstRowFirstColumn="0" w:firstRowLastColumn="0" w:lastRowFirstColumn="0" w:lastRowLastColumn="0"/>
        </w:trPr>
        <w:tc>
          <w:tcPr>
            <w:tcW w:w="646" w:type="dxa"/>
          </w:tcPr>
          <w:p w:rsidR="00B1003D" w:rsidRDefault="00B1003D" w:rsidP="00B1003D">
            <w:pPr>
              <w:jc w:val="center"/>
              <w:rPr>
                <w:rFonts w:hint="eastAsia"/>
              </w:rPr>
            </w:pPr>
            <w:r>
              <w:rPr>
                <w:rFonts w:hint="eastAsia"/>
              </w:rPr>
              <w:t>代码</w:t>
            </w:r>
          </w:p>
        </w:tc>
        <w:tc>
          <w:tcPr>
            <w:tcW w:w="3595" w:type="dxa"/>
          </w:tcPr>
          <w:p w:rsidR="00B1003D" w:rsidRDefault="00B1003D" w:rsidP="00B1003D">
            <w:pPr>
              <w:jc w:val="center"/>
              <w:rPr>
                <w:rFonts w:hint="eastAsia"/>
              </w:rPr>
            </w:pPr>
            <w:r>
              <w:rPr>
                <w:rFonts w:hint="eastAsia"/>
              </w:rPr>
              <w:t>行业类别</w:t>
            </w:r>
          </w:p>
        </w:tc>
        <w:tc>
          <w:tcPr>
            <w:tcW w:w="1769" w:type="dxa"/>
          </w:tcPr>
          <w:p w:rsidR="00B1003D" w:rsidRDefault="00B1003D" w:rsidP="00B1003D">
            <w:pPr>
              <w:jc w:val="center"/>
              <w:rPr>
                <w:rFonts w:hint="eastAsia"/>
              </w:rPr>
            </w:pPr>
            <w:r>
              <w:rPr>
                <w:rFonts w:hint="eastAsia"/>
              </w:rPr>
              <w:t>公允价值（元）</w:t>
            </w:r>
          </w:p>
        </w:tc>
        <w:tc>
          <w:tcPr>
            <w:tcW w:w="2495" w:type="dxa"/>
          </w:tcPr>
          <w:p w:rsidR="00B1003D" w:rsidRDefault="00B1003D" w:rsidP="00B1003D">
            <w:pPr>
              <w:jc w:val="center"/>
              <w:rPr>
                <w:rFonts w:hint="eastAsia"/>
              </w:rPr>
            </w:pPr>
            <w:r>
              <w:rPr>
                <w:rFonts w:hint="eastAsia"/>
              </w:rPr>
              <w:t>占基金资产净值比例（％）</w:t>
            </w:r>
          </w:p>
        </w:tc>
      </w:tr>
      <w:tr w:rsidR="00B1003D" w:rsidTr="00B1003D">
        <w:tc>
          <w:tcPr>
            <w:tcW w:w="646" w:type="dxa"/>
          </w:tcPr>
          <w:p w:rsidR="00B1003D" w:rsidRDefault="00B1003D" w:rsidP="00B1003D">
            <w:pPr>
              <w:jc w:val="left"/>
              <w:rPr>
                <w:rFonts w:hint="eastAsia"/>
              </w:rPr>
            </w:pPr>
            <w:r>
              <w:t>A</w:t>
            </w:r>
          </w:p>
        </w:tc>
        <w:tc>
          <w:tcPr>
            <w:tcW w:w="3595" w:type="dxa"/>
          </w:tcPr>
          <w:p w:rsidR="00B1003D" w:rsidRDefault="00B1003D" w:rsidP="00B1003D">
            <w:pPr>
              <w:jc w:val="left"/>
              <w:rPr>
                <w:rFonts w:hint="eastAsia"/>
              </w:rPr>
            </w:pPr>
            <w:r>
              <w:rPr>
                <w:rFonts w:hint="eastAsia"/>
              </w:rPr>
              <w:t>农、林、牧、渔业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B</w:t>
            </w:r>
          </w:p>
        </w:tc>
        <w:tc>
          <w:tcPr>
            <w:tcW w:w="3595" w:type="dxa"/>
          </w:tcPr>
          <w:p w:rsidR="00B1003D" w:rsidRDefault="00B1003D" w:rsidP="00B1003D">
            <w:pPr>
              <w:jc w:val="left"/>
              <w:rPr>
                <w:rFonts w:hint="eastAsia"/>
              </w:rPr>
            </w:pPr>
            <w:r>
              <w:rPr>
                <w:rFonts w:hint="eastAsia"/>
              </w:rPr>
              <w:t>采矿业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C</w:t>
            </w:r>
          </w:p>
        </w:tc>
        <w:tc>
          <w:tcPr>
            <w:tcW w:w="3595" w:type="dxa"/>
          </w:tcPr>
          <w:p w:rsidR="00B1003D" w:rsidRDefault="00B1003D" w:rsidP="00B1003D">
            <w:pPr>
              <w:jc w:val="left"/>
              <w:rPr>
                <w:rFonts w:hint="eastAsia"/>
              </w:rPr>
            </w:pPr>
            <w:r>
              <w:rPr>
                <w:rFonts w:hint="eastAsia"/>
              </w:rPr>
              <w:t>制造业</w:t>
            </w:r>
          </w:p>
        </w:tc>
        <w:tc>
          <w:tcPr>
            <w:tcW w:w="1769" w:type="dxa"/>
          </w:tcPr>
          <w:p w:rsidR="00B1003D" w:rsidRDefault="00B1003D" w:rsidP="00B1003D">
            <w:pPr>
              <w:jc w:val="right"/>
              <w:rPr>
                <w:rFonts w:hint="eastAsia"/>
              </w:rPr>
            </w:pPr>
            <w:r>
              <w:t>32,816,606.28</w:t>
            </w:r>
          </w:p>
        </w:tc>
        <w:tc>
          <w:tcPr>
            <w:tcW w:w="2495" w:type="dxa"/>
          </w:tcPr>
          <w:p w:rsidR="00B1003D" w:rsidRDefault="00B1003D" w:rsidP="00B1003D">
            <w:pPr>
              <w:jc w:val="right"/>
              <w:rPr>
                <w:rFonts w:hint="eastAsia"/>
              </w:rPr>
            </w:pPr>
            <w:r>
              <w:t>4.75</w:t>
            </w:r>
          </w:p>
        </w:tc>
      </w:tr>
      <w:tr w:rsidR="00B1003D" w:rsidTr="00B1003D">
        <w:tc>
          <w:tcPr>
            <w:tcW w:w="646" w:type="dxa"/>
          </w:tcPr>
          <w:p w:rsidR="00B1003D" w:rsidRDefault="00B1003D" w:rsidP="00B1003D">
            <w:pPr>
              <w:jc w:val="left"/>
              <w:rPr>
                <w:rFonts w:hint="eastAsia"/>
              </w:rPr>
            </w:pPr>
            <w:r>
              <w:t>D</w:t>
            </w:r>
          </w:p>
        </w:tc>
        <w:tc>
          <w:tcPr>
            <w:tcW w:w="3595" w:type="dxa"/>
          </w:tcPr>
          <w:p w:rsidR="00B1003D" w:rsidRDefault="00B1003D" w:rsidP="00B1003D">
            <w:pPr>
              <w:jc w:val="left"/>
              <w:rPr>
                <w:rFonts w:hint="eastAsia"/>
              </w:rPr>
            </w:pPr>
            <w:r>
              <w:rPr>
                <w:rFonts w:hint="eastAsia"/>
              </w:rPr>
              <w:t>电力、热力、燃气及水生产和供应业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E</w:t>
            </w:r>
          </w:p>
        </w:tc>
        <w:tc>
          <w:tcPr>
            <w:tcW w:w="3595" w:type="dxa"/>
          </w:tcPr>
          <w:p w:rsidR="00B1003D" w:rsidRDefault="00B1003D" w:rsidP="00B1003D">
            <w:pPr>
              <w:jc w:val="left"/>
              <w:rPr>
                <w:rFonts w:hint="eastAsia"/>
              </w:rPr>
            </w:pPr>
            <w:r>
              <w:rPr>
                <w:rFonts w:hint="eastAsia"/>
              </w:rPr>
              <w:t>建筑业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F</w:t>
            </w:r>
          </w:p>
        </w:tc>
        <w:tc>
          <w:tcPr>
            <w:tcW w:w="3595" w:type="dxa"/>
          </w:tcPr>
          <w:p w:rsidR="00B1003D" w:rsidRDefault="00B1003D" w:rsidP="00B1003D">
            <w:pPr>
              <w:jc w:val="left"/>
              <w:rPr>
                <w:rFonts w:hint="eastAsia"/>
              </w:rPr>
            </w:pPr>
            <w:r>
              <w:rPr>
                <w:rFonts w:hint="eastAsia"/>
              </w:rPr>
              <w:t>批发和零售业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G</w:t>
            </w:r>
          </w:p>
        </w:tc>
        <w:tc>
          <w:tcPr>
            <w:tcW w:w="3595" w:type="dxa"/>
          </w:tcPr>
          <w:p w:rsidR="00B1003D" w:rsidRDefault="00B1003D" w:rsidP="00B1003D">
            <w:pPr>
              <w:jc w:val="left"/>
              <w:rPr>
                <w:rFonts w:hint="eastAsia"/>
              </w:rPr>
            </w:pPr>
            <w:r>
              <w:rPr>
                <w:rFonts w:hint="eastAsia"/>
              </w:rPr>
              <w:t>交通运输、仓储和邮政业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H</w:t>
            </w:r>
          </w:p>
        </w:tc>
        <w:tc>
          <w:tcPr>
            <w:tcW w:w="3595" w:type="dxa"/>
          </w:tcPr>
          <w:p w:rsidR="00B1003D" w:rsidRDefault="00B1003D" w:rsidP="00B1003D">
            <w:pPr>
              <w:jc w:val="left"/>
              <w:rPr>
                <w:rFonts w:hint="eastAsia"/>
              </w:rPr>
            </w:pPr>
            <w:r>
              <w:rPr>
                <w:rFonts w:hint="eastAsia"/>
              </w:rPr>
              <w:t>住宿和餐饮业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I</w:t>
            </w:r>
          </w:p>
        </w:tc>
        <w:tc>
          <w:tcPr>
            <w:tcW w:w="3595" w:type="dxa"/>
          </w:tcPr>
          <w:p w:rsidR="00B1003D" w:rsidRDefault="00B1003D" w:rsidP="00B1003D">
            <w:pPr>
              <w:jc w:val="left"/>
              <w:rPr>
                <w:rFonts w:hint="eastAsia"/>
              </w:rPr>
            </w:pPr>
            <w:r>
              <w:rPr>
                <w:rFonts w:hint="eastAsia"/>
              </w:rPr>
              <w:t>信息传输、软件和信息技术服务业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J</w:t>
            </w:r>
          </w:p>
        </w:tc>
        <w:tc>
          <w:tcPr>
            <w:tcW w:w="3595" w:type="dxa"/>
          </w:tcPr>
          <w:p w:rsidR="00B1003D" w:rsidRDefault="00B1003D" w:rsidP="00B1003D">
            <w:pPr>
              <w:jc w:val="left"/>
              <w:rPr>
                <w:rFonts w:hint="eastAsia"/>
              </w:rPr>
            </w:pPr>
            <w:r>
              <w:rPr>
                <w:rFonts w:hint="eastAsia"/>
              </w:rPr>
              <w:t>金融业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K</w:t>
            </w:r>
          </w:p>
        </w:tc>
        <w:tc>
          <w:tcPr>
            <w:tcW w:w="3595" w:type="dxa"/>
          </w:tcPr>
          <w:p w:rsidR="00B1003D" w:rsidRDefault="00B1003D" w:rsidP="00B1003D">
            <w:pPr>
              <w:jc w:val="left"/>
              <w:rPr>
                <w:rFonts w:hint="eastAsia"/>
              </w:rPr>
            </w:pPr>
            <w:r>
              <w:rPr>
                <w:rFonts w:hint="eastAsia"/>
              </w:rPr>
              <w:t>房地产业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L</w:t>
            </w:r>
          </w:p>
        </w:tc>
        <w:tc>
          <w:tcPr>
            <w:tcW w:w="3595" w:type="dxa"/>
          </w:tcPr>
          <w:p w:rsidR="00B1003D" w:rsidRDefault="00B1003D" w:rsidP="00B1003D">
            <w:pPr>
              <w:jc w:val="left"/>
              <w:rPr>
                <w:rFonts w:hint="eastAsia"/>
              </w:rPr>
            </w:pPr>
            <w:r>
              <w:rPr>
                <w:rFonts w:hint="eastAsia"/>
              </w:rPr>
              <w:t>租赁和商务服务业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M</w:t>
            </w:r>
          </w:p>
        </w:tc>
        <w:tc>
          <w:tcPr>
            <w:tcW w:w="3595" w:type="dxa"/>
          </w:tcPr>
          <w:p w:rsidR="00B1003D" w:rsidRDefault="00B1003D" w:rsidP="00B1003D">
            <w:pPr>
              <w:jc w:val="left"/>
              <w:rPr>
                <w:rFonts w:hint="eastAsia"/>
              </w:rPr>
            </w:pPr>
            <w:r>
              <w:rPr>
                <w:rFonts w:hint="eastAsia"/>
              </w:rPr>
              <w:t>科学研究和技术服务业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N</w:t>
            </w:r>
          </w:p>
        </w:tc>
        <w:tc>
          <w:tcPr>
            <w:tcW w:w="3595" w:type="dxa"/>
          </w:tcPr>
          <w:p w:rsidR="00B1003D" w:rsidRDefault="00B1003D" w:rsidP="00B1003D">
            <w:pPr>
              <w:jc w:val="left"/>
              <w:rPr>
                <w:rFonts w:hint="eastAsia"/>
              </w:rPr>
            </w:pPr>
            <w:r>
              <w:rPr>
                <w:rFonts w:hint="eastAsia"/>
              </w:rPr>
              <w:t>水利、环境和公共设施管理业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O</w:t>
            </w:r>
          </w:p>
        </w:tc>
        <w:tc>
          <w:tcPr>
            <w:tcW w:w="3595" w:type="dxa"/>
          </w:tcPr>
          <w:p w:rsidR="00B1003D" w:rsidRDefault="00B1003D" w:rsidP="00B1003D">
            <w:pPr>
              <w:jc w:val="left"/>
              <w:rPr>
                <w:rFonts w:hint="eastAsia"/>
              </w:rPr>
            </w:pPr>
            <w:r>
              <w:rPr>
                <w:rFonts w:hint="eastAsia"/>
              </w:rPr>
              <w:t>居民服务、修理和其他服务业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P</w:t>
            </w:r>
          </w:p>
        </w:tc>
        <w:tc>
          <w:tcPr>
            <w:tcW w:w="3595" w:type="dxa"/>
          </w:tcPr>
          <w:p w:rsidR="00B1003D" w:rsidRDefault="00B1003D" w:rsidP="00B1003D">
            <w:pPr>
              <w:jc w:val="left"/>
              <w:rPr>
                <w:rFonts w:hint="eastAsia"/>
              </w:rPr>
            </w:pPr>
            <w:r>
              <w:rPr>
                <w:rFonts w:hint="eastAsia"/>
              </w:rPr>
              <w:t>教育</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Q</w:t>
            </w:r>
          </w:p>
        </w:tc>
        <w:tc>
          <w:tcPr>
            <w:tcW w:w="3595" w:type="dxa"/>
          </w:tcPr>
          <w:p w:rsidR="00B1003D" w:rsidRDefault="00B1003D" w:rsidP="00B1003D">
            <w:pPr>
              <w:jc w:val="left"/>
              <w:rPr>
                <w:rFonts w:hint="eastAsia"/>
              </w:rPr>
            </w:pPr>
            <w:r>
              <w:rPr>
                <w:rFonts w:hint="eastAsia"/>
              </w:rPr>
              <w:t>卫生和社会工作</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R</w:t>
            </w:r>
          </w:p>
        </w:tc>
        <w:tc>
          <w:tcPr>
            <w:tcW w:w="3595" w:type="dxa"/>
          </w:tcPr>
          <w:p w:rsidR="00B1003D" w:rsidRDefault="00B1003D" w:rsidP="00B1003D">
            <w:pPr>
              <w:jc w:val="left"/>
              <w:rPr>
                <w:rFonts w:hint="eastAsia"/>
              </w:rPr>
            </w:pPr>
            <w:r>
              <w:rPr>
                <w:rFonts w:hint="eastAsia"/>
              </w:rPr>
              <w:t>文化、体育和娱乐业</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r>
              <w:t>S</w:t>
            </w:r>
          </w:p>
        </w:tc>
        <w:tc>
          <w:tcPr>
            <w:tcW w:w="3595" w:type="dxa"/>
          </w:tcPr>
          <w:p w:rsidR="00B1003D" w:rsidRDefault="00B1003D" w:rsidP="00B1003D">
            <w:pPr>
              <w:jc w:val="left"/>
              <w:rPr>
                <w:rFonts w:hint="eastAsia"/>
              </w:rPr>
            </w:pPr>
            <w:r>
              <w:rPr>
                <w:rFonts w:hint="eastAsia"/>
              </w:rPr>
              <w:t>综合</w:t>
            </w:r>
          </w:p>
        </w:tc>
        <w:tc>
          <w:tcPr>
            <w:tcW w:w="1769" w:type="dxa"/>
          </w:tcPr>
          <w:p w:rsidR="00B1003D" w:rsidRDefault="00B1003D" w:rsidP="00B1003D">
            <w:pPr>
              <w:jc w:val="right"/>
              <w:rPr>
                <w:rFonts w:hint="eastAsia"/>
              </w:rPr>
            </w:pPr>
            <w:r>
              <w:t>-</w:t>
            </w:r>
          </w:p>
        </w:tc>
        <w:tc>
          <w:tcPr>
            <w:tcW w:w="2495"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left"/>
              <w:rPr>
                <w:rFonts w:hint="eastAsia"/>
              </w:rPr>
            </w:pPr>
          </w:p>
        </w:tc>
        <w:tc>
          <w:tcPr>
            <w:tcW w:w="3595" w:type="dxa"/>
          </w:tcPr>
          <w:p w:rsidR="00B1003D" w:rsidRDefault="00B1003D" w:rsidP="00B1003D">
            <w:pPr>
              <w:jc w:val="left"/>
              <w:rPr>
                <w:rFonts w:hint="eastAsia"/>
              </w:rPr>
            </w:pPr>
            <w:r>
              <w:rPr>
                <w:rFonts w:hint="eastAsia"/>
              </w:rPr>
              <w:t>合计</w:t>
            </w:r>
          </w:p>
        </w:tc>
        <w:tc>
          <w:tcPr>
            <w:tcW w:w="1769" w:type="dxa"/>
          </w:tcPr>
          <w:p w:rsidR="00B1003D" w:rsidRDefault="00B1003D" w:rsidP="00B1003D">
            <w:pPr>
              <w:jc w:val="right"/>
              <w:rPr>
                <w:rFonts w:hint="eastAsia"/>
              </w:rPr>
            </w:pPr>
            <w:r>
              <w:t>32,816,606.28</w:t>
            </w:r>
          </w:p>
        </w:tc>
        <w:tc>
          <w:tcPr>
            <w:tcW w:w="2495" w:type="dxa"/>
          </w:tcPr>
          <w:p w:rsidR="00B1003D" w:rsidRDefault="00B1003D" w:rsidP="00B1003D">
            <w:pPr>
              <w:jc w:val="right"/>
              <w:rPr>
                <w:rFonts w:hint="eastAsia"/>
              </w:rPr>
            </w:pPr>
            <w:r>
              <w:t>4.75</w:t>
            </w:r>
          </w:p>
        </w:tc>
      </w:tr>
    </w:tbl>
    <w:p w:rsidR="00B1003D" w:rsidRDefault="00B1003D" w:rsidP="00B1003D">
      <w:pPr>
        <w:pStyle w:val="-3"/>
        <w:spacing w:before="156" w:after="156"/>
        <w:rPr>
          <w:rFonts w:hint="eastAsia"/>
        </w:rPr>
      </w:pPr>
      <w:r>
        <w:rPr>
          <w:rFonts w:hint="eastAsia"/>
        </w:rPr>
        <w:t>报告期末按行业分类的港股通投资股票投资组合</w:t>
      </w:r>
    </w:p>
    <w:p w:rsidR="00B1003D" w:rsidRDefault="00B1003D" w:rsidP="00B1003D">
      <w:pPr>
        <w:pStyle w:val="-"/>
        <w:ind w:firstLine="420"/>
        <w:rPr>
          <w:rFonts w:hint="eastAsia"/>
        </w:rPr>
      </w:pPr>
      <w:r>
        <w:rPr>
          <w:rFonts w:hint="eastAsia"/>
        </w:rPr>
        <w:t>本基金本报告期末未持有港股通投资股票。</w:t>
      </w:r>
    </w:p>
    <w:p w:rsidR="00B1003D" w:rsidRDefault="00B1003D" w:rsidP="00B1003D">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1003D" w:rsidTr="00B1003D">
        <w:trPr>
          <w:cnfStyle w:val="100000000000" w:firstRow="1" w:lastRow="0" w:firstColumn="0" w:lastColumn="0" w:oddVBand="0" w:evenVBand="0" w:oddHBand="0" w:evenHBand="0" w:firstRowFirstColumn="0" w:firstRowLastColumn="0" w:lastRowFirstColumn="0" w:lastRowLastColumn="0"/>
        </w:trPr>
        <w:tc>
          <w:tcPr>
            <w:tcW w:w="652" w:type="dxa"/>
          </w:tcPr>
          <w:p w:rsidR="00B1003D" w:rsidRDefault="00B1003D" w:rsidP="00B1003D">
            <w:pPr>
              <w:jc w:val="center"/>
              <w:rPr>
                <w:rFonts w:hint="eastAsia"/>
              </w:rPr>
            </w:pPr>
            <w:r>
              <w:rPr>
                <w:rFonts w:hint="eastAsia"/>
              </w:rPr>
              <w:t>序号</w:t>
            </w:r>
          </w:p>
        </w:tc>
        <w:tc>
          <w:tcPr>
            <w:tcW w:w="1349" w:type="dxa"/>
          </w:tcPr>
          <w:p w:rsidR="00B1003D" w:rsidRDefault="00B1003D" w:rsidP="00B1003D">
            <w:pPr>
              <w:jc w:val="center"/>
              <w:rPr>
                <w:rFonts w:hint="eastAsia"/>
              </w:rPr>
            </w:pPr>
            <w:r>
              <w:rPr>
                <w:rFonts w:hint="eastAsia"/>
              </w:rPr>
              <w:t>股票代码</w:t>
            </w:r>
          </w:p>
        </w:tc>
        <w:tc>
          <w:tcPr>
            <w:tcW w:w="1349" w:type="dxa"/>
          </w:tcPr>
          <w:p w:rsidR="00B1003D" w:rsidRDefault="00B1003D" w:rsidP="00B1003D">
            <w:pPr>
              <w:jc w:val="center"/>
              <w:rPr>
                <w:rFonts w:hint="eastAsia"/>
              </w:rPr>
            </w:pPr>
            <w:r>
              <w:rPr>
                <w:rFonts w:hint="eastAsia"/>
              </w:rPr>
              <w:t>股票名称</w:t>
            </w:r>
          </w:p>
        </w:tc>
        <w:tc>
          <w:tcPr>
            <w:tcW w:w="1718" w:type="dxa"/>
          </w:tcPr>
          <w:p w:rsidR="00B1003D" w:rsidRDefault="00B1003D" w:rsidP="00B1003D">
            <w:pPr>
              <w:jc w:val="center"/>
              <w:rPr>
                <w:rFonts w:hint="eastAsia"/>
              </w:rPr>
            </w:pPr>
            <w:r>
              <w:rPr>
                <w:rFonts w:hint="eastAsia"/>
              </w:rPr>
              <w:t>数量（股）</w:t>
            </w:r>
          </w:p>
        </w:tc>
        <w:tc>
          <w:tcPr>
            <w:tcW w:w="1718" w:type="dxa"/>
          </w:tcPr>
          <w:p w:rsidR="00B1003D" w:rsidRDefault="00B1003D" w:rsidP="00B1003D">
            <w:pPr>
              <w:jc w:val="center"/>
              <w:rPr>
                <w:rFonts w:hint="eastAsia"/>
              </w:rPr>
            </w:pPr>
            <w:r>
              <w:rPr>
                <w:rFonts w:hint="eastAsia"/>
              </w:rPr>
              <w:t>公允价值（元）</w:t>
            </w:r>
          </w:p>
        </w:tc>
        <w:tc>
          <w:tcPr>
            <w:tcW w:w="1718" w:type="dxa"/>
          </w:tcPr>
          <w:p w:rsidR="00B1003D" w:rsidRDefault="00B1003D" w:rsidP="00B1003D">
            <w:pPr>
              <w:jc w:val="center"/>
              <w:rPr>
                <w:rFonts w:hint="eastAsia"/>
              </w:rPr>
            </w:pPr>
            <w:r>
              <w:rPr>
                <w:rFonts w:hint="eastAsia"/>
              </w:rPr>
              <w:t>占基金资产净值比例（％）</w:t>
            </w:r>
          </w:p>
        </w:tc>
      </w:tr>
      <w:tr w:rsidR="00B1003D" w:rsidTr="00B1003D">
        <w:tc>
          <w:tcPr>
            <w:tcW w:w="652" w:type="dxa"/>
          </w:tcPr>
          <w:p w:rsidR="00B1003D" w:rsidRDefault="00B1003D" w:rsidP="00B1003D">
            <w:pPr>
              <w:jc w:val="center"/>
              <w:rPr>
                <w:rFonts w:hint="eastAsia"/>
              </w:rPr>
            </w:pPr>
            <w:r>
              <w:t>1</w:t>
            </w:r>
          </w:p>
        </w:tc>
        <w:tc>
          <w:tcPr>
            <w:tcW w:w="1349" w:type="dxa"/>
          </w:tcPr>
          <w:p w:rsidR="00B1003D" w:rsidRDefault="00B1003D" w:rsidP="00B1003D">
            <w:pPr>
              <w:jc w:val="left"/>
              <w:rPr>
                <w:rFonts w:hint="eastAsia"/>
              </w:rPr>
            </w:pPr>
            <w:r>
              <w:t>601966</w:t>
            </w:r>
          </w:p>
        </w:tc>
        <w:tc>
          <w:tcPr>
            <w:tcW w:w="1349" w:type="dxa"/>
          </w:tcPr>
          <w:p w:rsidR="00B1003D" w:rsidRDefault="00B1003D" w:rsidP="00B1003D">
            <w:pPr>
              <w:jc w:val="left"/>
              <w:rPr>
                <w:rFonts w:hint="eastAsia"/>
              </w:rPr>
            </w:pPr>
            <w:r>
              <w:rPr>
                <w:rFonts w:hint="eastAsia"/>
              </w:rPr>
              <w:t>玲珑轮胎</w:t>
            </w:r>
          </w:p>
        </w:tc>
        <w:tc>
          <w:tcPr>
            <w:tcW w:w="1718" w:type="dxa"/>
          </w:tcPr>
          <w:p w:rsidR="00B1003D" w:rsidRDefault="00B1003D" w:rsidP="00B1003D">
            <w:pPr>
              <w:jc w:val="right"/>
              <w:rPr>
                <w:rFonts w:hint="eastAsia"/>
              </w:rPr>
            </w:pPr>
            <w:r>
              <w:t>569,591</w:t>
            </w:r>
          </w:p>
        </w:tc>
        <w:tc>
          <w:tcPr>
            <w:tcW w:w="1718" w:type="dxa"/>
          </w:tcPr>
          <w:p w:rsidR="00B1003D" w:rsidRDefault="00B1003D" w:rsidP="00B1003D">
            <w:pPr>
              <w:jc w:val="right"/>
              <w:rPr>
                <w:rFonts w:hint="eastAsia"/>
              </w:rPr>
            </w:pPr>
            <w:r>
              <w:t>16,632,057.20</w:t>
            </w:r>
          </w:p>
        </w:tc>
        <w:tc>
          <w:tcPr>
            <w:tcW w:w="1718" w:type="dxa"/>
          </w:tcPr>
          <w:p w:rsidR="00B1003D" w:rsidRDefault="00B1003D" w:rsidP="00B1003D">
            <w:pPr>
              <w:jc w:val="right"/>
              <w:rPr>
                <w:rFonts w:hint="eastAsia"/>
              </w:rPr>
            </w:pPr>
            <w:r>
              <w:t>2.41</w:t>
            </w:r>
          </w:p>
        </w:tc>
      </w:tr>
      <w:tr w:rsidR="00B1003D" w:rsidTr="00B1003D">
        <w:tc>
          <w:tcPr>
            <w:tcW w:w="652" w:type="dxa"/>
          </w:tcPr>
          <w:p w:rsidR="00B1003D" w:rsidRDefault="00B1003D" w:rsidP="00B1003D">
            <w:pPr>
              <w:jc w:val="center"/>
              <w:rPr>
                <w:rFonts w:hint="eastAsia"/>
              </w:rPr>
            </w:pPr>
            <w:r>
              <w:t>2</w:t>
            </w:r>
          </w:p>
        </w:tc>
        <w:tc>
          <w:tcPr>
            <w:tcW w:w="1349" w:type="dxa"/>
          </w:tcPr>
          <w:p w:rsidR="00B1003D" w:rsidRDefault="00B1003D" w:rsidP="00B1003D">
            <w:pPr>
              <w:jc w:val="left"/>
              <w:rPr>
                <w:rFonts w:hint="eastAsia"/>
              </w:rPr>
            </w:pPr>
            <w:r>
              <w:t>603866</w:t>
            </w:r>
          </w:p>
        </w:tc>
        <w:tc>
          <w:tcPr>
            <w:tcW w:w="1349" w:type="dxa"/>
          </w:tcPr>
          <w:p w:rsidR="00B1003D" w:rsidRDefault="00B1003D" w:rsidP="00B1003D">
            <w:pPr>
              <w:jc w:val="left"/>
              <w:rPr>
                <w:rFonts w:hint="eastAsia"/>
              </w:rPr>
            </w:pPr>
            <w:r>
              <w:rPr>
                <w:rFonts w:hint="eastAsia"/>
              </w:rPr>
              <w:t>桃李面包</w:t>
            </w:r>
          </w:p>
        </w:tc>
        <w:tc>
          <w:tcPr>
            <w:tcW w:w="1718" w:type="dxa"/>
          </w:tcPr>
          <w:p w:rsidR="00B1003D" w:rsidRDefault="00B1003D" w:rsidP="00B1003D">
            <w:pPr>
              <w:jc w:val="right"/>
              <w:rPr>
                <w:rFonts w:hint="eastAsia"/>
              </w:rPr>
            </w:pPr>
            <w:r>
              <w:t>214,482</w:t>
            </w:r>
          </w:p>
        </w:tc>
        <w:tc>
          <w:tcPr>
            <w:tcW w:w="1718" w:type="dxa"/>
          </w:tcPr>
          <w:p w:rsidR="00B1003D" w:rsidRDefault="00B1003D" w:rsidP="00B1003D">
            <w:pPr>
              <w:jc w:val="right"/>
              <w:rPr>
                <w:rFonts w:hint="eastAsia"/>
              </w:rPr>
            </w:pPr>
            <w:r>
              <w:t>12,780,982.38</w:t>
            </w:r>
          </w:p>
        </w:tc>
        <w:tc>
          <w:tcPr>
            <w:tcW w:w="1718" w:type="dxa"/>
          </w:tcPr>
          <w:p w:rsidR="00B1003D" w:rsidRDefault="00B1003D" w:rsidP="00B1003D">
            <w:pPr>
              <w:jc w:val="right"/>
              <w:rPr>
                <w:rFonts w:hint="eastAsia"/>
              </w:rPr>
            </w:pPr>
            <w:r>
              <w:t>1.85</w:t>
            </w:r>
          </w:p>
        </w:tc>
      </w:tr>
      <w:tr w:rsidR="00B1003D" w:rsidTr="00B1003D">
        <w:tc>
          <w:tcPr>
            <w:tcW w:w="652" w:type="dxa"/>
          </w:tcPr>
          <w:p w:rsidR="00B1003D" w:rsidRDefault="00B1003D" w:rsidP="00B1003D">
            <w:pPr>
              <w:jc w:val="center"/>
              <w:rPr>
                <w:rFonts w:hint="eastAsia"/>
              </w:rPr>
            </w:pPr>
            <w:r>
              <w:t>3</w:t>
            </w:r>
          </w:p>
        </w:tc>
        <w:tc>
          <w:tcPr>
            <w:tcW w:w="1349" w:type="dxa"/>
          </w:tcPr>
          <w:p w:rsidR="00B1003D" w:rsidRDefault="00B1003D" w:rsidP="00B1003D">
            <w:pPr>
              <w:jc w:val="left"/>
              <w:rPr>
                <w:rFonts w:hint="eastAsia"/>
              </w:rPr>
            </w:pPr>
            <w:r>
              <w:t>603612</w:t>
            </w:r>
          </w:p>
        </w:tc>
        <w:tc>
          <w:tcPr>
            <w:tcW w:w="1349" w:type="dxa"/>
          </w:tcPr>
          <w:p w:rsidR="00B1003D" w:rsidRDefault="00B1003D" w:rsidP="00B1003D">
            <w:pPr>
              <w:jc w:val="left"/>
              <w:rPr>
                <w:rFonts w:hint="eastAsia"/>
              </w:rPr>
            </w:pPr>
            <w:r>
              <w:rPr>
                <w:rFonts w:hint="eastAsia"/>
              </w:rPr>
              <w:t>索通发展</w:t>
            </w:r>
          </w:p>
        </w:tc>
        <w:tc>
          <w:tcPr>
            <w:tcW w:w="1718" w:type="dxa"/>
          </w:tcPr>
          <w:p w:rsidR="00B1003D" w:rsidRDefault="00B1003D" w:rsidP="00B1003D">
            <w:pPr>
              <w:jc w:val="right"/>
              <w:rPr>
                <w:rFonts w:hint="eastAsia"/>
              </w:rPr>
            </w:pPr>
            <w:r>
              <w:t>182,604</w:t>
            </w:r>
          </w:p>
        </w:tc>
        <w:tc>
          <w:tcPr>
            <w:tcW w:w="1718" w:type="dxa"/>
          </w:tcPr>
          <w:p w:rsidR="00B1003D" w:rsidRDefault="00B1003D" w:rsidP="00B1003D">
            <w:pPr>
              <w:jc w:val="right"/>
              <w:rPr>
                <w:rFonts w:hint="eastAsia"/>
              </w:rPr>
            </w:pPr>
            <w:r>
              <w:t>2,372,025.96</w:t>
            </w:r>
          </w:p>
        </w:tc>
        <w:tc>
          <w:tcPr>
            <w:tcW w:w="1718" w:type="dxa"/>
          </w:tcPr>
          <w:p w:rsidR="00B1003D" w:rsidRDefault="00B1003D" w:rsidP="00B1003D">
            <w:pPr>
              <w:jc w:val="right"/>
              <w:rPr>
                <w:rFonts w:hint="eastAsia"/>
              </w:rPr>
            </w:pPr>
            <w:r>
              <w:t>0.34</w:t>
            </w:r>
          </w:p>
        </w:tc>
      </w:tr>
      <w:tr w:rsidR="00B1003D" w:rsidTr="00B1003D">
        <w:tc>
          <w:tcPr>
            <w:tcW w:w="652" w:type="dxa"/>
          </w:tcPr>
          <w:p w:rsidR="00B1003D" w:rsidRDefault="00B1003D" w:rsidP="00B1003D">
            <w:pPr>
              <w:jc w:val="center"/>
              <w:rPr>
                <w:rFonts w:hint="eastAsia"/>
              </w:rPr>
            </w:pPr>
            <w:r>
              <w:t>4</w:t>
            </w:r>
          </w:p>
        </w:tc>
        <w:tc>
          <w:tcPr>
            <w:tcW w:w="1349" w:type="dxa"/>
          </w:tcPr>
          <w:p w:rsidR="00B1003D" w:rsidRDefault="00B1003D" w:rsidP="00B1003D">
            <w:pPr>
              <w:jc w:val="left"/>
              <w:rPr>
                <w:rFonts w:hint="eastAsia"/>
              </w:rPr>
            </w:pPr>
            <w:r>
              <w:t>603363</w:t>
            </w:r>
          </w:p>
        </w:tc>
        <w:tc>
          <w:tcPr>
            <w:tcW w:w="1349" w:type="dxa"/>
          </w:tcPr>
          <w:p w:rsidR="00B1003D" w:rsidRDefault="00B1003D" w:rsidP="00B1003D">
            <w:pPr>
              <w:jc w:val="left"/>
              <w:rPr>
                <w:rFonts w:hint="eastAsia"/>
              </w:rPr>
            </w:pPr>
            <w:r>
              <w:rPr>
                <w:rFonts w:hint="eastAsia"/>
              </w:rPr>
              <w:t>傲农生物</w:t>
            </w:r>
          </w:p>
        </w:tc>
        <w:tc>
          <w:tcPr>
            <w:tcW w:w="1718" w:type="dxa"/>
          </w:tcPr>
          <w:p w:rsidR="00B1003D" w:rsidRDefault="00B1003D" w:rsidP="00B1003D">
            <w:pPr>
              <w:jc w:val="right"/>
              <w:rPr>
                <w:rFonts w:hint="eastAsia"/>
              </w:rPr>
            </w:pPr>
            <w:r>
              <w:t>56,123</w:t>
            </w:r>
          </w:p>
        </w:tc>
        <w:tc>
          <w:tcPr>
            <w:tcW w:w="1718" w:type="dxa"/>
          </w:tcPr>
          <w:p w:rsidR="00B1003D" w:rsidRDefault="00B1003D" w:rsidP="00B1003D">
            <w:pPr>
              <w:jc w:val="right"/>
              <w:rPr>
                <w:rFonts w:hint="eastAsia"/>
              </w:rPr>
            </w:pPr>
            <w:r>
              <w:t>1,031,540.74</w:t>
            </w:r>
          </w:p>
        </w:tc>
        <w:tc>
          <w:tcPr>
            <w:tcW w:w="1718" w:type="dxa"/>
          </w:tcPr>
          <w:p w:rsidR="00B1003D" w:rsidRDefault="00B1003D" w:rsidP="00B1003D">
            <w:pPr>
              <w:jc w:val="right"/>
              <w:rPr>
                <w:rFonts w:hint="eastAsia"/>
              </w:rPr>
            </w:pPr>
            <w:r>
              <w:t>0.15</w:t>
            </w:r>
          </w:p>
        </w:tc>
      </w:tr>
    </w:tbl>
    <w:p w:rsidR="00B1003D" w:rsidRDefault="00B1003D" w:rsidP="00B1003D">
      <w:pPr>
        <w:pStyle w:val="-2"/>
        <w:spacing w:before="312"/>
        <w:rPr>
          <w:rFonts w:hint="eastAsia"/>
        </w:rPr>
      </w:pPr>
      <w:r>
        <w:rPr>
          <w:rFonts w:hint="eastAsia"/>
        </w:rPr>
        <w:t>报告期末按债券品种分类的债券投资组合</w:t>
      </w:r>
    </w:p>
    <w:p w:rsidR="00B1003D" w:rsidRDefault="00B1003D" w:rsidP="00B1003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1003D" w:rsidTr="00B1003D">
        <w:trPr>
          <w:cnfStyle w:val="100000000000" w:firstRow="1" w:lastRow="0" w:firstColumn="0" w:lastColumn="0" w:oddVBand="0" w:evenVBand="0" w:oddHBand="0" w:evenHBand="0" w:firstRowFirstColumn="0" w:firstRowLastColumn="0" w:lastRowFirstColumn="0" w:lastRowLastColumn="0"/>
        </w:trPr>
        <w:tc>
          <w:tcPr>
            <w:tcW w:w="646" w:type="dxa"/>
          </w:tcPr>
          <w:p w:rsidR="00B1003D" w:rsidRDefault="00B1003D" w:rsidP="00B1003D">
            <w:pPr>
              <w:jc w:val="center"/>
              <w:rPr>
                <w:rFonts w:hint="eastAsia"/>
              </w:rPr>
            </w:pPr>
            <w:r>
              <w:rPr>
                <w:rFonts w:hint="eastAsia"/>
              </w:rPr>
              <w:t>序号</w:t>
            </w:r>
          </w:p>
        </w:tc>
        <w:tc>
          <w:tcPr>
            <w:tcW w:w="2835" w:type="dxa"/>
          </w:tcPr>
          <w:p w:rsidR="00B1003D" w:rsidRDefault="00B1003D" w:rsidP="00B1003D">
            <w:pPr>
              <w:jc w:val="center"/>
              <w:rPr>
                <w:rFonts w:hint="eastAsia"/>
              </w:rPr>
            </w:pPr>
            <w:r>
              <w:rPr>
                <w:rFonts w:hint="eastAsia"/>
              </w:rPr>
              <w:t>债券品种</w:t>
            </w:r>
          </w:p>
        </w:tc>
        <w:tc>
          <w:tcPr>
            <w:tcW w:w="2466" w:type="dxa"/>
          </w:tcPr>
          <w:p w:rsidR="00B1003D" w:rsidRDefault="00B1003D" w:rsidP="00B1003D">
            <w:pPr>
              <w:jc w:val="center"/>
              <w:rPr>
                <w:rFonts w:hint="eastAsia"/>
              </w:rPr>
            </w:pPr>
            <w:r>
              <w:rPr>
                <w:rFonts w:hint="eastAsia"/>
              </w:rPr>
              <w:t>公允价值（元）</w:t>
            </w:r>
          </w:p>
        </w:tc>
        <w:tc>
          <w:tcPr>
            <w:tcW w:w="2557" w:type="dxa"/>
          </w:tcPr>
          <w:p w:rsidR="00B1003D" w:rsidRDefault="00B1003D" w:rsidP="00B1003D">
            <w:pPr>
              <w:jc w:val="center"/>
              <w:rPr>
                <w:rFonts w:hint="eastAsia"/>
              </w:rPr>
            </w:pPr>
            <w:r>
              <w:rPr>
                <w:rFonts w:hint="eastAsia"/>
              </w:rPr>
              <w:t>占基金资产净值比例（％）</w:t>
            </w:r>
          </w:p>
        </w:tc>
      </w:tr>
      <w:tr w:rsidR="00B1003D" w:rsidTr="00B1003D">
        <w:tc>
          <w:tcPr>
            <w:tcW w:w="646" w:type="dxa"/>
          </w:tcPr>
          <w:p w:rsidR="00B1003D" w:rsidRDefault="00B1003D" w:rsidP="00B1003D">
            <w:pPr>
              <w:jc w:val="center"/>
              <w:rPr>
                <w:rFonts w:hint="eastAsia"/>
              </w:rPr>
            </w:pPr>
            <w:r>
              <w:t>1</w:t>
            </w:r>
          </w:p>
        </w:tc>
        <w:tc>
          <w:tcPr>
            <w:tcW w:w="2835" w:type="dxa"/>
          </w:tcPr>
          <w:p w:rsidR="00B1003D" w:rsidRDefault="00B1003D" w:rsidP="00B1003D">
            <w:pPr>
              <w:jc w:val="left"/>
              <w:rPr>
                <w:rFonts w:hint="eastAsia"/>
              </w:rPr>
            </w:pPr>
            <w:r>
              <w:rPr>
                <w:rFonts w:hint="eastAsia"/>
              </w:rPr>
              <w:t>国家债券</w:t>
            </w:r>
          </w:p>
        </w:tc>
        <w:tc>
          <w:tcPr>
            <w:tcW w:w="2466" w:type="dxa"/>
          </w:tcPr>
          <w:p w:rsidR="00B1003D" w:rsidRDefault="00B1003D" w:rsidP="00B1003D">
            <w:pPr>
              <w:jc w:val="right"/>
              <w:rPr>
                <w:rFonts w:hint="eastAsia"/>
              </w:rPr>
            </w:pPr>
            <w:r>
              <w:t>-</w:t>
            </w:r>
          </w:p>
        </w:tc>
        <w:tc>
          <w:tcPr>
            <w:tcW w:w="2557"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center"/>
              <w:rPr>
                <w:rFonts w:hint="eastAsia"/>
              </w:rPr>
            </w:pPr>
            <w:r>
              <w:t>2</w:t>
            </w:r>
          </w:p>
        </w:tc>
        <w:tc>
          <w:tcPr>
            <w:tcW w:w="2835" w:type="dxa"/>
          </w:tcPr>
          <w:p w:rsidR="00B1003D" w:rsidRDefault="00B1003D" w:rsidP="00B1003D">
            <w:pPr>
              <w:jc w:val="left"/>
              <w:rPr>
                <w:rFonts w:hint="eastAsia"/>
              </w:rPr>
            </w:pPr>
            <w:r>
              <w:rPr>
                <w:rFonts w:hint="eastAsia"/>
              </w:rPr>
              <w:t>央行票据</w:t>
            </w:r>
          </w:p>
        </w:tc>
        <w:tc>
          <w:tcPr>
            <w:tcW w:w="2466" w:type="dxa"/>
          </w:tcPr>
          <w:p w:rsidR="00B1003D" w:rsidRDefault="00B1003D" w:rsidP="00B1003D">
            <w:pPr>
              <w:jc w:val="right"/>
              <w:rPr>
                <w:rFonts w:hint="eastAsia"/>
              </w:rPr>
            </w:pPr>
            <w:r>
              <w:t>-</w:t>
            </w:r>
          </w:p>
        </w:tc>
        <w:tc>
          <w:tcPr>
            <w:tcW w:w="2557"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center"/>
              <w:rPr>
                <w:rFonts w:hint="eastAsia"/>
              </w:rPr>
            </w:pPr>
            <w:r>
              <w:t>3</w:t>
            </w:r>
          </w:p>
        </w:tc>
        <w:tc>
          <w:tcPr>
            <w:tcW w:w="2835" w:type="dxa"/>
          </w:tcPr>
          <w:p w:rsidR="00B1003D" w:rsidRDefault="00B1003D" w:rsidP="00B1003D">
            <w:pPr>
              <w:jc w:val="left"/>
              <w:rPr>
                <w:rFonts w:hint="eastAsia"/>
              </w:rPr>
            </w:pPr>
            <w:r>
              <w:rPr>
                <w:rFonts w:hint="eastAsia"/>
              </w:rPr>
              <w:t>金融债券</w:t>
            </w:r>
          </w:p>
        </w:tc>
        <w:tc>
          <w:tcPr>
            <w:tcW w:w="2466" w:type="dxa"/>
          </w:tcPr>
          <w:p w:rsidR="00B1003D" w:rsidRDefault="00B1003D" w:rsidP="00B1003D">
            <w:pPr>
              <w:jc w:val="right"/>
              <w:rPr>
                <w:rFonts w:hint="eastAsia"/>
              </w:rPr>
            </w:pPr>
            <w:r>
              <w:t>150,399,800.00</w:t>
            </w:r>
          </w:p>
        </w:tc>
        <w:tc>
          <w:tcPr>
            <w:tcW w:w="2557" w:type="dxa"/>
          </w:tcPr>
          <w:p w:rsidR="00B1003D" w:rsidRDefault="00B1003D" w:rsidP="00B1003D">
            <w:pPr>
              <w:jc w:val="right"/>
              <w:rPr>
                <w:rFonts w:hint="eastAsia"/>
              </w:rPr>
            </w:pPr>
            <w:r>
              <w:t>21.76</w:t>
            </w:r>
          </w:p>
        </w:tc>
      </w:tr>
      <w:tr w:rsidR="00B1003D" w:rsidTr="00B1003D">
        <w:tc>
          <w:tcPr>
            <w:tcW w:w="646" w:type="dxa"/>
          </w:tcPr>
          <w:p w:rsidR="00B1003D" w:rsidRDefault="00B1003D" w:rsidP="00B1003D">
            <w:pPr>
              <w:jc w:val="center"/>
              <w:rPr>
                <w:rFonts w:hint="eastAsia"/>
              </w:rPr>
            </w:pPr>
          </w:p>
        </w:tc>
        <w:tc>
          <w:tcPr>
            <w:tcW w:w="2835" w:type="dxa"/>
          </w:tcPr>
          <w:p w:rsidR="00B1003D" w:rsidRDefault="00B1003D" w:rsidP="00B1003D">
            <w:pPr>
              <w:jc w:val="left"/>
              <w:rPr>
                <w:rFonts w:hint="eastAsia"/>
              </w:rPr>
            </w:pPr>
            <w:r>
              <w:rPr>
                <w:rFonts w:hint="eastAsia"/>
              </w:rPr>
              <w:t>其中：政策性金融债</w:t>
            </w:r>
          </w:p>
        </w:tc>
        <w:tc>
          <w:tcPr>
            <w:tcW w:w="2466" w:type="dxa"/>
          </w:tcPr>
          <w:p w:rsidR="00B1003D" w:rsidRDefault="00B1003D" w:rsidP="00B1003D">
            <w:pPr>
              <w:jc w:val="right"/>
              <w:rPr>
                <w:rFonts w:hint="eastAsia"/>
              </w:rPr>
            </w:pPr>
            <w:r>
              <w:t>120,316,800.00</w:t>
            </w:r>
          </w:p>
        </w:tc>
        <w:tc>
          <w:tcPr>
            <w:tcW w:w="2557" w:type="dxa"/>
          </w:tcPr>
          <w:p w:rsidR="00B1003D" w:rsidRDefault="00B1003D" w:rsidP="00B1003D">
            <w:pPr>
              <w:jc w:val="right"/>
              <w:rPr>
                <w:rFonts w:hint="eastAsia"/>
              </w:rPr>
            </w:pPr>
            <w:r>
              <w:t>17.41</w:t>
            </w:r>
          </w:p>
        </w:tc>
      </w:tr>
      <w:tr w:rsidR="00B1003D" w:rsidTr="00B1003D">
        <w:tc>
          <w:tcPr>
            <w:tcW w:w="646" w:type="dxa"/>
          </w:tcPr>
          <w:p w:rsidR="00B1003D" w:rsidRDefault="00B1003D" w:rsidP="00B1003D">
            <w:pPr>
              <w:jc w:val="center"/>
              <w:rPr>
                <w:rFonts w:hint="eastAsia"/>
              </w:rPr>
            </w:pPr>
            <w:r>
              <w:t>4</w:t>
            </w:r>
          </w:p>
        </w:tc>
        <w:tc>
          <w:tcPr>
            <w:tcW w:w="2835" w:type="dxa"/>
          </w:tcPr>
          <w:p w:rsidR="00B1003D" w:rsidRDefault="00B1003D" w:rsidP="00B1003D">
            <w:pPr>
              <w:jc w:val="left"/>
              <w:rPr>
                <w:rFonts w:hint="eastAsia"/>
              </w:rPr>
            </w:pPr>
            <w:r>
              <w:rPr>
                <w:rFonts w:hint="eastAsia"/>
              </w:rPr>
              <w:t>企业债券</w:t>
            </w:r>
          </w:p>
        </w:tc>
        <w:tc>
          <w:tcPr>
            <w:tcW w:w="2466" w:type="dxa"/>
          </w:tcPr>
          <w:p w:rsidR="00B1003D" w:rsidRDefault="00B1003D" w:rsidP="00B1003D">
            <w:pPr>
              <w:jc w:val="right"/>
              <w:rPr>
                <w:rFonts w:hint="eastAsia"/>
              </w:rPr>
            </w:pPr>
            <w:r>
              <w:t>414,679,523.98</w:t>
            </w:r>
          </w:p>
        </w:tc>
        <w:tc>
          <w:tcPr>
            <w:tcW w:w="2557" w:type="dxa"/>
          </w:tcPr>
          <w:p w:rsidR="00B1003D" w:rsidRDefault="00B1003D" w:rsidP="00B1003D">
            <w:pPr>
              <w:jc w:val="right"/>
              <w:rPr>
                <w:rFonts w:hint="eastAsia"/>
              </w:rPr>
            </w:pPr>
            <w:r>
              <w:t>60.01</w:t>
            </w:r>
          </w:p>
        </w:tc>
      </w:tr>
      <w:tr w:rsidR="00B1003D" w:rsidTr="00B1003D">
        <w:tc>
          <w:tcPr>
            <w:tcW w:w="646" w:type="dxa"/>
          </w:tcPr>
          <w:p w:rsidR="00B1003D" w:rsidRDefault="00B1003D" w:rsidP="00B1003D">
            <w:pPr>
              <w:jc w:val="center"/>
              <w:rPr>
                <w:rFonts w:hint="eastAsia"/>
              </w:rPr>
            </w:pPr>
            <w:r>
              <w:t>5</w:t>
            </w:r>
          </w:p>
        </w:tc>
        <w:tc>
          <w:tcPr>
            <w:tcW w:w="2835" w:type="dxa"/>
          </w:tcPr>
          <w:p w:rsidR="00B1003D" w:rsidRDefault="00B1003D" w:rsidP="00B1003D">
            <w:pPr>
              <w:jc w:val="left"/>
              <w:rPr>
                <w:rFonts w:hint="eastAsia"/>
              </w:rPr>
            </w:pPr>
            <w:r>
              <w:rPr>
                <w:rFonts w:hint="eastAsia"/>
              </w:rPr>
              <w:t>企业短期融资券</w:t>
            </w:r>
          </w:p>
        </w:tc>
        <w:tc>
          <w:tcPr>
            <w:tcW w:w="2466" w:type="dxa"/>
          </w:tcPr>
          <w:p w:rsidR="00B1003D" w:rsidRDefault="00B1003D" w:rsidP="00B1003D">
            <w:pPr>
              <w:jc w:val="right"/>
              <w:rPr>
                <w:rFonts w:hint="eastAsia"/>
              </w:rPr>
            </w:pPr>
            <w:r>
              <w:t>9,993,000.00</w:t>
            </w:r>
          </w:p>
        </w:tc>
        <w:tc>
          <w:tcPr>
            <w:tcW w:w="2557" w:type="dxa"/>
          </w:tcPr>
          <w:p w:rsidR="00B1003D" w:rsidRDefault="00B1003D" w:rsidP="00B1003D">
            <w:pPr>
              <w:jc w:val="right"/>
              <w:rPr>
                <w:rFonts w:hint="eastAsia"/>
              </w:rPr>
            </w:pPr>
            <w:r>
              <w:t>1.45</w:t>
            </w:r>
          </w:p>
        </w:tc>
      </w:tr>
      <w:tr w:rsidR="00B1003D" w:rsidTr="00B1003D">
        <w:tc>
          <w:tcPr>
            <w:tcW w:w="646" w:type="dxa"/>
          </w:tcPr>
          <w:p w:rsidR="00B1003D" w:rsidRDefault="00B1003D" w:rsidP="00B1003D">
            <w:pPr>
              <w:jc w:val="center"/>
              <w:rPr>
                <w:rFonts w:hint="eastAsia"/>
              </w:rPr>
            </w:pPr>
            <w:r>
              <w:t>6</w:t>
            </w:r>
          </w:p>
        </w:tc>
        <w:tc>
          <w:tcPr>
            <w:tcW w:w="2835" w:type="dxa"/>
          </w:tcPr>
          <w:p w:rsidR="00B1003D" w:rsidRDefault="00B1003D" w:rsidP="00B1003D">
            <w:pPr>
              <w:jc w:val="left"/>
              <w:rPr>
                <w:rFonts w:hint="eastAsia"/>
              </w:rPr>
            </w:pPr>
            <w:r>
              <w:rPr>
                <w:rFonts w:hint="eastAsia"/>
              </w:rPr>
              <w:t>中期票据</w:t>
            </w:r>
          </w:p>
        </w:tc>
        <w:tc>
          <w:tcPr>
            <w:tcW w:w="2466" w:type="dxa"/>
          </w:tcPr>
          <w:p w:rsidR="00B1003D" w:rsidRDefault="00B1003D" w:rsidP="00B1003D">
            <w:pPr>
              <w:jc w:val="right"/>
              <w:rPr>
                <w:rFonts w:hint="eastAsia"/>
              </w:rPr>
            </w:pPr>
            <w:r>
              <w:t>30,657,000.00</w:t>
            </w:r>
          </w:p>
        </w:tc>
        <w:tc>
          <w:tcPr>
            <w:tcW w:w="2557" w:type="dxa"/>
          </w:tcPr>
          <w:p w:rsidR="00B1003D" w:rsidRDefault="00B1003D" w:rsidP="00B1003D">
            <w:pPr>
              <w:jc w:val="right"/>
              <w:rPr>
                <w:rFonts w:hint="eastAsia"/>
              </w:rPr>
            </w:pPr>
            <w:r>
              <w:t>4.44</w:t>
            </w:r>
          </w:p>
        </w:tc>
      </w:tr>
      <w:tr w:rsidR="00B1003D" w:rsidTr="00B1003D">
        <w:tc>
          <w:tcPr>
            <w:tcW w:w="646" w:type="dxa"/>
          </w:tcPr>
          <w:p w:rsidR="00B1003D" w:rsidRDefault="00B1003D" w:rsidP="00B1003D">
            <w:pPr>
              <w:jc w:val="center"/>
              <w:rPr>
                <w:rFonts w:hint="eastAsia"/>
              </w:rPr>
            </w:pPr>
            <w:r>
              <w:t>7</w:t>
            </w:r>
          </w:p>
        </w:tc>
        <w:tc>
          <w:tcPr>
            <w:tcW w:w="2835" w:type="dxa"/>
          </w:tcPr>
          <w:p w:rsidR="00B1003D" w:rsidRDefault="00B1003D" w:rsidP="00B1003D">
            <w:pPr>
              <w:jc w:val="left"/>
              <w:rPr>
                <w:rFonts w:hint="eastAsia"/>
              </w:rPr>
            </w:pPr>
            <w:r>
              <w:rPr>
                <w:rFonts w:hint="eastAsia"/>
              </w:rPr>
              <w:t>可转债（可交换债）</w:t>
            </w:r>
          </w:p>
        </w:tc>
        <w:tc>
          <w:tcPr>
            <w:tcW w:w="2466" w:type="dxa"/>
          </w:tcPr>
          <w:p w:rsidR="00B1003D" w:rsidRDefault="00B1003D" w:rsidP="00B1003D">
            <w:pPr>
              <w:jc w:val="right"/>
              <w:rPr>
                <w:rFonts w:hint="eastAsia"/>
              </w:rPr>
            </w:pPr>
            <w:r>
              <w:t>54,839,752.46</w:t>
            </w:r>
          </w:p>
        </w:tc>
        <w:tc>
          <w:tcPr>
            <w:tcW w:w="2557" w:type="dxa"/>
          </w:tcPr>
          <w:p w:rsidR="00B1003D" w:rsidRDefault="00B1003D" w:rsidP="00B1003D">
            <w:pPr>
              <w:jc w:val="right"/>
              <w:rPr>
                <w:rFonts w:hint="eastAsia"/>
              </w:rPr>
            </w:pPr>
            <w:r>
              <w:t>7.94</w:t>
            </w:r>
          </w:p>
        </w:tc>
      </w:tr>
      <w:tr w:rsidR="00B1003D" w:rsidTr="00B1003D">
        <w:tc>
          <w:tcPr>
            <w:tcW w:w="646" w:type="dxa"/>
          </w:tcPr>
          <w:p w:rsidR="00B1003D" w:rsidRDefault="00B1003D" w:rsidP="00B1003D">
            <w:pPr>
              <w:jc w:val="center"/>
              <w:rPr>
                <w:rFonts w:hint="eastAsia"/>
              </w:rPr>
            </w:pPr>
            <w:r>
              <w:t>8</w:t>
            </w:r>
          </w:p>
        </w:tc>
        <w:tc>
          <w:tcPr>
            <w:tcW w:w="2835" w:type="dxa"/>
          </w:tcPr>
          <w:p w:rsidR="00B1003D" w:rsidRDefault="00B1003D" w:rsidP="00B1003D">
            <w:pPr>
              <w:jc w:val="left"/>
              <w:rPr>
                <w:rFonts w:hint="eastAsia"/>
              </w:rPr>
            </w:pPr>
            <w:r>
              <w:rPr>
                <w:rFonts w:hint="eastAsia"/>
              </w:rPr>
              <w:t>同业存单</w:t>
            </w:r>
          </w:p>
        </w:tc>
        <w:tc>
          <w:tcPr>
            <w:tcW w:w="2466" w:type="dxa"/>
          </w:tcPr>
          <w:p w:rsidR="00B1003D" w:rsidRDefault="00B1003D" w:rsidP="00B1003D">
            <w:pPr>
              <w:jc w:val="right"/>
              <w:rPr>
                <w:rFonts w:hint="eastAsia"/>
              </w:rPr>
            </w:pPr>
            <w:r>
              <w:t>39,412,000.00</w:t>
            </w:r>
          </w:p>
        </w:tc>
        <w:tc>
          <w:tcPr>
            <w:tcW w:w="2557" w:type="dxa"/>
          </w:tcPr>
          <w:p w:rsidR="00B1003D" w:rsidRDefault="00B1003D" w:rsidP="00B1003D">
            <w:pPr>
              <w:jc w:val="right"/>
              <w:rPr>
                <w:rFonts w:hint="eastAsia"/>
              </w:rPr>
            </w:pPr>
            <w:r>
              <w:t>5.70</w:t>
            </w:r>
          </w:p>
        </w:tc>
      </w:tr>
      <w:tr w:rsidR="00B1003D" w:rsidTr="00B1003D">
        <w:tc>
          <w:tcPr>
            <w:tcW w:w="646" w:type="dxa"/>
          </w:tcPr>
          <w:p w:rsidR="00B1003D" w:rsidRDefault="00B1003D" w:rsidP="00B1003D">
            <w:pPr>
              <w:jc w:val="center"/>
              <w:rPr>
                <w:rFonts w:hint="eastAsia"/>
              </w:rPr>
            </w:pPr>
            <w:r>
              <w:t>9</w:t>
            </w:r>
          </w:p>
        </w:tc>
        <w:tc>
          <w:tcPr>
            <w:tcW w:w="2835" w:type="dxa"/>
          </w:tcPr>
          <w:p w:rsidR="00B1003D" w:rsidRDefault="00B1003D" w:rsidP="00B1003D">
            <w:pPr>
              <w:jc w:val="left"/>
              <w:rPr>
                <w:rFonts w:hint="eastAsia"/>
              </w:rPr>
            </w:pPr>
            <w:r>
              <w:rPr>
                <w:rFonts w:hint="eastAsia"/>
              </w:rPr>
              <w:t>其他</w:t>
            </w:r>
          </w:p>
        </w:tc>
        <w:tc>
          <w:tcPr>
            <w:tcW w:w="2466" w:type="dxa"/>
          </w:tcPr>
          <w:p w:rsidR="00B1003D" w:rsidRDefault="00B1003D" w:rsidP="00B1003D">
            <w:pPr>
              <w:jc w:val="right"/>
              <w:rPr>
                <w:rFonts w:hint="eastAsia"/>
              </w:rPr>
            </w:pPr>
            <w:r>
              <w:t>-</w:t>
            </w:r>
          </w:p>
        </w:tc>
        <w:tc>
          <w:tcPr>
            <w:tcW w:w="2557" w:type="dxa"/>
          </w:tcPr>
          <w:p w:rsidR="00B1003D" w:rsidRDefault="00B1003D" w:rsidP="00B1003D">
            <w:pPr>
              <w:jc w:val="right"/>
              <w:rPr>
                <w:rFonts w:hint="eastAsia"/>
              </w:rPr>
            </w:pPr>
            <w:r>
              <w:t>-</w:t>
            </w:r>
          </w:p>
        </w:tc>
      </w:tr>
      <w:tr w:rsidR="00B1003D" w:rsidTr="00B1003D">
        <w:tc>
          <w:tcPr>
            <w:tcW w:w="646" w:type="dxa"/>
          </w:tcPr>
          <w:p w:rsidR="00B1003D" w:rsidRDefault="00B1003D" w:rsidP="00B1003D">
            <w:pPr>
              <w:jc w:val="center"/>
              <w:rPr>
                <w:rFonts w:hint="eastAsia"/>
              </w:rPr>
            </w:pPr>
            <w:r>
              <w:t>10</w:t>
            </w:r>
          </w:p>
        </w:tc>
        <w:tc>
          <w:tcPr>
            <w:tcW w:w="2835" w:type="dxa"/>
          </w:tcPr>
          <w:p w:rsidR="00B1003D" w:rsidRDefault="00B1003D" w:rsidP="00B1003D">
            <w:pPr>
              <w:jc w:val="left"/>
              <w:rPr>
                <w:rFonts w:hint="eastAsia"/>
              </w:rPr>
            </w:pPr>
            <w:r>
              <w:rPr>
                <w:rFonts w:hint="eastAsia"/>
              </w:rPr>
              <w:t>合计</w:t>
            </w:r>
          </w:p>
        </w:tc>
        <w:tc>
          <w:tcPr>
            <w:tcW w:w="2466" w:type="dxa"/>
          </w:tcPr>
          <w:p w:rsidR="00B1003D" w:rsidRDefault="00B1003D" w:rsidP="00B1003D">
            <w:pPr>
              <w:jc w:val="right"/>
              <w:rPr>
                <w:rFonts w:hint="eastAsia"/>
              </w:rPr>
            </w:pPr>
            <w:r>
              <w:t>699,981,076.44</w:t>
            </w:r>
          </w:p>
        </w:tc>
        <w:tc>
          <w:tcPr>
            <w:tcW w:w="2557" w:type="dxa"/>
          </w:tcPr>
          <w:p w:rsidR="00B1003D" w:rsidRDefault="00B1003D" w:rsidP="00B1003D">
            <w:pPr>
              <w:jc w:val="right"/>
              <w:rPr>
                <w:rFonts w:hint="eastAsia"/>
              </w:rPr>
            </w:pPr>
            <w:r>
              <w:t>101.29</w:t>
            </w:r>
          </w:p>
        </w:tc>
      </w:tr>
    </w:tbl>
    <w:p w:rsidR="00B1003D" w:rsidRDefault="00B1003D" w:rsidP="00B1003D">
      <w:pPr>
        <w:pStyle w:val="-2"/>
        <w:spacing w:before="312"/>
        <w:rPr>
          <w:rFonts w:hint="eastAsia"/>
        </w:rPr>
      </w:pPr>
      <w:r>
        <w:rPr>
          <w:rFonts w:hint="eastAsia"/>
        </w:rPr>
        <w:t>报告期末按公允价值占基金资产净值比例大小排名的前五名债券投资明细</w:t>
      </w:r>
    </w:p>
    <w:p w:rsidR="00B1003D" w:rsidRDefault="00B1003D" w:rsidP="00B1003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1003D" w:rsidTr="00B1003D">
        <w:trPr>
          <w:cnfStyle w:val="100000000000" w:firstRow="1" w:lastRow="0" w:firstColumn="0" w:lastColumn="0" w:oddVBand="0" w:evenVBand="0" w:oddHBand="0" w:evenHBand="0" w:firstRowFirstColumn="0" w:firstRowLastColumn="0" w:lastRowFirstColumn="0" w:lastRowLastColumn="0"/>
        </w:trPr>
        <w:tc>
          <w:tcPr>
            <w:tcW w:w="646" w:type="dxa"/>
          </w:tcPr>
          <w:p w:rsidR="00B1003D" w:rsidRDefault="00B1003D" w:rsidP="00B1003D">
            <w:pPr>
              <w:jc w:val="center"/>
              <w:rPr>
                <w:rFonts w:hint="eastAsia"/>
              </w:rPr>
            </w:pPr>
            <w:r>
              <w:rPr>
                <w:rFonts w:hint="eastAsia"/>
              </w:rPr>
              <w:t>序号</w:t>
            </w:r>
          </w:p>
        </w:tc>
        <w:tc>
          <w:tcPr>
            <w:tcW w:w="1162" w:type="dxa"/>
          </w:tcPr>
          <w:p w:rsidR="00B1003D" w:rsidRDefault="00B1003D" w:rsidP="00B1003D">
            <w:pPr>
              <w:jc w:val="center"/>
              <w:rPr>
                <w:rFonts w:hint="eastAsia"/>
              </w:rPr>
            </w:pPr>
            <w:r>
              <w:rPr>
                <w:rFonts w:hint="eastAsia"/>
              </w:rPr>
              <w:t>债券代码</w:t>
            </w:r>
          </w:p>
        </w:tc>
        <w:tc>
          <w:tcPr>
            <w:tcW w:w="1928" w:type="dxa"/>
          </w:tcPr>
          <w:p w:rsidR="00B1003D" w:rsidRDefault="00B1003D" w:rsidP="00B1003D">
            <w:pPr>
              <w:jc w:val="center"/>
              <w:rPr>
                <w:rFonts w:hint="eastAsia"/>
              </w:rPr>
            </w:pPr>
            <w:r>
              <w:rPr>
                <w:rFonts w:hint="eastAsia"/>
              </w:rPr>
              <w:t>债券名称</w:t>
            </w:r>
          </w:p>
        </w:tc>
        <w:tc>
          <w:tcPr>
            <w:tcW w:w="1140" w:type="dxa"/>
          </w:tcPr>
          <w:p w:rsidR="00B1003D" w:rsidRDefault="00B1003D" w:rsidP="00B1003D">
            <w:pPr>
              <w:jc w:val="center"/>
              <w:rPr>
                <w:rFonts w:hint="eastAsia"/>
              </w:rPr>
            </w:pPr>
            <w:r>
              <w:rPr>
                <w:rFonts w:hint="eastAsia"/>
              </w:rPr>
              <w:t>数量（张）</w:t>
            </w:r>
          </w:p>
        </w:tc>
        <w:tc>
          <w:tcPr>
            <w:tcW w:w="1814" w:type="dxa"/>
          </w:tcPr>
          <w:p w:rsidR="00B1003D" w:rsidRDefault="00B1003D" w:rsidP="00B1003D">
            <w:pPr>
              <w:jc w:val="center"/>
              <w:rPr>
                <w:rFonts w:hint="eastAsia"/>
              </w:rPr>
            </w:pPr>
            <w:r>
              <w:rPr>
                <w:rFonts w:hint="eastAsia"/>
              </w:rPr>
              <w:t>公允价值（元）</w:t>
            </w:r>
          </w:p>
        </w:tc>
        <w:tc>
          <w:tcPr>
            <w:tcW w:w="1814" w:type="dxa"/>
          </w:tcPr>
          <w:p w:rsidR="00B1003D" w:rsidRDefault="00B1003D" w:rsidP="00B1003D">
            <w:pPr>
              <w:jc w:val="center"/>
              <w:rPr>
                <w:rFonts w:hint="eastAsia"/>
              </w:rPr>
            </w:pPr>
            <w:r>
              <w:rPr>
                <w:rFonts w:hint="eastAsia"/>
              </w:rPr>
              <w:t>占基金资产净值比例（％）</w:t>
            </w:r>
          </w:p>
        </w:tc>
      </w:tr>
      <w:tr w:rsidR="00B1003D" w:rsidTr="00B1003D">
        <w:tc>
          <w:tcPr>
            <w:tcW w:w="646" w:type="dxa"/>
          </w:tcPr>
          <w:p w:rsidR="00B1003D" w:rsidRDefault="00B1003D" w:rsidP="00B1003D">
            <w:pPr>
              <w:jc w:val="center"/>
              <w:rPr>
                <w:rFonts w:hint="eastAsia"/>
              </w:rPr>
            </w:pPr>
            <w:r>
              <w:t>1</w:t>
            </w:r>
          </w:p>
        </w:tc>
        <w:tc>
          <w:tcPr>
            <w:tcW w:w="1162" w:type="dxa"/>
          </w:tcPr>
          <w:p w:rsidR="00B1003D" w:rsidRDefault="00B1003D" w:rsidP="00B1003D">
            <w:pPr>
              <w:jc w:val="left"/>
              <w:rPr>
                <w:rFonts w:hint="eastAsia"/>
              </w:rPr>
            </w:pPr>
            <w:r>
              <w:t>163832</w:t>
            </w:r>
          </w:p>
        </w:tc>
        <w:tc>
          <w:tcPr>
            <w:tcW w:w="1928" w:type="dxa"/>
          </w:tcPr>
          <w:p w:rsidR="00B1003D" w:rsidRDefault="00B1003D" w:rsidP="00B1003D">
            <w:pPr>
              <w:jc w:val="left"/>
              <w:rPr>
                <w:rFonts w:hint="eastAsia"/>
              </w:rPr>
            </w:pPr>
            <w:r>
              <w:t>20CHNES1</w:t>
            </w:r>
          </w:p>
        </w:tc>
        <w:tc>
          <w:tcPr>
            <w:tcW w:w="1140" w:type="dxa"/>
          </w:tcPr>
          <w:p w:rsidR="00B1003D" w:rsidRDefault="00B1003D" w:rsidP="00B1003D">
            <w:pPr>
              <w:jc w:val="right"/>
              <w:rPr>
                <w:rFonts w:hint="eastAsia"/>
              </w:rPr>
            </w:pPr>
            <w:r>
              <w:t>400,000</w:t>
            </w:r>
          </w:p>
        </w:tc>
        <w:tc>
          <w:tcPr>
            <w:tcW w:w="1814" w:type="dxa"/>
          </w:tcPr>
          <w:p w:rsidR="00B1003D" w:rsidRDefault="00B1003D" w:rsidP="00B1003D">
            <w:pPr>
              <w:jc w:val="right"/>
              <w:rPr>
                <w:rFonts w:hint="eastAsia"/>
              </w:rPr>
            </w:pPr>
            <w:r>
              <w:t>39,988,000.00</w:t>
            </w:r>
          </w:p>
        </w:tc>
        <w:tc>
          <w:tcPr>
            <w:tcW w:w="1814" w:type="dxa"/>
          </w:tcPr>
          <w:p w:rsidR="00B1003D" w:rsidRDefault="00B1003D" w:rsidP="00B1003D">
            <w:pPr>
              <w:jc w:val="right"/>
              <w:rPr>
                <w:rFonts w:hint="eastAsia"/>
              </w:rPr>
            </w:pPr>
            <w:r>
              <w:t>5.79</w:t>
            </w:r>
          </w:p>
        </w:tc>
      </w:tr>
      <w:tr w:rsidR="00B1003D" w:rsidTr="00B1003D">
        <w:tc>
          <w:tcPr>
            <w:tcW w:w="646" w:type="dxa"/>
          </w:tcPr>
          <w:p w:rsidR="00B1003D" w:rsidRDefault="00B1003D" w:rsidP="00B1003D">
            <w:pPr>
              <w:jc w:val="center"/>
              <w:rPr>
                <w:rFonts w:hint="eastAsia"/>
              </w:rPr>
            </w:pPr>
            <w:r>
              <w:t>2</w:t>
            </w:r>
          </w:p>
        </w:tc>
        <w:tc>
          <w:tcPr>
            <w:tcW w:w="1162" w:type="dxa"/>
          </w:tcPr>
          <w:p w:rsidR="00B1003D" w:rsidRDefault="00B1003D" w:rsidP="00B1003D">
            <w:pPr>
              <w:jc w:val="left"/>
              <w:rPr>
                <w:rFonts w:hint="eastAsia"/>
              </w:rPr>
            </w:pPr>
            <w:r>
              <w:t>200309</w:t>
            </w:r>
          </w:p>
        </w:tc>
        <w:tc>
          <w:tcPr>
            <w:tcW w:w="1928" w:type="dxa"/>
          </w:tcPr>
          <w:p w:rsidR="00B1003D" w:rsidRDefault="00B1003D" w:rsidP="00B1003D">
            <w:pPr>
              <w:jc w:val="left"/>
              <w:rPr>
                <w:rFonts w:hint="eastAsia"/>
              </w:rPr>
            </w:pPr>
            <w:r>
              <w:rPr>
                <w:rFonts w:hint="eastAsia"/>
              </w:rPr>
              <w:t>20</w:t>
            </w:r>
            <w:r>
              <w:rPr>
                <w:rFonts w:hint="eastAsia"/>
              </w:rPr>
              <w:t>进出</w:t>
            </w:r>
            <w:r>
              <w:rPr>
                <w:rFonts w:hint="eastAsia"/>
              </w:rPr>
              <w:t>09</w:t>
            </w:r>
          </w:p>
        </w:tc>
        <w:tc>
          <w:tcPr>
            <w:tcW w:w="1140" w:type="dxa"/>
          </w:tcPr>
          <w:p w:rsidR="00B1003D" w:rsidRDefault="00B1003D" w:rsidP="00B1003D">
            <w:pPr>
              <w:jc w:val="right"/>
              <w:rPr>
                <w:rFonts w:hint="eastAsia"/>
              </w:rPr>
            </w:pPr>
            <w:r>
              <w:t>400,000</w:t>
            </w:r>
          </w:p>
        </w:tc>
        <w:tc>
          <w:tcPr>
            <w:tcW w:w="1814" w:type="dxa"/>
          </w:tcPr>
          <w:p w:rsidR="00B1003D" w:rsidRDefault="00B1003D" w:rsidP="00B1003D">
            <w:pPr>
              <w:jc w:val="right"/>
              <w:rPr>
                <w:rFonts w:hint="eastAsia"/>
              </w:rPr>
            </w:pPr>
            <w:r>
              <w:t>39,900,000.00</w:t>
            </w:r>
          </w:p>
        </w:tc>
        <w:tc>
          <w:tcPr>
            <w:tcW w:w="1814" w:type="dxa"/>
          </w:tcPr>
          <w:p w:rsidR="00B1003D" w:rsidRDefault="00B1003D" w:rsidP="00B1003D">
            <w:pPr>
              <w:jc w:val="right"/>
              <w:rPr>
                <w:rFonts w:hint="eastAsia"/>
              </w:rPr>
            </w:pPr>
            <w:r>
              <w:t>5.77</w:t>
            </w:r>
          </w:p>
        </w:tc>
      </w:tr>
      <w:tr w:rsidR="00B1003D" w:rsidTr="00B1003D">
        <w:tc>
          <w:tcPr>
            <w:tcW w:w="646" w:type="dxa"/>
          </w:tcPr>
          <w:p w:rsidR="00B1003D" w:rsidRDefault="00B1003D" w:rsidP="00B1003D">
            <w:pPr>
              <w:jc w:val="center"/>
              <w:rPr>
                <w:rFonts w:hint="eastAsia"/>
              </w:rPr>
            </w:pPr>
            <w:r>
              <w:t>3</w:t>
            </w:r>
          </w:p>
        </w:tc>
        <w:tc>
          <w:tcPr>
            <w:tcW w:w="1162" w:type="dxa"/>
          </w:tcPr>
          <w:p w:rsidR="00B1003D" w:rsidRDefault="00B1003D" w:rsidP="00B1003D">
            <w:pPr>
              <w:jc w:val="left"/>
              <w:rPr>
                <w:rFonts w:hint="eastAsia"/>
              </w:rPr>
            </w:pPr>
            <w:r>
              <w:t>200406</w:t>
            </w:r>
          </w:p>
        </w:tc>
        <w:tc>
          <w:tcPr>
            <w:tcW w:w="1928" w:type="dxa"/>
          </w:tcPr>
          <w:p w:rsidR="00B1003D" w:rsidRDefault="00B1003D" w:rsidP="00B1003D">
            <w:pPr>
              <w:jc w:val="left"/>
              <w:rPr>
                <w:rFonts w:hint="eastAsia"/>
              </w:rPr>
            </w:pPr>
            <w:r>
              <w:rPr>
                <w:rFonts w:hint="eastAsia"/>
              </w:rPr>
              <w:t>20</w:t>
            </w:r>
            <w:r>
              <w:rPr>
                <w:rFonts w:hint="eastAsia"/>
              </w:rPr>
              <w:t>农发</w:t>
            </w:r>
            <w:r>
              <w:rPr>
                <w:rFonts w:hint="eastAsia"/>
              </w:rPr>
              <w:t>06</w:t>
            </w:r>
          </w:p>
        </w:tc>
        <w:tc>
          <w:tcPr>
            <w:tcW w:w="1140" w:type="dxa"/>
          </w:tcPr>
          <w:p w:rsidR="00B1003D" w:rsidRDefault="00B1003D" w:rsidP="00B1003D">
            <w:pPr>
              <w:jc w:val="right"/>
              <w:rPr>
                <w:rFonts w:hint="eastAsia"/>
              </w:rPr>
            </w:pPr>
            <w:r>
              <w:t>400,000</w:t>
            </w:r>
          </w:p>
        </w:tc>
        <w:tc>
          <w:tcPr>
            <w:tcW w:w="1814" w:type="dxa"/>
          </w:tcPr>
          <w:p w:rsidR="00B1003D" w:rsidRDefault="00B1003D" w:rsidP="00B1003D">
            <w:pPr>
              <w:jc w:val="right"/>
              <w:rPr>
                <w:rFonts w:hint="eastAsia"/>
              </w:rPr>
            </w:pPr>
            <w:r>
              <w:t>39,788,000.00</w:t>
            </w:r>
          </w:p>
        </w:tc>
        <w:tc>
          <w:tcPr>
            <w:tcW w:w="1814" w:type="dxa"/>
          </w:tcPr>
          <w:p w:rsidR="00B1003D" w:rsidRDefault="00B1003D" w:rsidP="00B1003D">
            <w:pPr>
              <w:jc w:val="right"/>
              <w:rPr>
                <w:rFonts w:hint="eastAsia"/>
              </w:rPr>
            </w:pPr>
            <w:r>
              <w:t>5.76</w:t>
            </w:r>
          </w:p>
        </w:tc>
      </w:tr>
      <w:tr w:rsidR="00B1003D" w:rsidTr="00B1003D">
        <w:tc>
          <w:tcPr>
            <w:tcW w:w="646" w:type="dxa"/>
          </w:tcPr>
          <w:p w:rsidR="00B1003D" w:rsidRDefault="00B1003D" w:rsidP="00B1003D">
            <w:pPr>
              <w:jc w:val="center"/>
              <w:rPr>
                <w:rFonts w:hint="eastAsia"/>
              </w:rPr>
            </w:pPr>
            <w:r>
              <w:t>4</w:t>
            </w:r>
          </w:p>
        </w:tc>
        <w:tc>
          <w:tcPr>
            <w:tcW w:w="1162" w:type="dxa"/>
          </w:tcPr>
          <w:p w:rsidR="00B1003D" w:rsidRDefault="00B1003D" w:rsidP="00B1003D">
            <w:pPr>
              <w:jc w:val="left"/>
              <w:rPr>
                <w:rFonts w:hint="eastAsia"/>
              </w:rPr>
            </w:pPr>
            <w:r>
              <w:t>200211</w:t>
            </w:r>
          </w:p>
        </w:tc>
        <w:tc>
          <w:tcPr>
            <w:tcW w:w="1928" w:type="dxa"/>
          </w:tcPr>
          <w:p w:rsidR="00B1003D" w:rsidRDefault="00B1003D" w:rsidP="00B1003D">
            <w:pPr>
              <w:jc w:val="left"/>
              <w:rPr>
                <w:rFonts w:hint="eastAsia"/>
              </w:rPr>
            </w:pPr>
            <w:r>
              <w:rPr>
                <w:rFonts w:hint="eastAsia"/>
              </w:rPr>
              <w:t>20</w:t>
            </w:r>
            <w:r>
              <w:rPr>
                <w:rFonts w:hint="eastAsia"/>
              </w:rPr>
              <w:t>国开</w:t>
            </w:r>
            <w:r>
              <w:rPr>
                <w:rFonts w:hint="eastAsia"/>
              </w:rPr>
              <w:t>11</w:t>
            </w:r>
          </w:p>
        </w:tc>
        <w:tc>
          <w:tcPr>
            <w:tcW w:w="1140" w:type="dxa"/>
          </w:tcPr>
          <w:p w:rsidR="00B1003D" w:rsidRDefault="00B1003D" w:rsidP="00B1003D">
            <w:pPr>
              <w:jc w:val="right"/>
              <w:rPr>
                <w:rFonts w:hint="eastAsia"/>
              </w:rPr>
            </w:pPr>
            <w:r>
              <w:t>400,000</w:t>
            </w:r>
          </w:p>
        </w:tc>
        <w:tc>
          <w:tcPr>
            <w:tcW w:w="1814" w:type="dxa"/>
          </w:tcPr>
          <w:p w:rsidR="00B1003D" w:rsidRDefault="00B1003D" w:rsidP="00B1003D">
            <w:pPr>
              <w:jc w:val="right"/>
              <w:rPr>
                <w:rFonts w:hint="eastAsia"/>
              </w:rPr>
            </w:pPr>
            <w:r>
              <w:t>39,628,000.00</w:t>
            </w:r>
          </w:p>
        </w:tc>
        <w:tc>
          <w:tcPr>
            <w:tcW w:w="1814" w:type="dxa"/>
          </w:tcPr>
          <w:p w:rsidR="00B1003D" w:rsidRDefault="00B1003D" w:rsidP="00B1003D">
            <w:pPr>
              <w:jc w:val="right"/>
              <w:rPr>
                <w:rFonts w:hint="eastAsia"/>
              </w:rPr>
            </w:pPr>
            <w:r>
              <w:t>5.73</w:t>
            </w:r>
          </w:p>
        </w:tc>
      </w:tr>
      <w:tr w:rsidR="00B1003D" w:rsidTr="00B1003D">
        <w:tc>
          <w:tcPr>
            <w:tcW w:w="646" w:type="dxa"/>
          </w:tcPr>
          <w:p w:rsidR="00B1003D" w:rsidRDefault="00B1003D" w:rsidP="00B1003D">
            <w:pPr>
              <w:jc w:val="center"/>
              <w:rPr>
                <w:rFonts w:hint="eastAsia"/>
              </w:rPr>
            </w:pPr>
            <w:r>
              <w:t>5</w:t>
            </w:r>
          </w:p>
        </w:tc>
        <w:tc>
          <w:tcPr>
            <w:tcW w:w="1162" w:type="dxa"/>
          </w:tcPr>
          <w:p w:rsidR="00B1003D" w:rsidRDefault="00B1003D" w:rsidP="00B1003D">
            <w:pPr>
              <w:jc w:val="left"/>
              <w:rPr>
                <w:rFonts w:hint="eastAsia"/>
              </w:rPr>
            </w:pPr>
            <w:r>
              <w:t>112018360</w:t>
            </w:r>
          </w:p>
        </w:tc>
        <w:tc>
          <w:tcPr>
            <w:tcW w:w="1928" w:type="dxa"/>
          </w:tcPr>
          <w:p w:rsidR="00B1003D" w:rsidRDefault="00B1003D" w:rsidP="00B1003D">
            <w:pPr>
              <w:jc w:val="left"/>
              <w:rPr>
                <w:rFonts w:hint="eastAsia"/>
              </w:rPr>
            </w:pPr>
            <w:r>
              <w:rPr>
                <w:rFonts w:hint="eastAsia"/>
              </w:rPr>
              <w:t>20</w:t>
            </w:r>
            <w:r>
              <w:rPr>
                <w:rFonts w:hint="eastAsia"/>
              </w:rPr>
              <w:t>华夏银行</w:t>
            </w:r>
            <w:r>
              <w:rPr>
                <w:rFonts w:hint="eastAsia"/>
              </w:rPr>
              <w:t>CD360</w:t>
            </w:r>
          </w:p>
        </w:tc>
        <w:tc>
          <w:tcPr>
            <w:tcW w:w="1140" w:type="dxa"/>
          </w:tcPr>
          <w:p w:rsidR="00B1003D" w:rsidRDefault="00B1003D" w:rsidP="00B1003D">
            <w:pPr>
              <w:jc w:val="right"/>
              <w:rPr>
                <w:rFonts w:hint="eastAsia"/>
              </w:rPr>
            </w:pPr>
            <w:r>
              <w:t>400,000</w:t>
            </w:r>
          </w:p>
        </w:tc>
        <w:tc>
          <w:tcPr>
            <w:tcW w:w="1814" w:type="dxa"/>
          </w:tcPr>
          <w:p w:rsidR="00B1003D" w:rsidRDefault="00B1003D" w:rsidP="00B1003D">
            <w:pPr>
              <w:jc w:val="right"/>
              <w:rPr>
                <w:rFonts w:hint="eastAsia"/>
              </w:rPr>
            </w:pPr>
            <w:r>
              <w:t>39,412,000.00</w:t>
            </w:r>
          </w:p>
        </w:tc>
        <w:tc>
          <w:tcPr>
            <w:tcW w:w="1814" w:type="dxa"/>
          </w:tcPr>
          <w:p w:rsidR="00B1003D" w:rsidRDefault="00B1003D" w:rsidP="00B1003D">
            <w:pPr>
              <w:jc w:val="right"/>
              <w:rPr>
                <w:rFonts w:hint="eastAsia"/>
              </w:rPr>
            </w:pPr>
            <w:r>
              <w:t>5.70</w:t>
            </w:r>
          </w:p>
        </w:tc>
      </w:tr>
    </w:tbl>
    <w:p w:rsidR="00B1003D" w:rsidRDefault="00B1003D" w:rsidP="00B1003D">
      <w:pPr>
        <w:pStyle w:val="-2"/>
        <w:spacing w:before="312"/>
        <w:rPr>
          <w:rFonts w:hint="eastAsia"/>
        </w:rPr>
      </w:pPr>
      <w:r>
        <w:rPr>
          <w:rFonts w:hint="eastAsia"/>
        </w:rPr>
        <w:t>报告期末按公允价值占基金资产净值比例大小排名的前十名资产支持证券投资明细</w:t>
      </w:r>
    </w:p>
    <w:p w:rsidR="00B1003D" w:rsidRDefault="00B1003D" w:rsidP="00B1003D">
      <w:pPr>
        <w:pStyle w:val="-"/>
        <w:ind w:firstLine="420"/>
        <w:rPr>
          <w:rFonts w:hint="eastAsia"/>
        </w:rPr>
      </w:pPr>
      <w:r>
        <w:rPr>
          <w:rFonts w:hint="eastAsia"/>
        </w:rPr>
        <w:lastRenderedPageBreak/>
        <w:t>本基金本报告期末未持有资产支持证券。</w:t>
      </w:r>
    </w:p>
    <w:p w:rsidR="00B1003D" w:rsidRDefault="00B1003D" w:rsidP="00B1003D">
      <w:pPr>
        <w:pStyle w:val="-2"/>
        <w:spacing w:before="312"/>
        <w:rPr>
          <w:rFonts w:hint="eastAsia"/>
        </w:rPr>
      </w:pPr>
      <w:r>
        <w:rPr>
          <w:rFonts w:hint="eastAsia"/>
        </w:rPr>
        <w:t>报告期末按公允价值占基金资产净值比例大小排序的前五名贵金属投资明细</w:t>
      </w:r>
    </w:p>
    <w:p w:rsidR="00B1003D" w:rsidRDefault="00B1003D" w:rsidP="00B1003D">
      <w:pPr>
        <w:pStyle w:val="-"/>
        <w:ind w:firstLine="420"/>
        <w:rPr>
          <w:rFonts w:hint="eastAsia"/>
        </w:rPr>
      </w:pPr>
      <w:r>
        <w:rPr>
          <w:rFonts w:hint="eastAsia"/>
        </w:rPr>
        <w:t>本基金本报告期末未持有贵金属。</w:t>
      </w:r>
    </w:p>
    <w:p w:rsidR="00B1003D" w:rsidRDefault="00B1003D" w:rsidP="00B1003D">
      <w:pPr>
        <w:pStyle w:val="-2"/>
        <w:spacing w:before="312"/>
        <w:rPr>
          <w:rFonts w:hint="eastAsia"/>
        </w:rPr>
      </w:pPr>
      <w:r>
        <w:rPr>
          <w:rFonts w:hint="eastAsia"/>
        </w:rPr>
        <w:t>报告期末按公允价值占基金资产净值比例大小排名的前五名权证投资明细</w:t>
      </w:r>
    </w:p>
    <w:p w:rsidR="00B1003D" w:rsidRDefault="00B1003D" w:rsidP="00B1003D">
      <w:pPr>
        <w:pStyle w:val="-"/>
        <w:ind w:firstLine="420"/>
        <w:rPr>
          <w:rFonts w:hint="eastAsia"/>
        </w:rPr>
      </w:pPr>
      <w:r>
        <w:rPr>
          <w:rFonts w:hint="eastAsia"/>
        </w:rPr>
        <w:t>本基金本报告期末未持有权证。</w:t>
      </w:r>
    </w:p>
    <w:p w:rsidR="00B1003D" w:rsidRDefault="00B1003D" w:rsidP="00B1003D">
      <w:pPr>
        <w:pStyle w:val="-2"/>
        <w:spacing w:before="312"/>
        <w:rPr>
          <w:rFonts w:hint="eastAsia"/>
        </w:rPr>
      </w:pPr>
      <w:r>
        <w:rPr>
          <w:rFonts w:hint="eastAsia"/>
        </w:rPr>
        <w:t>报告期末本基金投资的股指期货交易情况说明</w:t>
      </w:r>
    </w:p>
    <w:p w:rsidR="00B1003D" w:rsidRDefault="00B1003D" w:rsidP="00B1003D">
      <w:pPr>
        <w:pStyle w:val="-3"/>
        <w:spacing w:before="156" w:after="156"/>
        <w:rPr>
          <w:rFonts w:hint="eastAsia"/>
        </w:rPr>
      </w:pPr>
      <w:r>
        <w:rPr>
          <w:rFonts w:hint="eastAsia"/>
        </w:rPr>
        <w:t>报告期末本基金投资的股指期货持仓和损益明细</w:t>
      </w:r>
    </w:p>
    <w:p w:rsidR="00B1003D" w:rsidRDefault="00B1003D" w:rsidP="00B1003D">
      <w:pPr>
        <w:pStyle w:val="-"/>
        <w:ind w:firstLine="420"/>
        <w:rPr>
          <w:rFonts w:hint="eastAsia"/>
        </w:rPr>
      </w:pPr>
      <w:r>
        <w:rPr>
          <w:rFonts w:hint="eastAsia"/>
        </w:rPr>
        <w:t>无。</w:t>
      </w:r>
    </w:p>
    <w:p w:rsidR="00B1003D" w:rsidRDefault="00B1003D" w:rsidP="00B1003D">
      <w:pPr>
        <w:pStyle w:val="-3"/>
        <w:spacing w:before="156" w:after="156"/>
        <w:rPr>
          <w:rFonts w:hint="eastAsia"/>
        </w:rPr>
      </w:pPr>
      <w:r>
        <w:rPr>
          <w:rFonts w:hint="eastAsia"/>
        </w:rPr>
        <w:t>本基金投资股指期货的投资政策</w:t>
      </w:r>
    </w:p>
    <w:p w:rsidR="00B1003D" w:rsidRDefault="00B1003D" w:rsidP="00B1003D">
      <w:pPr>
        <w:pStyle w:val="-"/>
        <w:ind w:firstLine="420"/>
        <w:rPr>
          <w:rFonts w:hint="eastAsia"/>
        </w:rPr>
      </w:pPr>
      <w:r>
        <w:rPr>
          <w:rFonts w:hint="eastAsia"/>
        </w:rPr>
        <w:t>无。</w:t>
      </w:r>
    </w:p>
    <w:p w:rsidR="00B1003D" w:rsidRDefault="00B1003D" w:rsidP="00B1003D">
      <w:pPr>
        <w:pStyle w:val="-2"/>
        <w:spacing w:before="312"/>
        <w:rPr>
          <w:rFonts w:hint="eastAsia"/>
        </w:rPr>
      </w:pPr>
      <w:r>
        <w:rPr>
          <w:rFonts w:hint="eastAsia"/>
        </w:rPr>
        <w:t>报告期末本基金投资的国债期货交易情况说明</w:t>
      </w:r>
    </w:p>
    <w:p w:rsidR="00B1003D" w:rsidRDefault="00B1003D" w:rsidP="00B1003D">
      <w:pPr>
        <w:pStyle w:val="-3"/>
        <w:spacing w:before="156" w:after="156"/>
        <w:rPr>
          <w:rFonts w:hint="eastAsia"/>
        </w:rPr>
      </w:pPr>
      <w:r>
        <w:rPr>
          <w:rFonts w:hint="eastAsia"/>
        </w:rPr>
        <w:t>本期国债期货投资政策</w:t>
      </w:r>
    </w:p>
    <w:p w:rsidR="00B1003D" w:rsidRDefault="00B1003D" w:rsidP="00B1003D">
      <w:pPr>
        <w:pStyle w:val="-"/>
        <w:ind w:firstLine="420"/>
        <w:rPr>
          <w:rFonts w:hint="eastAsia"/>
        </w:rPr>
      </w:pPr>
      <w:r>
        <w:rPr>
          <w:rFonts w:hint="eastAsia"/>
        </w:rPr>
        <w:t>无。</w:t>
      </w:r>
    </w:p>
    <w:p w:rsidR="00B1003D" w:rsidRDefault="00B1003D" w:rsidP="00B1003D">
      <w:pPr>
        <w:pStyle w:val="-3"/>
        <w:spacing w:before="156" w:after="156"/>
        <w:rPr>
          <w:rFonts w:hint="eastAsia"/>
        </w:rPr>
      </w:pPr>
      <w:r>
        <w:rPr>
          <w:rFonts w:hint="eastAsia"/>
        </w:rPr>
        <w:t>报告期末本基金投资的国债期货持仓和损益明细</w:t>
      </w:r>
    </w:p>
    <w:p w:rsidR="00B1003D" w:rsidRDefault="00B1003D" w:rsidP="00B1003D">
      <w:pPr>
        <w:pStyle w:val="-"/>
        <w:ind w:firstLine="420"/>
        <w:rPr>
          <w:rFonts w:hint="eastAsia"/>
        </w:rPr>
      </w:pPr>
      <w:r>
        <w:rPr>
          <w:rFonts w:hint="eastAsia"/>
        </w:rPr>
        <w:t>无。</w:t>
      </w:r>
    </w:p>
    <w:p w:rsidR="00B1003D" w:rsidRDefault="00B1003D" w:rsidP="00B1003D">
      <w:pPr>
        <w:pStyle w:val="-3"/>
        <w:spacing w:before="156" w:after="156"/>
        <w:rPr>
          <w:rFonts w:hint="eastAsia"/>
        </w:rPr>
      </w:pPr>
      <w:r>
        <w:rPr>
          <w:rFonts w:hint="eastAsia"/>
        </w:rPr>
        <w:t>本期国债期货投资评价</w:t>
      </w:r>
    </w:p>
    <w:p w:rsidR="00B1003D" w:rsidRDefault="00B1003D" w:rsidP="00B1003D">
      <w:pPr>
        <w:pStyle w:val="-"/>
        <w:ind w:firstLine="420"/>
        <w:rPr>
          <w:rFonts w:hint="eastAsia"/>
        </w:rPr>
      </w:pPr>
      <w:r>
        <w:rPr>
          <w:rFonts w:hint="eastAsia"/>
        </w:rPr>
        <w:t>无。</w:t>
      </w:r>
    </w:p>
    <w:p w:rsidR="00B1003D" w:rsidRDefault="00B1003D" w:rsidP="00B1003D">
      <w:pPr>
        <w:pStyle w:val="-2"/>
        <w:spacing w:before="312"/>
        <w:rPr>
          <w:rFonts w:hint="eastAsia"/>
        </w:rPr>
      </w:pPr>
      <w:r>
        <w:rPr>
          <w:rFonts w:hint="eastAsia"/>
        </w:rPr>
        <w:t>投资组合报告附注</w:t>
      </w:r>
    </w:p>
    <w:p w:rsidR="00B1003D" w:rsidRDefault="00B1003D" w:rsidP="00B1003D">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B1003D" w:rsidRDefault="00B1003D" w:rsidP="00B1003D">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B1003D" w:rsidRDefault="00B1003D" w:rsidP="00B1003D">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B1003D" w:rsidRDefault="00B1003D" w:rsidP="00B1003D">
      <w:pPr>
        <w:pStyle w:val="-"/>
        <w:ind w:firstLine="420"/>
        <w:rPr>
          <w:rFonts w:hint="eastAsia"/>
        </w:rPr>
      </w:pPr>
      <w:r>
        <w:rPr>
          <w:rFonts w:hint="eastAsia"/>
        </w:rPr>
        <w:lastRenderedPageBreak/>
        <w:t>本基金投资的前十名股票没有超出基金合同规定的备选股票库，本基金管理人从制度和流程上要求股票必须先入库再买入。</w:t>
      </w:r>
    </w:p>
    <w:p w:rsidR="00B1003D" w:rsidRDefault="00B1003D" w:rsidP="00B1003D">
      <w:pPr>
        <w:pStyle w:val="-3"/>
        <w:spacing w:before="156" w:after="156"/>
        <w:rPr>
          <w:rFonts w:hint="eastAsia"/>
        </w:rPr>
      </w:pPr>
      <w:r>
        <w:rPr>
          <w:rFonts w:hint="eastAsia"/>
        </w:rPr>
        <w:t>其他资产构成</w:t>
      </w:r>
    </w:p>
    <w:p w:rsidR="00B1003D" w:rsidRDefault="00B1003D" w:rsidP="00B1003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B1003D" w:rsidTr="00B1003D">
        <w:trPr>
          <w:cnfStyle w:val="100000000000" w:firstRow="1" w:lastRow="0" w:firstColumn="0" w:lastColumn="0" w:oddVBand="0" w:evenVBand="0" w:oddHBand="0" w:evenHBand="0" w:firstRowFirstColumn="0" w:firstRowLastColumn="0" w:lastRowFirstColumn="0" w:lastRowLastColumn="0"/>
        </w:trPr>
        <w:tc>
          <w:tcPr>
            <w:tcW w:w="743" w:type="dxa"/>
          </w:tcPr>
          <w:p w:rsidR="00B1003D" w:rsidRDefault="00B1003D" w:rsidP="00B1003D">
            <w:pPr>
              <w:jc w:val="center"/>
              <w:rPr>
                <w:rFonts w:hint="eastAsia"/>
              </w:rPr>
            </w:pPr>
            <w:r>
              <w:rPr>
                <w:rFonts w:hint="eastAsia"/>
              </w:rPr>
              <w:t>序号</w:t>
            </w:r>
          </w:p>
        </w:tc>
        <w:tc>
          <w:tcPr>
            <w:tcW w:w="2977" w:type="dxa"/>
          </w:tcPr>
          <w:p w:rsidR="00B1003D" w:rsidRDefault="00B1003D" w:rsidP="00B1003D">
            <w:pPr>
              <w:jc w:val="center"/>
              <w:rPr>
                <w:rFonts w:hint="eastAsia"/>
              </w:rPr>
            </w:pPr>
            <w:r>
              <w:rPr>
                <w:rFonts w:hint="eastAsia"/>
              </w:rPr>
              <w:t>名称</w:t>
            </w:r>
          </w:p>
        </w:tc>
        <w:tc>
          <w:tcPr>
            <w:tcW w:w="4785" w:type="dxa"/>
          </w:tcPr>
          <w:p w:rsidR="00B1003D" w:rsidRDefault="00B1003D" w:rsidP="00B1003D">
            <w:pPr>
              <w:jc w:val="center"/>
              <w:rPr>
                <w:rFonts w:hint="eastAsia"/>
              </w:rPr>
            </w:pPr>
            <w:r>
              <w:rPr>
                <w:rFonts w:hint="eastAsia"/>
              </w:rPr>
              <w:t>金额（元）</w:t>
            </w:r>
          </w:p>
        </w:tc>
      </w:tr>
      <w:tr w:rsidR="00B1003D" w:rsidTr="00B1003D">
        <w:tc>
          <w:tcPr>
            <w:tcW w:w="743" w:type="dxa"/>
          </w:tcPr>
          <w:p w:rsidR="00B1003D" w:rsidRDefault="00B1003D" w:rsidP="00B1003D">
            <w:pPr>
              <w:jc w:val="center"/>
              <w:rPr>
                <w:rFonts w:hint="eastAsia"/>
              </w:rPr>
            </w:pPr>
            <w:r>
              <w:t>1</w:t>
            </w:r>
          </w:p>
        </w:tc>
        <w:tc>
          <w:tcPr>
            <w:tcW w:w="2977" w:type="dxa"/>
          </w:tcPr>
          <w:p w:rsidR="00B1003D" w:rsidRDefault="00B1003D" w:rsidP="00B1003D">
            <w:pPr>
              <w:jc w:val="left"/>
              <w:rPr>
                <w:rFonts w:hint="eastAsia"/>
              </w:rPr>
            </w:pPr>
            <w:r>
              <w:rPr>
                <w:rFonts w:hint="eastAsia"/>
              </w:rPr>
              <w:t>存出保证金</w:t>
            </w:r>
          </w:p>
        </w:tc>
        <w:tc>
          <w:tcPr>
            <w:tcW w:w="4785" w:type="dxa"/>
          </w:tcPr>
          <w:p w:rsidR="00B1003D" w:rsidRDefault="00B1003D" w:rsidP="00B1003D">
            <w:pPr>
              <w:jc w:val="right"/>
              <w:rPr>
                <w:rFonts w:hint="eastAsia"/>
              </w:rPr>
            </w:pPr>
            <w:r>
              <w:t>68,999.09</w:t>
            </w:r>
          </w:p>
        </w:tc>
      </w:tr>
      <w:tr w:rsidR="00B1003D" w:rsidTr="00B1003D">
        <w:tc>
          <w:tcPr>
            <w:tcW w:w="743" w:type="dxa"/>
          </w:tcPr>
          <w:p w:rsidR="00B1003D" w:rsidRDefault="00B1003D" w:rsidP="00B1003D">
            <w:pPr>
              <w:jc w:val="center"/>
              <w:rPr>
                <w:rFonts w:hint="eastAsia"/>
              </w:rPr>
            </w:pPr>
            <w:r>
              <w:t>2</w:t>
            </w:r>
          </w:p>
        </w:tc>
        <w:tc>
          <w:tcPr>
            <w:tcW w:w="2977" w:type="dxa"/>
          </w:tcPr>
          <w:p w:rsidR="00B1003D" w:rsidRDefault="00B1003D" w:rsidP="00B1003D">
            <w:pPr>
              <w:jc w:val="left"/>
              <w:rPr>
                <w:rFonts w:hint="eastAsia"/>
              </w:rPr>
            </w:pPr>
            <w:r>
              <w:rPr>
                <w:rFonts w:hint="eastAsia"/>
              </w:rPr>
              <w:t>应收证券清算款</w:t>
            </w:r>
          </w:p>
        </w:tc>
        <w:tc>
          <w:tcPr>
            <w:tcW w:w="4785" w:type="dxa"/>
          </w:tcPr>
          <w:p w:rsidR="00B1003D" w:rsidRDefault="00B1003D" w:rsidP="00B1003D">
            <w:pPr>
              <w:jc w:val="right"/>
              <w:rPr>
                <w:rFonts w:hint="eastAsia"/>
              </w:rPr>
            </w:pPr>
            <w:r>
              <w:t>95,437,422.62</w:t>
            </w:r>
          </w:p>
        </w:tc>
      </w:tr>
      <w:tr w:rsidR="00B1003D" w:rsidTr="00B1003D">
        <w:tc>
          <w:tcPr>
            <w:tcW w:w="743" w:type="dxa"/>
          </w:tcPr>
          <w:p w:rsidR="00B1003D" w:rsidRDefault="00B1003D" w:rsidP="00B1003D">
            <w:pPr>
              <w:jc w:val="center"/>
              <w:rPr>
                <w:rFonts w:hint="eastAsia"/>
              </w:rPr>
            </w:pPr>
            <w:r>
              <w:t>3</w:t>
            </w:r>
          </w:p>
        </w:tc>
        <w:tc>
          <w:tcPr>
            <w:tcW w:w="2977" w:type="dxa"/>
          </w:tcPr>
          <w:p w:rsidR="00B1003D" w:rsidRDefault="00B1003D" w:rsidP="00B1003D">
            <w:pPr>
              <w:jc w:val="left"/>
              <w:rPr>
                <w:rFonts w:hint="eastAsia"/>
              </w:rPr>
            </w:pPr>
            <w:r>
              <w:rPr>
                <w:rFonts w:hint="eastAsia"/>
              </w:rPr>
              <w:t>应收股利</w:t>
            </w:r>
          </w:p>
        </w:tc>
        <w:tc>
          <w:tcPr>
            <w:tcW w:w="4785" w:type="dxa"/>
          </w:tcPr>
          <w:p w:rsidR="00B1003D" w:rsidRDefault="00B1003D" w:rsidP="00B1003D">
            <w:pPr>
              <w:jc w:val="right"/>
              <w:rPr>
                <w:rFonts w:hint="eastAsia"/>
              </w:rPr>
            </w:pPr>
            <w:r>
              <w:t>-</w:t>
            </w:r>
          </w:p>
        </w:tc>
      </w:tr>
      <w:tr w:rsidR="00B1003D" w:rsidTr="00B1003D">
        <w:tc>
          <w:tcPr>
            <w:tcW w:w="743" w:type="dxa"/>
          </w:tcPr>
          <w:p w:rsidR="00B1003D" w:rsidRDefault="00B1003D" w:rsidP="00B1003D">
            <w:pPr>
              <w:jc w:val="center"/>
              <w:rPr>
                <w:rFonts w:hint="eastAsia"/>
              </w:rPr>
            </w:pPr>
            <w:r>
              <w:t>4</w:t>
            </w:r>
          </w:p>
        </w:tc>
        <w:tc>
          <w:tcPr>
            <w:tcW w:w="2977" w:type="dxa"/>
          </w:tcPr>
          <w:p w:rsidR="00B1003D" w:rsidRDefault="00B1003D" w:rsidP="00B1003D">
            <w:pPr>
              <w:jc w:val="left"/>
              <w:rPr>
                <w:rFonts w:hint="eastAsia"/>
              </w:rPr>
            </w:pPr>
            <w:r>
              <w:rPr>
                <w:rFonts w:hint="eastAsia"/>
              </w:rPr>
              <w:t>应收利息</w:t>
            </w:r>
          </w:p>
        </w:tc>
        <w:tc>
          <w:tcPr>
            <w:tcW w:w="4785" w:type="dxa"/>
          </w:tcPr>
          <w:p w:rsidR="00B1003D" w:rsidRDefault="00B1003D" w:rsidP="00B1003D">
            <w:pPr>
              <w:jc w:val="right"/>
              <w:rPr>
                <w:rFonts w:hint="eastAsia"/>
              </w:rPr>
            </w:pPr>
            <w:r>
              <w:t>11,879,671.72</w:t>
            </w:r>
          </w:p>
        </w:tc>
      </w:tr>
      <w:tr w:rsidR="00B1003D" w:rsidTr="00B1003D">
        <w:tc>
          <w:tcPr>
            <w:tcW w:w="743" w:type="dxa"/>
          </w:tcPr>
          <w:p w:rsidR="00B1003D" w:rsidRDefault="00B1003D" w:rsidP="00B1003D">
            <w:pPr>
              <w:jc w:val="center"/>
              <w:rPr>
                <w:rFonts w:hint="eastAsia"/>
              </w:rPr>
            </w:pPr>
            <w:r>
              <w:t>5</w:t>
            </w:r>
          </w:p>
        </w:tc>
        <w:tc>
          <w:tcPr>
            <w:tcW w:w="2977" w:type="dxa"/>
          </w:tcPr>
          <w:p w:rsidR="00B1003D" w:rsidRDefault="00B1003D" w:rsidP="00B1003D">
            <w:pPr>
              <w:jc w:val="left"/>
              <w:rPr>
                <w:rFonts w:hint="eastAsia"/>
              </w:rPr>
            </w:pPr>
            <w:r>
              <w:rPr>
                <w:rFonts w:hint="eastAsia"/>
              </w:rPr>
              <w:t>应收申购款</w:t>
            </w:r>
          </w:p>
        </w:tc>
        <w:tc>
          <w:tcPr>
            <w:tcW w:w="4785" w:type="dxa"/>
          </w:tcPr>
          <w:p w:rsidR="00B1003D" w:rsidRDefault="00B1003D" w:rsidP="00B1003D">
            <w:pPr>
              <w:jc w:val="right"/>
              <w:rPr>
                <w:rFonts w:hint="eastAsia"/>
              </w:rPr>
            </w:pPr>
            <w:r>
              <w:t>1,073,258.50</w:t>
            </w:r>
          </w:p>
        </w:tc>
      </w:tr>
      <w:tr w:rsidR="00B1003D" w:rsidTr="00B1003D">
        <w:tc>
          <w:tcPr>
            <w:tcW w:w="743" w:type="dxa"/>
          </w:tcPr>
          <w:p w:rsidR="00B1003D" w:rsidRDefault="00B1003D" w:rsidP="00B1003D">
            <w:pPr>
              <w:jc w:val="center"/>
              <w:rPr>
                <w:rFonts w:hint="eastAsia"/>
              </w:rPr>
            </w:pPr>
            <w:r>
              <w:t>6</w:t>
            </w:r>
          </w:p>
        </w:tc>
        <w:tc>
          <w:tcPr>
            <w:tcW w:w="2977" w:type="dxa"/>
          </w:tcPr>
          <w:p w:rsidR="00B1003D" w:rsidRDefault="00B1003D" w:rsidP="00B1003D">
            <w:pPr>
              <w:jc w:val="left"/>
              <w:rPr>
                <w:rFonts w:hint="eastAsia"/>
              </w:rPr>
            </w:pPr>
            <w:r>
              <w:rPr>
                <w:rFonts w:hint="eastAsia"/>
              </w:rPr>
              <w:t>其他应收款</w:t>
            </w:r>
          </w:p>
        </w:tc>
        <w:tc>
          <w:tcPr>
            <w:tcW w:w="4785" w:type="dxa"/>
          </w:tcPr>
          <w:p w:rsidR="00B1003D" w:rsidRDefault="00B1003D" w:rsidP="00B1003D">
            <w:pPr>
              <w:jc w:val="right"/>
              <w:rPr>
                <w:rFonts w:hint="eastAsia"/>
              </w:rPr>
            </w:pPr>
            <w:r>
              <w:t>-</w:t>
            </w:r>
          </w:p>
        </w:tc>
      </w:tr>
      <w:tr w:rsidR="00B1003D" w:rsidTr="00B1003D">
        <w:tc>
          <w:tcPr>
            <w:tcW w:w="743" w:type="dxa"/>
          </w:tcPr>
          <w:p w:rsidR="00B1003D" w:rsidRDefault="00B1003D" w:rsidP="00B1003D">
            <w:pPr>
              <w:jc w:val="center"/>
              <w:rPr>
                <w:rFonts w:hint="eastAsia"/>
              </w:rPr>
            </w:pPr>
            <w:r>
              <w:t>7</w:t>
            </w:r>
          </w:p>
        </w:tc>
        <w:tc>
          <w:tcPr>
            <w:tcW w:w="2977" w:type="dxa"/>
          </w:tcPr>
          <w:p w:rsidR="00B1003D" w:rsidRDefault="00B1003D" w:rsidP="00B1003D">
            <w:pPr>
              <w:jc w:val="left"/>
              <w:rPr>
                <w:rFonts w:hint="eastAsia"/>
              </w:rPr>
            </w:pPr>
            <w:r>
              <w:rPr>
                <w:rFonts w:hint="eastAsia"/>
              </w:rPr>
              <w:t>待摊费用</w:t>
            </w:r>
          </w:p>
        </w:tc>
        <w:tc>
          <w:tcPr>
            <w:tcW w:w="4785" w:type="dxa"/>
          </w:tcPr>
          <w:p w:rsidR="00B1003D" w:rsidRDefault="00B1003D" w:rsidP="00B1003D">
            <w:pPr>
              <w:jc w:val="right"/>
              <w:rPr>
                <w:rFonts w:hint="eastAsia"/>
              </w:rPr>
            </w:pPr>
            <w:r>
              <w:t>-</w:t>
            </w:r>
          </w:p>
        </w:tc>
      </w:tr>
      <w:tr w:rsidR="00B1003D" w:rsidTr="00B1003D">
        <w:tc>
          <w:tcPr>
            <w:tcW w:w="743" w:type="dxa"/>
          </w:tcPr>
          <w:p w:rsidR="00B1003D" w:rsidRDefault="00B1003D" w:rsidP="00B1003D">
            <w:pPr>
              <w:jc w:val="center"/>
              <w:rPr>
                <w:rFonts w:hint="eastAsia"/>
              </w:rPr>
            </w:pPr>
            <w:r>
              <w:t>8</w:t>
            </w:r>
          </w:p>
        </w:tc>
        <w:tc>
          <w:tcPr>
            <w:tcW w:w="2977" w:type="dxa"/>
          </w:tcPr>
          <w:p w:rsidR="00B1003D" w:rsidRDefault="00B1003D" w:rsidP="00B1003D">
            <w:pPr>
              <w:jc w:val="left"/>
              <w:rPr>
                <w:rFonts w:hint="eastAsia"/>
              </w:rPr>
            </w:pPr>
            <w:r>
              <w:rPr>
                <w:rFonts w:hint="eastAsia"/>
              </w:rPr>
              <w:t>其他</w:t>
            </w:r>
          </w:p>
        </w:tc>
        <w:tc>
          <w:tcPr>
            <w:tcW w:w="4785" w:type="dxa"/>
          </w:tcPr>
          <w:p w:rsidR="00B1003D" w:rsidRDefault="00B1003D" w:rsidP="00B1003D">
            <w:pPr>
              <w:jc w:val="right"/>
              <w:rPr>
                <w:rFonts w:hint="eastAsia"/>
              </w:rPr>
            </w:pPr>
            <w:r>
              <w:t>-</w:t>
            </w:r>
          </w:p>
        </w:tc>
      </w:tr>
      <w:tr w:rsidR="00B1003D" w:rsidTr="00B1003D">
        <w:tc>
          <w:tcPr>
            <w:tcW w:w="743" w:type="dxa"/>
          </w:tcPr>
          <w:p w:rsidR="00B1003D" w:rsidRDefault="00B1003D" w:rsidP="00B1003D">
            <w:pPr>
              <w:jc w:val="center"/>
              <w:rPr>
                <w:rFonts w:hint="eastAsia"/>
              </w:rPr>
            </w:pPr>
            <w:r>
              <w:t>9</w:t>
            </w:r>
          </w:p>
        </w:tc>
        <w:tc>
          <w:tcPr>
            <w:tcW w:w="2977" w:type="dxa"/>
          </w:tcPr>
          <w:p w:rsidR="00B1003D" w:rsidRDefault="00B1003D" w:rsidP="00B1003D">
            <w:pPr>
              <w:jc w:val="left"/>
              <w:rPr>
                <w:rFonts w:hint="eastAsia"/>
              </w:rPr>
            </w:pPr>
            <w:r>
              <w:rPr>
                <w:rFonts w:hint="eastAsia"/>
              </w:rPr>
              <w:t>合计</w:t>
            </w:r>
          </w:p>
        </w:tc>
        <w:tc>
          <w:tcPr>
            <w:tcW w:w="4785" w:type="dxa"/>
          </w:tcPr>
          <w:p w:rsidR="00B1003D" w:rsidRDefault="00B1003D" w:rsidP="00B1003D">
            <w:pPr>
              <w:jc w:val="right"/>
              <w:rPr>
                <w:rFonts w:hint="eastAsia"/>
              </w:rPr>
            </w:pPr>
            <w:r>
              <w:t>108,459,351.93</w:t>
            </w:r>
          </w:p>
        </w:tc>
      </w:tr>
    </w:tbl>
    <w:p w:rsidR="00B1003D" w:rsidRDefault="00B1003D" w:rsidP="00B1003D">
      <w:pPr>
        <w:pStyle w:val="-3"/>
        <w:spacing w:before="156" w:after="156"/>
        <w:rPr>
          <w:rFonts w:hint="eastAsia"/>
        </w:rPr>
      </w:pPr>
      <w:r>
        <w:rPr>
          <w:rFonts w:hint="eastAsia"/>
        </w:rPr>
        <w:t>报告期末持有的处于转股期的可转换债券明细</w:t>
      </w:r>
    </w:p>
    <w:p w:rsidR="00B1003D" w:rsidRDefault="00B1003D" w:rsidP="00B1003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B1003D" w:rsidTr="00B1003D">
        <w:trPr>
          <w:cnfStyle w:val="100000000000" w:firstRow="1" w:lastRow="0" w:firstColumn="0" w:lastColumn="0" w:oddVBand="0" w:evenVBand="0" w:oddHBand="0" w:evenHBand="0" w:firstRowFirstColumn="0" w:firstRowLastColumn="0" w:lastRowFirstColumn="0" w:lastRowLastColumn="0"/>
        </w:trPr>
        <w:tc>
          <w:tcPr>
            <w:tcW w:w="680" w:type="dxa"/>
          </w:tcPr>
          <w:p w:rsidR="00B1003D" w:rsidRDefault="00B1003D" w:rsidP="00B1003D">
            <w:pPr>
              <w:jc w:val="center"/>
              <w:rPr>
                <w:rFonts w:hint="eastAsia"/>
              </w:rPr>
            </w:pPr>
            <w:r>
              <w:rPr>
                <w:rFonts w:hint="eastAsia"/>
              </w:rPr>
              <w:t>序号</w:t>
            </w:r>
          </w:p>
        </w:tc>
        <w:tc>
          <w:tcPr>
            <w:tcW w:w="1644" w:type="dxa"/>
          </w:tcPr>
          <w:p w:rsidR="00B1003D" w:rsidRDefault="00B1003D" w:rsidP="00B1003D">
            <w:pPr>
              <w:jc w:val="center"/>
              <w:rPr>
                <w:rFonts w:hint="eastAsia"/>
              </w:rPr>
            </w:pPr>
            <w:r>
              <w:rPr>
                <w:rFonts w:hint="eastAsia"/>
              </w:rPr>
              <w:t>债券代码</w:t>
            </w:r>
          </w:p>
        </w:tc>
        <w:tc>
          <w:tcPr>
            <w:tcW w:w="1814" w:type="dxa"/>
          </w:tcPr>
          <w:p w:rsidR="00B1003D" w:rsidRDefault="00B1003D" w:rsidP="00B1003D">
            <w:pPr>
              <w:jc w:val="center"/>
              <w:rPr>
                <w:rFonts w:hint="eastAsia"/>
              </w:rPr>
            </w:pPr>
            <w:r>
              <w:rPr>
                <w:rFonts w:hint="eastAsia"/>
              </w:rPr>
              <w:t>债券名称</w:t>
            </w:r>
          </w:p>
        </w:tc>
        <w:tc>
          <w:tcPr>
            <w:tcW w:w="1814" w:type="dxa"/>
          </w:tcPr>
          <w:p w:rsidR="00B1003D" w:rsidRDefault="00B1003D" w:rsidP="00B1003D">
            <w:pPr>
              <w:jc w:val="center"/>
              <w:rPr>
                <w:rFonts w:hint="eastAsia"/>
              </w:rPr>
            </w:pPr>
            <w:r>
              <w:rPr>
                <w:rFonts w:hint="eastAsia"/>
              </w:rPr>
              <w:t>公允价值（元）</w:t>
            </w:r>
          </w:p>
        </w:tc>
        <w:tc>
          <w:tcPr>
            <w:tcW w:w="2552" w:type="dxa"/>
          </w:tcPr>
          <w:p w:rsidR="00B1003D" w:rsidRDefault="00B1003D" w:rsidP="00B1003D">
            <w:pPr>
              <w:jc w:val="center"/>
              <w:rPr>
                <w:rFonts w:hint="eastAsia"/>
              </w:rPr>
            </w:pPr>
            <w:r>
              <w:rPr>
                <w:rFonts w:hint="eastAsia"/>
              </w:rPr>
              <w:t>占基金资产净值比例（％）</w:t>
            </w:r>
          </w:p>
        </w:tc>
      </w:tr>
      <w:tr w:rsidR="00B1003D" w:rsidTr="00B1003D">
        <w:tc>
          <w:tcPr>
            <w:tcW w:w="680" w:type="dxa"/>
          </w:tcPr>
          <w:p w:rsidR="00B1003D" w:rsidRDefault="00B1003D" w:rsidP="00B1003D">
            <w:pPr>
              <w:jc w:val="center"/>
              <w:rPr>
                <w:rFonts w:hint="eastAsia"/>
              </w:rPr>
            </w:pPr>
            <w:r>
              <w:t>1</w:t>
            </w:r>
          </w:p>
        </w:tc>
        <w:tc>
          <w:tcPr>
            <w:tcW w:w="1644" w:type="dxa"/>
          </w:tcPr>
          <w:p w:rsidR="00B1003D" w:rsidRDefault="00B1003D" w:rsidP="00B1003D">
            <w:pPr>
              <w:jc w:val="left"/>
              <w:rPr>
                <w:rFonts w:hint="eastAsia"/>
              </w:rPr>
            </w:pPr>
            <w:r>
              <w:t>132018</w:t>
            </w:r>
          </w:p>
        </w:tc>
        <w:tc>
          <w:tcPr>
            <w:tcW w:w="1814" w:type="dxa"/>
          </w:tcPr>
          <w:p w:rsidR="00B1003D" w:rsidRDefault="00B1003D" w:rsidP="00B1003D">
            <w:pPr>
              <w:jc w:val="left"/>
              <w:rPr>
                <w:rFonts w:hint="eastAsia"/>
              </w:rPr>
            </w:pPr>
            <w:r>
              <w:rPr>
                <w:rFonts w:hint="eastAsia"/>
              </w:rPr>
              <w:t>G</w:t>
            </w:r>
            <w:r>
              <w:rPr>
                <w:rFonts w:hint="eastAsia"/>
              </w:rPr>
              <w:t>三峡</w:t>
            </w:r>
            <w:r>
              <w:rPr>
                <w:rFonts w:hint="eastAsia"/>
              </w:rPr>
              <w:t>EB1</w:t>
            </w:r>
          </w:p>
        </w:tc>
        <w:tc>
          <w:tcPr>
            <w:tcW w:w="1814" w:type="dxa"/>
          </w:tcPr>
          <w:p w:rsidR="00B1003D" w:rsidRDefault="00B1003D" w:rsidP="00B1003D">
            <w:pPr>
              <w:jc w:val="right"/>
              <w:rPr>
                <w:rFonts w:hint="eastAsia"/>
              </w:rPr>
            </w:pPr>
            <w:r>
              <w:t>14,986,314.00</w:t>
            </w:r>
          </w:p>
        </w:tc>
        <w:tc>
          <w:tcPr>
            <w:tcW w:w="2552" w:type="dxa"/>
          </w:tcPr>
          <w:p w:rsidR="00B1003D" w:rsidRDefault="00B1003D" w:rsidP="00B1003D">
            <w:pPr>
              <w:jc w:val="right"/>
              <w:rPr>
                <w:rFonts w:hint="eastAsia"/>
              </w:rPr>
            </w:pPr>
            <w:r>
              <w:t>2.17</w:t>
            </w:r>
          </w:p>
        </w:tc>
      </w:tr>
      <w:tr w:rsidR="00B1003D" w:rsidTr="00B1003D">
        <w:tc>
          <w:tcPr>
            <w:tcW w:w="680" w:type="dxa"/>
          </w:tcPr>
          <w:p w:rsidR="00B1003D" w:rsidRDefault="00B1003D" w:rsidP="00B1003D">
            <w:pPr>
              <w:jc w:val="center"/>
              <w:rPr>
                <w:rFonts w:hint="eastAsia"/>
              </w:rPr>
            </w:pPr>
            <w:r>
              <w:t>2</w:t>
            </w:r>
          </w:p>
        </w:tc>
        <w:tc>
          <w:tcPr>
            <w:tcW w:w="1644" w:type="dxa"/>
          </w:tcPr>
          <w:p w:rsidR="00B1003D" w:rsidRDefault="00B1003D" w:rsidP="00B1003D">
            <w:pPr>
              <w:jc w:val="left"/>
              <w:rPr>
                <w:rFonts w:hint="eastAsia"/>
              </w:rPr>
            </w:pPr>
            <w:r>
              <w:t>113534</w:t>
            </w:r>
          </w:p>
        </w:tc>
        <w:tc>
          <w:tcPr>
            <w:tcW w:w="1814" w:type="dxa"/>
          </w:tcPr>
          <w:p w:rsidR="00B1003D" w:rsidRDefault="00B1003D" w:rsidP="00B1003D">
            <w:pPr>
              <w:jc w:val="left"/>
              <w:rPr>
                <w:rFonts w:hint="eastAsia"/>
              </w:rPr>
            </w:pPr>
            <w:r>
              <w:rPr>
                <w:rFonts w:hint="eastAsia"/>
              </w:rPr>
              <w:t>鼎胜转债</w:t>
            </w:r>
          </w:p>
        </w:tc>
        <w:tc>
          <w:tcPr>
            <w:tcW w:w="1814" w:type="dxa"/>
          </w:tcPr>
          <w:p w:rsidR="00B1003D" w:rsidRDefault="00B1003D" w:rsidP="00B1003D">
            <w:pPr>
              <w:jc w:val="right"/>
              <w:rPr>
                <w:rFonts w:hint="eastAsia"/>
              </w:rPr>
            </w:pPr>
            <w:r>
              <w:t>12,415,720.10</w:t>
            </w:r>
          </w:p>
        </w:tc>
        <w:tc>
          <w:tcPr>
            <w:tcW w:w="2552" w:type="dxa"/>
          </w:tcPr>
          <w:p w:rsidR="00B1003D" w:rsidRDefault="00B1003D" w:rsidP="00B1003D">
            <w:pPr>
              <w:jc w:val="right"/>
              <w:rPr>
                <w:rFonts w:hint="eastAsia"/>
              </w:rPr>
            </w:pPr>
            <w:r>
              <w:t>1.80</w:t>
            </w:r>
          </w:p>
        </w:tc>
      </w:tr>
      <w:tr w:rsidR="00B1003D" w:rsidTr="00B1003D">
        <w:tc>
          <w:tcPr>
            <w:tcW w:w="680" w:type="dxa"/>
          </w:tcPr>
          <w:p w:rsidR="00B1003D" w:rsidRDefault="00B1003D" w:rsidP="00B1003D">
            <w:pPr>
              <w:jc w:val="center"/>
              <w:rPr>
                <w:rFonts w:hint="eastAsia"/>
              </w:rPr>
            </w:pPr>
            <w:r>
              <w:t>3</w:t>
            </w:r>
          </w:p>
        </w:tc>
        <w:tc>
          <w:tcPr>
            <w:tcW w:w="1644" w:type="dxa"/>
          </w:tcPr>
          <w:p w:rsidR="00B1003D" w:rsidRDefault="00B1003D" w:rsidP="00B1003D">
            <w:pPr>
              <w:jc w:val="left"/>
              <w:rPr>
                <w:rFonts w:hint="eastAsia"/>
              </w:rPr>
            </w:pPr>
            <w:r>
              <w:t>110051</w:t>
            </w:r>
          </w:p>
        </w:tc>
        <w:tc>
          <w:tcPr>
            <w:tcW w:w="1814" w:type="dxa"/>
          </w:tcPr>
          <w:p w:rsidR="00B1003D" w:rsidRDefault="00B1003D" w:rsidP="00B1003D">
            <w:pPr>
              <w:jc w:val="left"/>
              <w:rPr>
                <w:rFonts w:hint="eastAsia"/>
              </w:rPr>
            </w:pPr>
            <w:r>
              <w:rPr>
                <w:rFonts w:hint="eastAsia"/>
              </w:rPr>
              <w:t>中天转债</w:t>
            </w:r>
          </w:p>
        </w:tc>
        <w:tc>
          <w:tcPr>
            <w:tcW w:w="1814" w:type="dxa"/>
          </w:tcPr>
          <w:p w:rsidR="00B1003D" w:rsidRDefault="00B1003D" w:rsidP="00B1003D">
            <w:pPr>
              <w:jc w:val="right"/>
              <w:rPr>
                <w:rFonts w:hint="eastAsia"/>
              </w:rPr>
            </w:pPr>
            <w:r>
              <w:t>6,970,257.40</w:t>
            </w:r>
          </w:p>
        </w:tc>
        <w:tc>
          <w:tcPr>
            <w:tcW w:w="2552" w:type="dxa"/>
          </w:tcPr>
          <w:p w:rsidR="00B1003D" w:rsidRDefault="00B1003D" w:rsidP="00B1003D">
            <w:pPr>
              <w:jc w:val="right"/>
              <w:rPr>
                <w:rFonts w:hint="eastAsia"/>
              </w:rPr>
            </w:pPr>
            <w:r>
              <w:t>1.01</w:t>
            </w:r>
          </w:p>
        </w:tc>
      </w:tr>
      <w:tr w:rsidR="00B1003D" w:rsidTr="00B1003D">
        <w:tc>
          <w:tcPr>
            <w:tcW w:w="680" w:type="dxa"/>
          </w:tcPr>
          <w:p w:rsidR="00B1003D" w:rsidRDefault="00B1003D" w:rsidP="00B1003D">
            <w:pPr>
              <w:jc w:val="center"/>
              <w:rPr>
                <w:rFonts w:hint="eastAsia"/>
              </w:rPr>
            </w:pPr>
            <w:r>
              <w:t>4</w:t>
            </w:r>
          </w:p>
        </w:tc>
        <w:tc>
          <w:tcPr>
            <w:tcW w:w="1644" w:type="dxa"/>
          </w:tcPr>
          <w:p w:rsidR="00B1003D" w:rsidRDefault="00B1003D" w:rsidP="00B1003D">
            <w:pPr>
              <w:jc w:val="left"/>
              <w:rPr>
                <w:rFonts w:hint="eastAsia"/>
              </w:rPr>
            </w:pPr>
            <w:r>
              <w:t>128019</w:t>
            </w:r>
          </w:p>
        </w:tc>
        <w:tc>
          <w:tcPr>
            <w:tcW w:w="1814" w:type="dxa"/>
          </w:tcPr>
          <w:p w:rsidR="00B1003D" w:rsidRDefault="00B1003D" w:rsidP="00B1003D">
            <w:pPr>
              <w:jc w:val="left"/>
              <w:rPr>
                <w:rFonts w:hint="eastAsia"/>
              </w:rPr>
            </w:pPr>
            <w:r>
              <w:rPr>
                <w:rFonts w:hint="eastAsia"/>
              </w:rPr>
              <w:t>久立转</w:t>
            </w:r>
            <w:r>
              <w:rPr>
                <w:rFonts w:hint="eastAsia"/>
              </w:rPr>
              <w:t>2</w:t>
            </w:r>
          </w:p>
        </w:tc>
        <w:tc>
          <w:tcPr>
            <w:tcW w:w="1814" w:type="dxa"/>
          </w:tcPr>
          <w:p w:rsidR="00B1003D" w:rsidRDefault="00B1003D" w:rsidP="00B1003D">
            <w:pPr>
              <w:jc w:val="right"/>
              <w:rPr>
                <w:rFonts w:hint="eastAsia"/>
              </w:rPr>
            </w:pPr>
            <w:r>
              <w:t>3,717,300.00</w:t>
            </w:r>
          </w:p>
        </w:tc>
        <w:tc>
          <w:tcPr>
            <w:tcW w:w="2552" w:type="dxa"/>
          </w:tcPr>
          <w:p w:rsidR="00B1003D" w:rsidRDefault="00B1003D" w:rsidP="00B1003D">
            <w:pPr>
              <w:jc w:val="right"/>
              <w:rPr>
                <w:rFonts w:hint="eastAsia"/>
              </w:rPr>
            </w:pPr>
            <w:r>
              <w:t>0.54</w:t>
            </w:r>
          </w:p>
        </w:tc>
      </w:tr>
      <w:tr w:rsidR="00B1003D" w:rsidTr="00B1003D">
        <w:tc>
          <w:tcPr>
            <w:tcW w:w="680" w:type="dxa"/>
          </w:tcPr>
          <w:p w:rsidR="00B1003D" w:rsidRDefault="00B1003D" w:rsidP="00B1003D">
            <w:pPr>
              <w:jc w:val="center"/>
              <w:rPr>
                <w:rFonts w:hint="eastAsia"/>
              </w:rPr>
            </w:pPr>
            <w:r>
              <w:t>5</w:t>
            </w:r>
          </w:p>
        </w:tc>
        <w:tc>
          <w:tcPr>
            <w:tcW w:w="1644" w:type="dxa"/>
          </w:tcPr>
          <w:p w:rsidR="00B1003D" w:rsidRDefault="00B1003D" w:rsidP="00B1003D">
            <w:pPr>
              <w:jc w:val="left"/>
              <w:rPr>
                <w:rFonts w:hint="eastAsia"/>
              </w:rPr>
            </w:pPr>
            <w:r>
              <w:t>128046</w:t>
            </w:r>
          </w:p>
        </w:tc>
        <w:tc>
          <w:tcPr>
            <w:tcW w:w="1814" w:type="dxa"/>
          </w:tcPr>
          <w:p w:rsidR="00B1003D" w:rsidRDefault="00B1003D" w:rsidP="00B1003D">
            <w:pPr>
              <w:jc w:val="left"/>
              <w:rPr>
                <w:rFonts w:hint="eastAsia"/>
              </w:rPr>
            </w:pPr>
            <w:r>
              <w:rPr>
                <w:rFonts w:hint="eastAsia"/>
              </w:rPr>
              <w:t>利尔转债</w:t>
            </w:r>
          </w:p>
        </w:tc>
        <w:tc>
          <w:tcPr>
            <w:tcW w:w="1814" w:type="dxa"/>
          </w:tcPr>
          <w:p w:rsidR="00B1003D" w:rsidRDefault="00B1003D" w:rsidP="00B1003D">
            <w:pPr>
              <w:jc w:val="right"/>
              <w:rPr>
                <w:rFonts w:hint="eastAsia"/>
              </w:rPr>
            </w:pPr>
            <w:r>
              <w:t>734.04</w:t>
            </w:r>
          </w:p>
        </w:tc>
        <w:tc>
          <w:tcPr>
            <w:tcW w:w="2552" w:type="dxa"/>
          </w:tcPr>
          <w:p w:rsidR="00B1003D" w:rsidRDefault="00B1003D" w:rsidP="00B1003D">
            <w:pPr>
              <w:jc w:val="right"/>
              <w:rPr>
                <w:rFonts w:hint="eastAsia"/>
              </w:rPr>
            </w:pPr>
            <w:r>
              <w:t>0.00</w:t>
            </w:r>
          </w:p>
        </w:tc>
      </w:tr>
    </w:tbl>
    <w:p w:rsidR="00B1003D" w:rsidRDefault="00B1003D" w:rsidP="00B1003D">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B1003D" w:rsidTr="00B1003D">
        <w:trPr>
          <w:cnfStyle w:val="100000000000" w:firstRow="1" w:lastRow="0" w:firstColumn="0" w:lastColumn="0" w:oddVBand="0" w:evenVBand="0" w:oddHBand="0" w:evenHBand="0" w:firstRowFirstColumn="0" w:firstRowLastColumn="0" w:lastRowFirstColumn="0" w:lastRowLastColumn="0"/>
        </w:trPr>
        <w:tc>
          <w:tcPr>
            <w:tcW w:w="658" w:type="dxa"/>
          </w:tcPr>
          <w:p w:rsidR="00B1003D" w:rsidRDefault="00B1003D" w:rsidP="00B1003D">
            <w:pPr>
              <w:jc w:val="center"/>
              <w:rPr>
                <w:rFonts w:hint="eastAsia"/>
              </w:rPr>
            </w:pPr>
            <w:r>
              <w:rPr>
                <w:rFonts w:hint="eastAsia"/>
              </w:rPr>
              <w:t>序号</w:t>
            </w:r>
          </w:p>
        </w:tc>
        <w:tc>
          <w:tcPr>
            <w:tcW w:w="1276" w:type="dxa"/>
          </w:tcPr>
          <w:p w:rsidR="00B1003D" w:rsidRDefault="00B1003D" w:rsidP="00B1003D">
            <w:pPr>
              <w:jc w:val="center"/>
              <w:rPr>
                <w:rFonts w:hint="eastAsia"/>
              </w:rPr>
            </w:pPr>
            <w:r>
              <w:rPr>
                <w:rFonts w:hint="eastAsia"/>
              </w:rPr>
              <w:t>股票代码</w:t>
            </w:r>
          </w:p>
        </w:tc>
        <w:tc>
          <w:tcPr>
            <w:tcW w:w="1420" w:type="dxa"/>
          </w:tcPr>
          <w:p w:rsidR="00B1003D" w:rsidRDefault="00B1003D" w:rsidP="00B1003D">
            <w:pPr>
              <w:jc w:val="center"/>
              <w:rPr>
                <w:rFonts w:hint="eastAsia"/>
              </w:rPr>
            </w:pPr>
            <w:r>
              <w:rPr>
                <w:rFonts w:hint="eastAsia"/>
              </w:rPr>
              <w:t>股票名称</w:t>
            </w:r>
          </w:p>
        </w:tc>
        <w:tc>
          <w:tcPr>
            <w:tcW w:w="1985" w:type="dxa"/>
          </w:tcPr>
          <w:p w:rsidR="00B1003D" w:rsidRDefault="00B1003D" w:rsidP="00B1003D">
            <w:pPr>
              <w:jc w:val="center"/>
              <w:rPr>
                <w:rFonts w:hint="eastAsia"/>
              </w:rPr>
            </w:pPr>
            <w:r>
              <w:rPr>
                <w:rFonts w:hint="eastAsia"/>
              </w:rPr>
              <w:t>流通受限部分的公允价值（元）</w:t>
            </w:r>
          </w:p>
        </w:tc>
        <w:tc>
          <w:tcPr>
            <w:tcW w:w="1559" w:type="dxa"/>
          </w:tcPr>
          <w:p w:rsidR="00B1003D" w:rsidRDefault="00B1003D" w:rsidP="00B1003D">
            <w:pPr>
              <w:jc w:val="center"/>
              <w:rPr>
                <w:rFonts w:hint="eastAsia"/>
              </w:rPr>
            </w:pPr>
            <w:r>
              <w:rPr>
                <w:rFonts w:hint="eastAsia"/>
              </w:rPr>
              <w:t>占基金资产净值比例（</w:t>
            </w:r>
            <w:r>
              <w:rPr>
                <w:rFonts w:hint="eastAsia"/>
              </w:rPr>
              <w:t>%</w:t>
            </w:r>
            <w:r>
              <w:rPr>
                <w:rFonts w:hint="eastAsia"/>
              </w:rPr>
              <w:t>）</w:t>
            </w:r>
          </w:p>
        </w:tc>
        <w:tc>
          <w:tcPr>
            <w:tcW w:w="1610" w:type="dxa"/>
          </w:tcPr>
          <w:p w:rsidR="00B1003D" w:rsidRDefault="00B1003D" w:rsidP="00B1003D">
            <w:pPr>
              <w:jc w:val="center"/>
              <w:rPr>
                <w:rFonts w:hint="eastAsia"/>
              </w:rPr>
            </w:pPr>
            <w:r>
              <w:rPr>
                <w:rFonts w:hint="eastAsia"/>
              </w:rPr>
              <w:t>流通受限情况说明</w:t>
            </w:r>
          </w:p>
        </w:tc>
      </w:tr>
      <w:tr w:rsidR="00B1003D" w:rsidTr="00B1003D">
        <w:tc>
          <w:tcPr>
            <w:tcW w:w="658" w:type="dxa"/>
          </w:tcPr>
          <w:p w:rsidR="00B1003D" w:rsidRDefault="00B1003D" w:rsidP="00B1003D">
            <w:pPr>
              <w:jc w:val="center"/>
              <w:rPr>
                <w:rFonts w:hint="eastAsia"/>
              </w:rPr>
            </w:pPr>
            <w:r>
              <w:t>1</w:t>
            </w:r>
          </w:p>
        </w:tc>
        <w:tc>
          <w:tcPr>
            <w:tcW w:w="1276" w:type="dxa"/>
          </w:tcPr>
          <w:p w:rsidR="00B1003D" w:rsidRDefault="00B1003D" w:rsidP="00B1003D">
            <w:pPr>
              <w:jc w:val="left"/>
              <w:rPr>
                <w:rFonts w:hint="eastAsia"/>
              </w:rPr>
            </w:pPr>
            <w:r>
              <w:t>603363</w:t>
            </w:r>
          </w:p>
        </w:tc>
        <w:tc>
          <w:tcPr>
            <w:tcW w:w="1420" w:type="dxa"/>
          </w:tcPr>
          <w:p w:rsidR="00B1003D" w:rsidRDefault="00B1003D" w:rsidP="00B1003D">
            <w:pPr>
              <w:jc w:val="left"/>
              <w:rPr>
                <w:rFonts w:hint="eastAsia"/>
              </w:rPr>
            </w:pPr>
            <w:r>
              <w:rPr>
                <w:rFonts w:hint="eastAsia"/>
              </w:rPr>
              <w:t>傲农生物</w:t>
            </w:r>
          </w:p>
        </w:tc>
        <w:tc>
          <w:tcPr>
            <w:tcW w:w="1985" w:type="dxa"/>
          </w:tcPr>
          <w:p w:rsidR="00B1003D" w:rsidRDefault="00B1003D" w:rsidP="00B1003D">
            <w:pPr>
              <w:jc w:val="right"/>
              <w:rPr>
                <w:rFonts w:hint="eastAsia"/>
              </w:rPr>
            </w:pPr>
            <w:r>
              <w:t>1,031,540.74</w:t>
            </w:r>
          </w:p>
        </w:tc>
        <w:tc>
          <w:tcPr>
            <w:tcW w:w="1559" w:type="dxa"/>
          </w:tcPr>
          <w:p w:rsidR="00B1003D" w:rsidRDefault="00B1003D" w:rsidP="00B1003D">
            <w:pPr>
              <w:jc w:val="right"/>
              <w:rPr>
                <w:rFonts w:hint="eastAsia"/>
              </w:rPr>
            </w:pPr>
            <w:r>
              <w:t>0.15</w:t>
            </w:r>
          </w:p>
        </w:tc>
        <w:tc>
          <w:tcPr>
            <w:tcW w:w="1610" w:type="dxa"/>
          </w:tcPr>
          <w:p w:rsidR="00B1003D" w:rsidRDefault="00B1003D" w:rsidP="00B1003D">
            <w:pPr>
              <w:jc w:val="left"/>
              <w:rPr>
                <w:rFonts w:hint="eastAsia"/>
              </w:rPr>
            </w:pPr>
            <w:r>
              <w:rPr>
                <w:rFonts w:hint="eastAsia"/>
              </w:rPr>
              <w:t>非公开发行锁定期</w:t>
            </w:r>
          </w:p>
        </w:tc>
      </w:tr>
    </w:tbl>
    <w:p w:rsidR="00B1003D" w:rsidRDefault="00B1003D" w:rsidP="00B1003D">
      <w:pPr>
        <w:pStyle w:val="-1"/>
        <w:ind w:left="281" w:hanging="281"/>
        <w:rPr>
          <w:rFonts w:hint="eastAsia"/>
        </w:rPr>
      </w:pPr>
      <w:r>
        <w:rPr>
          <w:rFonts w:hint="eastAsia"/>
        </w:rPr>
        <w:t>开放式基金份额变动</w:t>
      </w:r>
    </w:p>
    <w:p w:rsidR="00B1003D" w:rsidRDefault="00B1003D" w:rsidP="00B1003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B1003D" w:rsidTr="00B1003D">
        <w:trPr>
          <w:cnfStyle w:val="100000000000" w:firstRow="1" w:lastRow="0" w:firstColumn="0" w:lastColumn="0" w:oddVBand="0" w:evenVBand="0" w:oddHBand="0" w:evenHBand="0" w:firstRowFirstColumn="0" w:firstRowLastColumn="0" w:lastRowFirstColumn="0" w:lastRowLastColumn="0"/>
        </w:trPr>
        <w:tc>
          <w:tcPr>
            <w:tcW w:w="2840" w:type="dxa"/>
          </w:tcPr>
          <w:p w:rsidR="00B1003D" w:rsidRDefault="00B1003D" w:rsidP="00B1003D">
            <w:pPr>
              <w:jc w:val="center"/>
              <w:rPr>
                <w:rFonts w:hint="eastAsia"/>
              </w:rPr>
            </w:pPr>
            <w:r>
              <w:rPr>
                <w:rFonts w:hint="eastAsia"/>
              </w:rPr>
              <w:t>项目</w:t>
            </w:r>
          </w:p>
        </w:tc>
        <w:tc>
          <w:tcPr>
            <w:tcW w:w="2841" w:type="dxa"/>
          </w:tcPr>
          <w:p w:rsidR="00B1003D" w:rsidRDefault="00B1003D" w:rsidP="00B1003D">
            <w:pPr>
              <w:jc w:val="center"/>
              <w:rPr>
                <w:rFonts w:hint="eastAsia"/>
              </w:rPr>
            </w:pPr>
            <w:r>
              <w:rPr>
                <w:rFonts w:hint="eastAsia"/>
              </w:rPr>
              <w:t>南方多利增强债券</w:t>
            </w:r>
            <w:r>
              <w:rPr>
                <w:rFonts w:hint="eastAsia"/>
              </w:rPr>
              <w:t>A</w:t>
            </w:r>
          </w:p>
        </w:tc>
        <w:tc>
          <w:tcPr>
            <w:tcW w:w="2841" w:type="dxa"/>
          </w:tcPr>
          <w:p w:rsidR="00B1003D" w:rsidRDefault="00B1003D" w:rsidP="00B1003D">
            <w:pPr>
              <w:jc w:val="center"/>
              <w:rPr>
                <w:rFonts w:hint="eastAsia"/>
              </w:rPr>
            </w:pPr>
            <w:r>
              <w:rPr>
                <w:rFonts w:hint="eastAsia"/>
              </w:rPr>
              <w:t>南方多利增强债券</w:t>
            </w:r>
            <w:r>
              <w:rPr>
                <w:rFonts w:hint="eastAsia"/>
              </w:rPr>
              <w:t>C</w:t>
            </w:r>
          </w:p>
        </w:tc>
      </w:tr>
      <w:tr w:rsidR="00B1003D" w:rsidTr="00B1003D">
        <w:tc>
          <w:tcPr>
            <w:tcW w:w="2840" w:type="dxa"/>
          </w:tcPr>
          <w:p w:rsidR="00B1003D" w:rsidRDefault="00B1003D" w:rsidP="00B1003D">
            <w:pPr>
              <w:jc w:val="left"/>
              <w:rPr>
                <w:rFonts w:hint="eastAsia"/>
              </w:rPr>
            </w:pPr>
            <w:r>
              <w:rPr>
                <w:rFonts w:hint="eastAsia"/>
              </w:rPr>
              <w:t>报告期期初基金份额总额</w:t>
            </w:r>
          </w:p>
        </w:tc>
        <w:tc>
          <w:tcPr>
            <w:tcW w:w="2841" w:type="dxa"/>
          </w:tcPr>
          <w:p w:rsidR="00B1003D" w:rsidRDefault="00B1003D" w:rsidP="00B1003D">
            <w:pPr>
              <w:jc w:val="right"/>
              <w:rPr>
                <w:rFonts w:hint="eastAsia"/>
              </w:rPr>
            </w:pPr>
            <w:r>
              <w:t>416,505,620.28</w:t>
            </w:r>
          </w:p>
        </w:tc>
        <w:tc>
          <w:tcPr>
            <w:tcW w:w="2841" w:type="dxa"/>
          </w:tcPr>
          <w:p w:rsidR="00B1003D" w:rsidRDefault="00B1003D" w:rsidP="00B1003D">
            <w:pPr>
              <w:jc w:val="right"/>
              <w:rPr>
                <w:rFonts w:hint="eastAsia"/>
              </w:rPr>
            </w:pPr>
            <w:r>
              <w:t>188,411,606.17</w:t>
            </w:r>
          </w:p>
        </w:tc>
      </w:tr>
      <w:tr w:rsidR="00B1003D" w:rsidTr="00B1003D">
        <w:tc>
          <w:tcPr>
            <w:tcW w:w="2840" w:type="dxa"/>
          </w:tcPr>
          <w:p w:rsidR="00B1003D" w:rsidRDefault="00B1003D" w:rsidP="00B1003D">
            <w:pPr>
              <w:jc w:val="left"/>
              <w:rPr>
                <w:rFonts w:hint="eastAsia"/>
              </w:rPr>
            </w:pPr>
            <w:r>
              <w:rPr>
                <w:rFonts w:hint="eastAsia"/>
              </w:rPr>
              <w:t>报告期期间基金总申购份额</w:t>
            </w:r>
          </w:p>
        </w:tc>
        <w:tc>
          <w:tcPr>
            <w:tcW w:w="2841" w:type="dxa"/>
          </w:tcPr>
          <w:p w:rsidR="00B1003D" w:rsidRDefault="00B1003D" w:rsidP="00B1003D">
            <w:pPr>
              <w:jc w:val="right"/>
              <w:rPr>
                <w:rFonts w:hint="eastAsia"/>
              </w:rPr>
            </w:pPr>
            <w:r>
              <w:t>88,835,861.67</w:t>
            </w:r>
          </w:p>
        </w:tc>
        <w:tc>
          <w:tcPr>
            <w:tcW w:w="2841" w:type="dxa"/>
          </w:tcPr>
          <w:p w:rsidR="00B1003D" w:rsidRDefault="00B1003D" w:rsidP="00B1003D">
            <w:pPr>
              <w:jc w:val="right"/>
              <w:rPr>
                <w:rFonts w:hint="eastAsia"/>
              </w:rPr>
            </w:pPr>
            <w:r>
              <w:t>12,529,027.52</w:t>
            </w:r>
          </w:p>
        </w:tc>
      </w:tr>
      <w:tr w:rsidR="00B1003D" w:rsidTr="00B1003D">
        <w:tc>
          <w:tcPr>
            <w:tcW w:w="2840" w:type="dxa"/>
          </w:tcPr>
          <w:p w:rsidR="00B1003D" w:rsidRDefault="00B1003D" w:rsidP="00B1003D">
            <w:pPr>
              <w:jc w:val="left"/>
              <w:rPr>
                <w:rFonts w:hint="eastAsia"/>
              </w:rPr>
            </w:pPr>
            <w:r>
              <w:rPr>
                <w:rFonts w:hint="eastAsia"/>
              </w:rPr>
              <w:t>减：报告期期间基金总赎回份额</w:t>
            </w:r>
          </w:p>
        </w:tc>
        <w:tc>
          <w:tcPr>
            <w:tcW w:w="2841" w:type="dxa"/>
          </w:tcPr>
          <w:p w:rsidR="00B1003D" w:rsidRDefault="00B1003D" w:rsidP="00B1003D">
            <w:pPr>
              <w:jc w:val="right"/>
              <w:rPr>
                <w:rFonts w:hint="eastAsia"/>
              </w:rPr>
            </w:pPr>
            <w:r>
              <w:t>62,481,058.58</w:t>
            </w:r>
          </w:p>
        </w:tc>
        <w:tc>
          <w:tcPr>
            <w:tcW w:w="2841" w:type="dxa"/>
          </w:tcPr>
          <w:p w:rsidR="00B1003D" w:rsidRDefault="00B1003D" w:rsidP="00B1003D">
            <w:pPr>
              <w:jc w:val="right"/>
              <w:rPr>
                <w:rFonts w:hint="eastAsia"/>
              </w:rPr>
            </w:pPr>
            <w:r>
              <w:t>28,924,900.38</w:t>
            </w:r>
          </w:p>
        </w:tc>
      </w:tr>
      <w:tr w:rsidR="00B1003D" w:rsidTr="00B1003D">
        <w:tc>
          <w:tcPr>
            <w:tcW w:w="2840" w:type="dxa"/>
          </w:tcPr>
          <w:p w:rsidR="00B1003D" w:rsidRDefault="00B1003D" w:rsidP="00B1003D">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B1003D" w:rsidRDefault="00B1003D" w:rsidP="00B1003D">
            <w:pPr>
              <w:jc w:val="right"/>
              <w:rPr>
                <w:rFonts w:hint="eastAsia"/>
              </w:rPr>
            </w:pPr>
            <w:r>
              <w:t>-</w:t>
            </w:r>
          </w:p>
        </w:tc>
        <w:tc>
          <w:tcPr>
            <w:tcW w:w="2841" w:type="dxa"/>
          </w:tcPr>
          <w:p w:rsidR="00B1003D" w:rsidRDefault="00B1003D" w:rsidP="00B1003D">
            <w:pPr>
              <w:jc w:val="right"/>
              <w:rPr>
                <w:rFonts w:hint="eastAsia"/>
              </w:rPr>
            </w:pPr>
            <w:r>
              <w:t>-</w:t>
            </w:r>
          </w:p>
        </w:tc>
      </w:tr>
      <w:tr w:rsidR="00B1003D" w:rsidTr="00B1003D">
        <w:tc>
          <w:tcPr>
            <w:tcW w:w="2840" w:type="dxa"/>
          </w:tcPr>
          <w:p w:rsidR="00B1003D" w:rsidRDefault="00B1003D" w:rsidP="00B1003D">
            <w:pPr>
              <w:jc w:val="left"/>
              <w:rPr>
                <w:rFonts w:hint="eastAsia"/>
              </w:rPr>
            </w:pPr>
            <w:r>
              <w:rPr>
                <w:rFonts w:hint="eastAsia"/>
              </w:rPr>
              <w:t>报告期期末基金份额总额</w:t>
            </w:r>
          </w:p>
        </w:tc>
        <w:tc>
          <w:tcPr>
            <w:tcW w:w="2841" w:type="dxa"/>
          </w:tcPr>
          <w:p w:rsidR="00B1003D" w:rsidRDefault="00B1003D" w:rsidP="00B1003D">
            <w:pPr>
              <w:jc w:val="right"/>
              <w:rPr>
                <w:rFonts w:hint="eastAsia"/>
              </w:rPr>
            </w:pPr>
            <w:r>
              <w:t>442,860,423.37</w:t>
            </w:r>
          </w:p>
        </w:tc>
        <w:tc>
          <w:tcPr>
            <w:tcW w:w="2841" w:type="dxa"/>
          </w:tcPr>
          <w:p w:rsidR="00B1003D" w:rsidRDefault="00B1003D" w:rsidP="00B1003D">
            <w:pPr>
              <w:jc w:val="right"/>
              <w:rPr>
                <w:rFonts w:hint="eastAsia"/>
              </w:rPr>
            </w:pPr>
            <w:r>
              <w:t>172,015,733.31</w:t>
            </w:r>
          </w:p>
        </w:tc>
      </w:tr>
    </w:tbl>
    <w:p w:rsidR="00B1003D" w:rsidRDefault="00B1003D" w:rsidP="00B1003D">
      <w:pPr>
        <w:pStyle w:val="-1"/>
        <w:ind w:left="281" w:hanging="281"/>
        <w:rPr>
          <w:rFonts w:hint="eastAsia"/>
        </w:rPr>
      </w:pPr>
      <w:r>
        <w:rPr>
          <w:rFonts w:hint="eastAsia"/>
        </w:rPr>
        <w:lastRenderedPageBreak/>
        <w:t>基金管理人运用固有资金投资本基金情况</w:t>
      </w:r>
    </w:p>
    <w:p w:rsidR="00B1003D" w:rsidRDefault="00B1003D" w:rsidP="00B1003D">
      <w:pPr>
        <w:pStyle w:val="-2"/>
        <w:spacing w:before="312"/>
        <w:rPr>
          <w:rFonts w:hint="eastAsia"/>
        </w:rPr>
      </w:pPr>
      <w:r>
        <w:rPr>
          <w:rFonts w:hint="eastAsia"/>
        </w:rPr>
        <w:t>基金管理人持有本基金份额变动情况</w:t>
      </w:r>
    </w:p>
    <w:p w:rsidR="00B1003D" w:rsidRDefault="00B1003D" w:rsidP="00B1003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B1003D" w:rsidTr="00B1003D">
        <w:trPr>
          <w:cnfStyle w:val="100000000000" w:firstRow="1" w:lastRow="0" w:firstColumn="0" w:lastColumn="0" w:oddVBand="0" w:evenVBand="0" w:oddHBand="0" w:evenHBand="0" w:firstRowFirstColumn="0" w:firstRowLastColumn="0" w:lastRowFirstColumn="0" w:lastRowLastColumn="0"/>
        </w:trPr>
        <w:tc>
          <w:tcPr>
            <w:tcW w:w="5352" w:type="dxa"/>
          </w:tcPr>
          <w:p w:rsidR="00B1003D" w:rsidRDefault="00B1003D" w:rsidP="00B1003D">
            <w:pPr>
              <w:jc w:val="center"/>
              <w:rPr>
                <w:rFonts w:hint="eastAsia"/>
              </w:rPr>
            </w:pPr>
            <w:r>
              <w:rPr>
                <w:rFonts w:hint="eastAsia"/>
              </w:rPr>
              <w:t>项目</w:t>
            </w:r>
          </w:p>
        </w:tc>
        <w:tc>
          <w:tcPr>
            <w:tcW w:w="3153" w:type="dxa"/>
          </w:tcPr>
          <w:p w:rsidR="00B1003D" w:rsidRDefault="00B1003D" w:rsidP="00B1003D">
            <w:pPr>
              <w:jc w:val="center"/>
              <w:rPr>
                <w:rFonts w:hint="eastAsia"/>
              </w:rPr>
            </w:pPr>
            <w:r>
              <w:rPr>
                <w:rFonts w:hint="eastAsia"/>
              </w:rPr>
              <w:t>份额</w:t>
            </w:r>
          </w:p>
        </w:tc>
      </w:tr>
      <w:tr w:rsidR="00B1003D" w:rsidTr="00B1003D">
        <w:tc>
          <w:tcPr>
            <w:tcW w:w="5352" w:type="dxa"/>
          </w:tcPr>
          <w:p w:rsidR="00B1003D" w:rsidRDefault="00B1003D" w:rsidP="00B1003D">
            <w:pPr>
              <w:jc w:val="left"/>
              <w:rPr>
                <w:rFonts w:hint="eastAsia"/>
              </w:rPr>
            </w:pPr>
            <w:r>
              <w:rPr>
                <w:rFonts w:hint="eastAsia"/>
              </w:rPr>
              <w:t>报告期期初管理人持有的本基金份额</w:t>
            </w:r>
          </w:p>
        </w:tc>
        <w:tc>
          <w:tcPr>
            <w:tcW w:w="3153" w:type="dxa"/>
          </w:tcPr>
          <w:p w:rsidR="00B1003D" w:rsidRDefault="00B1003D" w:rsidP="00B1003D">
            <w:pPr>
              <w:jc w:val="right"/>
              <w:rPr>
                <w:rFonts w:hint="eastAsia"/>
              </w:rPr>
            </w:pPr>
            <w:r>
              <w:t>16,174,620.57</w:t>
            </w:r>
          </w:p>
        </w:tc>
      </w:tr>
      <w:tr w:rsidR="00B1003D" w:rsidTr="00B1003D">
        <w:tc>
          <w:tcPr>
            <w:tcW w:w="5352" w:type="dxa"/>
          </w:tcPr>
          <w:p w:rsidR="00B1003D" w:rsidRDefault="00B1003D" w:rsidP="00B1003D">
            <w:pPr>
              <w:jc w:val="left"/>
              <w:rPr>
                <w:rFonts w:hint="eastAsia"/>
              </w:rPr>
            </w:pPr>
            <w:r>
              <w:rPr>
                <w:rFonts w:hint="eastAsia"/>
              </w:rPr>
              <w:t>报告期期间买入</w:t>
            </w:r>
            <w:r>
              <w:rPr>
                <w:rFonts w:hint="eastAsia"/>
              </w:rPr>
              <w:t>/</w:t>
            </w:r>
            <w:r>
              <w:rPr>
                <w:rFonts w:hint="eastAsia"/>
              </w:rPr>
              <w:t>申购总份额</w:t>
            </w:r>
          </w:p>
        </w:tc>
        <w:tc>
          <w:tcPr>
            <w:tcW w:w="3153" w:type="dxa"/>
          </w:tcPr>
          <w:p w:rsidR="00B1003D" w:rsidRDefault="00B1003D" w:rsidP="00B1003D">
            <w:pPr>
              <w:jc w:val="right"/>
              <w:rPr>
                <w:rFonts w:hint="eastAsia"/>
              </w:rPr>
            </w:pPr>
            <w:r>
              <w:t>-</w:t>
            </w:r>
          </w:p>
        </w:tc>
      </w:tr>
      <w:tr w:rsidR="00B1003D" w:rsidTr="00B1003D">
        <w:tc>
          <w:tcPr>
            <w:tcW w:w="5352" w:type="dxa"/>
          </w:tcPr>
          <w:p w:rsidR="00B1003D" w:rsidRDefault="00B1003D" w:rsidP="00B1003D">
            <w:pPr>
              <w:jc w:val="left"/>
              <w:rPr>
                <w:rFonts w:hint="eastAsia"/>
              </w:rPr>
            </w:pPr>
            <w:r>
              <w:rPr>
                <w:rFonts w:hint="eastAsia"/>
              </w:rPr>
              <w:t>报告期期间卖出</w:t>
            </w:r>
            <w:r>
              <w:rPr>
                <w:rFonts w:hint="eastAsia"/>
              </w:rPr>
              <w:t>/</w:t>
            </w:r>
            <w:r>
              <w:rPr>
                <w:rFonts w:hint="eastAsia"/>
              </w:rPr>
              <w:t>赎回总份额</w:t>
            </w:r>
          </w:p>
        </w:tc>
        <w:tc>
          <w:tcPr>
            <w:tcW w:w="3153" w:type="dxa"/>
          </w:tcPr>
          <w:p w:rsidR="00B1003D" w:rsidRDefault="00B1003D" w:rsidP="00B1003D">
            <w:pPr>
              <w:jc w:val="right"/>
              <w:rPr>
                <w:rFonts w:hint="eastAsia"/>
              </w:rPr>
            </w:pPr>
            <w:r>
              <w:t>-</w:t>
            </w:r>
          </w:p>
        </w:tc>
      </w:tr>
      <w:tr w:rsidR="00B1003D" w:rsidTr="00B1003D">
        <w:tc>
          <w:tcPr>
            <w:tcW w:w="5352" w:type="dxa"/>
          </w:tcPr>
          <w:p w:rsidR="00B1003D" w:rsidRDefault="00B1003D" w:rsidP="00B1003D">
            <w:pPr>
              <w:jc w:val="left"/>
              <w:rPr>
                <w:rFonts w:hint="eastAsia"/>
              </w:rPr>
            </w:pPr>
            <w:r>
              <w:rPr>
                <w:rFonts w:hint="eastAsia"/>
              </w:rPr>
              <w:t>报告期期末管理人持有的本基金份额</w:t>
            </w:r>
          </w:p>
        </w:tc>
        <w:tc>
          <w:tcPr>
            <w:tcW w:w="3153" w:type="dxa"/>
          </w:tcPr>
          <w:p w:rsidR="00B1003D" w:rsidRDefault="00B1003D" w:rsidP="00B1003D">
            <w:pPr>
              <w:jc w:val="right"/>
              <w:rPr>
                <w:rFonts w:hint="eastAsia"/>
              </w:rPr>
            </w:pPr>
            <w:r>
              <w:t>16,174,620.57</w:t>
            </w:r>
          </w:p>
        </w:tc>
      </w:tr>
      <w:tr w:rsidR="00B1003D" w:rsidTr="00B1003D">
        <w:tc>
          <w:tcPr>
            <w:tcW w:w="5352" w:type="dxa"/>
          </w:tcPr>
          <w:p w:rsidR="00B1003D" w:rsidRDefault="00B1003D" w:rsidP="00B1003D">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B1003D" w:rsidRDefault="00B1003D" w:rsidP="00B1003D">
            <w:pPr>
              <w:jc w:val="right"/>
              <w:rPr>
                <w:rFonts w:hint="eastAsia"/>
              </w:rPr>
            </w:pPr>
            <w:r>
              <w:t>2.63</w:t>
            </w:r>
          </w:p>
        </w:tc>
      </w:tr>
    </w:tbl>
    <w:p w:rsidR="00B1003D" w:rsidRDefault="00B1003D" w:rsidP="00B1003D">
      <w:pPr>
        <w:pStyle w:val="-2"/>
        <w:spacing w:before="312"/>
        <w:rPr>
          <w:rFonts w:hint="eastAsia"/>
        </w:rPr>
      </w:pPr>
      <w:r>
        <w:rPr>
          <w:rFonts w:hint="eastAsia"/>
        </w:rPr>
        <w:t>基金管理人运用固有资金投资本基金交易明细</w:t>
      </w:r>
    </w:p>
    <w:p w:rsidR="00B1003D" w:rsidRDefault="00B1003D" w:rsidP="00B1003D">
      <w:pPr>
        <w:pStyle w:val="-"/>
        <w:ind w:firstLine="420"/>
        <w:rPr>
          <w:rFonts w:hint="eastAsia"/>
        </w:rPr>
      </w:pPr>
      <w:r>
        <w:rPr>
          <w:rFonts w:hint="eastAsia"/>
        </w:rPr>
        <w:t>本报告期内，基金管理人不存在申购、赎回或买卖本基金的情况。</w:t>
      </w:r>
    </w:p>
    <w:p w:rsidR="00B1003D" w:rsidRDefault="00B1003D" w:rsidP="00B1003D">
      <w:pPr>
        <w:pStyle w:val="-1"/>
        <w:ind w:left="281" w:hanging="281"/>
        <w:rPr>
          <w:rFonts w:hint="eastAsia"/>
        </w:rPr>
      </w:pPr>
      <w:r>
        <w:rPr>
          <w:rFonts w:hint="eastAsia"/>
        </w:rPr>
        <w:t>影响投资者决策的其他重要信息</w:t>
      </w:r>
    </w:p>
    <w:p w:rsidR="00B1003D" w:rsidRDefault="00B1003D" w:rsidP="00B1003D">
      <w:pPr>
        <w:pStyle w:val="-2"/>
        <w:spacing w:before="312"/>
        <w:rPr>
          <w:rFonts w:hint="eastAsia"/>
        </w:rPr>
      </w:pPr>
      <w:r>
        <w:rPr>
          <w:rFonts w:hint="eastAsia"/>
        </w:rPr>
        <w:t>报告期内单一投资者持有基金份额比例达到或超过20%的情况</w:t>
      </w:r>
    </w:p>
    <w:p w:rsidR="00B1003D" w:rsidRDefault="00B1003D" w:rsidP="00B1003D">
      <w:pPr>
        <w:pStyle w:val="-"/>
        <w:ind w:firstLine="420"/>
        <w:rPr>
          <w:rFonts w:hint="eastAsia"/>
        </w:rPr>
      </w:pPr>
      <w:r>
        <w:rPr>
          <w:rFonts w:hint="eastAsia"/>
        </w:rPr>
        <w:t>报告期内单一投资者持有基金份额比例不存在达到或超过20%的情况。</w:t>
      </w:r>
    </w:p>
    <w:p w:rsidR="00B1003D" w:rsidRDefault="00B1003D" w:rsidP="00B1003D">
      <w:pPr>
        <w:pStyle w:val="-2"/>
        <w:spacing w:before="312"/>
        <w:rPr>
          <w:rFonts w:hint="eastAsia"/>
        </w:rPr>
      </w:pPr>
      <w:r>
        <w:rPr>
          <w:rFonts w:hint="eastAsia"/>
        </w:rPr>
        <w:t>影响投资者决策的其他重要信息</w:t>
      </w:r>
    </w:p>
    <w:p w:rsidR="00B1003D" w:rsidRDefault="00B1003D" w:rsidP="00B1003D">
      <w:pPr>
        <w:pStyle w:val="-"/>
        <w:ind w:firstLine="420"/>
        <w:rPr>
          <w:rFonts w:hint="eastAsia"/>
        </w:rPr>
      </w:pPr>
      <w:r>
        <w:rPr>
          <w:rFonts w:hint="eastAsia"/>
        </w:rPr>
        <w:t>无。</w:t>
      </w:r>
    </w:p>
    <w:p w:rsidR="00B1003D" w:rsidRDefault="00B1003D" w:rsidP="00B1003D">
      <w:pPr>
        <w:pStyle w:val="-1"/>
        <w:ind w:left="281" w:hanging="281"/>
        <w:rPr>
          <w:rFonts w:hint="eastAsia"/>
        </w:rPr>
      </w:pPr>
      <w:r>
        <w:rPr>
          <w:rFonts w:hint="eastAsia"/>
        </w:rPr>
        <w:t>备查文件目录</w:t>
      </w:r>
    </w:p>
    <w:p w:rsidR="00B1003D" w:rsidRDefault="00B1003D" w:rsidP="00B1003D">
      <w:pPr>
        <w:pStyle w:val="-2"/>
        <w:spacing w:before="312"/>
        <w:rPr>
          <w:rFonts w:hint="eastAsia"/>
        </w:rPr>
      </w:pPr>
      <w:r>
        <w:rPr>
          <w:rFonts w:hint="eastAsia"/>
        </w:rPr>
        <w:t>备查文件目录</w:t>
      </w:r>
    </w:p>
    <w:p w:rsidR="00B1003D" w:rsidRDefault="00B1003D" w:rsidP="00B1003D">
      <w:pPr>
        <w:pStyle w:val="-"/>
        <w:ind w:firstLine="420"/>
        <w:rPr>
          <w:rFonts w:hint="eastAsia"/>
        </w:rPr>
      </w:pPr>
      <w:r>
        <w:rPr>
          <w:rFonts w:hint="eastAsia"/>
        </w:rPr>
        <w:t>1、《南方多利增强债券型证券投资基金基金合同》；</w:t>
      </w:r>
    </w:p>
    <w:p w:rsidR="00B1003D" w:rsidRDefault="00B1003D" w:rsidP="00B1003D">
      <w:pPr>
        <w:pStyle w:val="-"/>
        <w:ind w:firstLine="420"/>
        <w:rPr>
          <w:rFonts w:hint="eastAsia"/>
        </w:rPr>
      </w:pPr>
      <w:r>
        <w:rPr>
          <w:rFonts w:hint="eastAsia"/>
        </w:rPr>
        <w:t>2、《南方多利增强债券型证券投资基金托管协议》；</w:t>
      </w:r>
    </w:p>
    <w:p w:rsidR="00B1003D" w:rsidRDefault="00B1003D" w:rsidP="00B1003D">
      <w:pPr>
        <w:pStyle w:val="-"/>
        <w:ind w:firstLine="420"/>
        <w:rPr>
          <w:rFonts w:hint="eastAsia"/>
        </w:rPr>
      </w:pPr>
      <w:r>
        <w:rPr>
          <w:rFonts w:hint="eastAsia"/>
        </w:rPr>
        <w:t>3、南方多利增强债券型证券投资基金2020年3季度报告原文。</w:t>
      </w:r>
    </w:p>
    <w:p w:rsidR="00B1003D" w:rsidRDefault="00B1003D" w:rsidP="00B1003D">
      <w:pPr>
        <w:pStyle w:val="-2"/>
        <w:spacing w:before="312"/>
        <w:rPr>
          <w:rFonts w:hint="eastAsia"/>
        </w:rPr>
      </w:pPr>
      <w:r>
        <w:rPr>
          <w:rFonts w:hint="eastAsia"/>
        </w:rPr>
        <w:t>存放地点</w:t>
      </w:r>
    </w:p>
    <w:p w:rsidR="00B1003D" w:rsidRDefault="00B1003D" w:rsidP="00B1003D">
      <w:pPr>
        <w:pStyle w:val="-"/>
        <w:ind w:firstLine="420"/>
        <w:rPr>
          <w:rFonts w:hint="eastAsia"/>
        </w:rPr>
      </w:pPr>
      <w:r>
        <w:rPr>
          <w:rFonts w:hint="eastAsia"/>
        </w:rPr>
        <w:t>深圳市福田区莲花街道益田路5999号基金大厦32-42楼。</w:t>
      </w:r>
    </w:p>
    <w:p w:rsidR="00B1003D" w:rsidRDefault="00B1003D" w:rsidP="00B1003D">
      <w:pPr>
        <w:pStyle w:val="-2"/>
        <w:spacing w:before="312"/>
        <w:rPr>
          <w:rFonts w:hint="eastAsia"/>
        </w:rPr>
      </w:pPr>
      <w:r>
        <w:rPr>
          <w:rFonts w:hint="eastAsia"/>
        </w:rPr>
        <w:t>查阅方式</w:t>
      </w:r>
    </w:p>
    <w:p w:rsidR="00B1003D" w:rsidRDefault="00B1003D" w:rsidP="00B1003D">
      <w:pPr>
        <w:pStyle w:val="-"/>
        <w:ind w:firstLine="420"/>
        <w:rPr>
          <w:rFonts w:hint="eastAsia"/>
        </w:rPr>
      </w:pPr>
      <w:bookmarkStart w:id="2" w:name="_GoBack"/>
      <w:bookmarkEnd w:id="2"/>
      <w:r>
        <w:rPr>
          <w:rFonts w:hint="eastAsia"/>
        </w:rPr>
        <w:lastRenderedPageBreak/>
        <w:t>网站：http://www.nffund.com</w:t>
      </w:r>
    </w:p>
    <w:p w:rsidR="00B1003D" w:rsidRDefault="00B1003D" w:rsidP="00B1003D">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03D" w:rsidRDefault="00B1003D" w:rsidP="00D17C56">
      <w:r>
        <w:separator/>
      </w:r>
    </w:p>
  </w:endnote>
  <w:endnote w:type="continuationSeparator" w:id="0">
    <w:p w:rsidR="00B1003D" w:rsidRDefault="00B1003D"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3D" w:rsidRDefault="00B1003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1003D" w:rsidRPr="00B1003D">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1003D">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1003D">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3D" w:rsidRDefault="00B100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03D" w:rsidRDefault="00B1003D" w:rsidP="00D17C56">
      <w:r>
        <w:separator/>
      </w:r>
    </w:p>
  </w:footnote>
  <w:footnote w:type="continuationSeparator" w:id="0">
    <w:p w:rsidR="00B1003D" w:rsidRDefault="00B1003D"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3D" w:rsidRDefault="00B100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B1003D" w:rsidP="00AE3F5B">
    <w:pPr>
      <w:pStyle w:val="a6"/>
      <w:pBdr>
        <w:bottom w:val="single" w:sz="4" w:space="1" w:color="auto"/>
      </w:pBdr>
      <w:jc w:val="right"/>
    </w:pPr>
    <w:r>
      <w:rPr>
        <w:rFonts w:hint="eastAsia"/>
      </w:rPr>
      <w:t>南方多利增强债券型证券投资基金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1003D"/>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CB63-F7CA-4B58-B91E-8856C415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1314</Words>
  <Characters>7495</Characters>
  <Application>Microsoft Office Word</Application>
  <DocSecurity>0</DocSecurity>
  <Lines>62</Lines>
  <Paragraphs>17</Paragraphs>
  <ScaleCrop>false</ScaleCrop>
  <Company>MC SYSTEM</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2020-10-26T11:58:00Z</dcterms:created>
  <dcterms:modified xsi:type="dcterms:W3CDTF">2020-10-26T11:59:00Z</dcterms:modified>
</cp:coreProperties>
</file>