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F2835">
        <w:rPr>
          <w:rFonts w:ascii="宋体" w:hAnsi="宋体" w:hint="eastAsia"/>
          <w:b/>
          <w:bCs/>
          <w:sz w:val="48"/>
          <w:szCs w:val="30"/>
        </w:rPr>
        <w:t>南方积极配置混合型证券投资基金</w:t>
      </w:r>
      <w:r w:rsidR="007F2835">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F2835"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F2835">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F2835">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F2835">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F2835">
      <w:pPr>
        <w:pStyle w:val="-1"/>
        <w:ind w:left="281" w:hanging="281"/>
        <w:rPr>
          <w:rFonts w:hint="eastAsia"/>
        </w:rPr>
      </w:pPr>
      <w:r>
        <w:br w:type="page"/>
      </w:r>
      <w:r w:rsidR="007F2835">
        <w:rPr>
          <w:rFonts w:hint="eastAsia"/>
        </w:rPr>
        <w:lastRenderedPageBreak/>
        <w:t>重要提示</w:t>
      </w:r>
    </w:p>
    <w:p w:rsidR="007F2835" w:rsidRDefault="007F2835" w:rsidP="007F2835">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F2835" w:rsidRDefault="007F2835" w:rsidP="007F2835">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7F2835" w:rsidRDefault="007F2835" w:rsidP="007F2835">
      <w:pPr>
        <w:pStyle w:val="-"/>
        <w:ind w:firstLine="420"/>
        <w:rPr>
          <w:rFonts w:hint="eastAsia"/>
        </w:rPr>
      </w:pPr>
      <w:r>
        <w:rPr>
          <w:rFonts w:hint="eastAsia"/>
        </w:rPr>
        <w:t>基金管理人承诺以诚实信用、勤勉尽责的原则管理和运用基金资产，但不保证基金一定盈利。</w:t>
      </w:r>
    </w:p>
    <w:p w:rsidR="007F2835" w:rsidRDefault="007F2835" w:rsidP="007F2835">
      <w:pPr>
        <w:pStyle w:val="-"/>
        <w:ind w:firstLine="420"/>
        <w:rPr>
          <w:rFonts w:hint="eastAsia"/>
        </w:rPr>
      </w:pPr>
      <w:r>
        <w:rPr>
          <w:rFonts w:hint="eastAsia"/>
        </w:rPr>
        <w:t>基金的过往业绩并不代表其未来表现。投资有风险，投资者在作出投资决策前应仔细阅读本基金的招募说明书。</w:t>
      </w:r>
    </w:p>
    <w:p w:rsidR="007F2835" w:rsidRDefault="007F2835" w:rsidP="007F2835">
      <w:pPr>
        <w:pStyle w:val="-"/>
        <w:ind w:firstLine="420"/>
        <w:rPr>
          <w:rFonts w:hint="eastAsia"/>
        </w:rPr>
      </w:pPr>
      <w:r>
        <w:rPr>
          <w:rFonts w:hint="eastAsia"/>
        </w:rPr>
        <w:t>本报告中财务资料未经审计。</w:t>
      </w:r>
    </w:p>
    <w:p w:rsidR="007F2835" w:rsidRDefault="007F2835" w:rsidP="007F2835">
      <w:pPr>
        <w:pStyle w:val="-"/>
        <w:ind w:firstLine="420"/>
        <w:rPr>
          <w:rFonts w:hint="eastAsia"/>
        </w:rPr>
      </w:pPr>
      <w:r>
        <w:rPr>
          <w:rFonts w:hint="eastAsia"/>
        </w:rPr>
        <w:t>本报告期自2020年7月1日起至9月30日止。</w:t>
      </w:r>
    </w:p>
    <w:p w:rsidR="007F2835" w:rsidRDefault="007F2835" w:rsidP="007F2835">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7F2835" w:rsidTr="007F2835">
        <w:tc>
          <w:p w:rsidR="007F2835" w:rsidRDefault="007F2835" w:rsidP="007F2835">
            <w:pPr>
              <w:jc w:val="left"/>
              <w:rPr>
                <w:rFonts w:hint="eastAsia"/>
              </w:rPr>
            </w:pPr>
            <w:r>
              <w:rPr>
                <w:rFonts w:hint="eastAsia"/>
              </w:rPr>
              <w:t>基金简称</w:t>
            </w:r>
          </w:p>
        </w:tc>
        <w:tc>
          <w:p w:rsidR="007F2835" w:rsidRDefault="007F2835" w:rsidP="007F2835">
            <w:pPr>
              <w:jc w:val="left"/>
              <w:rPr>
                <w:rFonts w:hint="eastAsia"/>
              </w:rPr>
            </w:pPr>
            <w:r>
              <w:rPr>
                <w:rFonts w:hint="eastAsia"/>
              </w:rPr>
              <w:t>南方积极配置混合</w:t>
            </w:r>
            <w:r>
              <w:rPr>
                <w:rFonts w:hint="eastAsia"/>
              </w:rPr>
              <w:t xml:space="preserve">(LOF) </w:t>
            </w:r>
          </w:p>
        </w:tc>
      </w:tr>
      <w:tr w:rsidR="007F2835" w:rsidTr="007F2835">
        <w:tc>
          <w:p w:rsidR="007F2835" w:rsidRDefault="007F2835" w:rsidP="007F2835">
            <w:pPr>
              <w:jc w:val="left"/>
              <w:rPr>
                <w:rFonts w:hint="eastAsia"/>
              </w:rPr>
            </w:pPr>
            <w:r>
              <w:rPr>
                <w:rFonts w:hint="eastAsia"/>
              </w:rPr>
              <w:t>场内简称</w:t>
            </w:r>
          </w:p>
        </w:tc>
        <w:tc>
          <w:p w:rsidR="007F2835" w:rsidRDefault="007F2835" w:rsidP="007F2835">
            <w:pPr>
              <w:jc w:val="left"/>
              <w:rPr>
                <w:rFonts w:hint="eastAsia"/>
              </w:rPr>
            </w:pPr>
            <w:r>
              <w:rPr>
                <w:rFonts w:hint="eastAsia"/>
              </w:rPr>
              <w:t>南方积配</w:t>
            </w:r>
          </w:p>
        </w:tc>
      </w:tr>
      <w:tr w:rsidR="007F2835" w:rsidTr="007F2835">
        <w:tc>
          <w:p w:rsidR="007F2835" w:rsidRDefault="007F2835" w:rsidP="007F2835">
            <w:pPr>
              <w:jc w:val="left"/>
              <w:rPr>
                <w:rFonts w:hint="eastAsia"/>
              </w:rPr>
            </w:pPr>
            <w:r>
              <w:rPr>
                <w:rFonts w:hint="eastAsia"/>
              </w:rPr>
              <w:t>基金主代码</w:t>
            </w:r>
          </w:p>
        </w:tc>
        <w:tc>
          <w:p w:rsidR="007F2835" w:rsidRDefault="007F2835" w:rsidP="007F2835">
            <w:pPr>
              <w:jc w:val="left"/>
              <w:rPr>
                <w:rFonts w:hint="eastAsia"/>
              </w:rPr>
            </w:pPr>
            <w:r>
              <w:t>160105</w:t>
            </w:r>
          </w:p>
        </w:tc>
      </w:tr>
      <w:tr w:rsidR="007F2835" w:rsidTr="007F2835">
        <w:tc>
          <w:p w:rsidR="007F2835" w:rsidRDefault="007F2835" w:rsidP="007F2835">
            <w:pPr>
              <w:jc w:val="left"/>
              <w:rPr>
                <w:rFonts w:hint="eastAsia"/>
              </w:rPr>
            </w:pPr>
            <w:r>
              <w:rPr>
                <w:rFonts w:hint="eastAsia"/>
              </w:rPr>
              <w:t>交易代码</w:t>
            </w:r>
          </w:p>
        </w:tc>
        <w:tc>
          <w:p w:rsidR="007F2835" w:rsidRDefault="007F2835" w:rsidP="007F2835">
            <w:pPr>
              <w:jc w:val="left"/>
              <w:rPr>
                <w:rFonts w:hint="eastAsia"/>
              </w:rPr>
            </w:pPr>
            <w:r>
              <w:t>160105</w:t>
            </w:r>
          </w:p>
        </w:tc>
      </w:tr>
      <w:tr w:rsidR="007F2835" w:rsidTr="007F2835">
        <w:tc>
          <w:p w:rsidR="007F2835" w:rsidRDefault="007F2835" w:rsidP="007F2835">
            <w:pPr>
              <w:jc w:val="left"/>
              <w:rPr>
                <w:rFonts w:hint="eastAsia"/>
              </w:rPr>
            </w:pPr>
            <w:r>
              <w:rPr>
                <w:rFonts w:hint="eastAsia"/>
              </w:rPr>
              <w:t>基金运作方式</w:t>
            </w:r>
          </w:p>
        </w:tc>
        <w:tc>
          <w:p w:rsidR="007F2835" w:rsidRDefault="007F2835" w:rsidP="007F2835">
            <w:pPr>
              <w:jc w:val="left"/>
              <w:rPr>
                <w:rFonts w:hint="eastAsia"/>
              </w:rPr>
            </w:pPr>
            <w:r>
              <w:rPr>
                <w:rFonts w:hint="eastAsia"/>
              </w:rPr>
              <w:t>上市契约型开放式</w:t>
            </w:r>
          </w:p>
        </w:tc>
      </w:tr>
      <w:tr w:rsidR="007F2835" w:rsidTr="007F2835">
        <w:tc>
          <w:p w:rsidR="007F2835" w:rsidRDefault="007F2835" w:rsidP="007F2835">
            <w:pPr>
              <w:jc w:val="left"/>
              <w:rPr>
                <w:rFonts w:hint="eastAsia"/>
              </w:rPr>
            </w:pPr>
            <w:r>
              <w:rPr>
                <w:rFonts w:hint="eastAsia"/>
              </w:rPr>
              <w:t>基金合同生效日</w:t>
            </w:r>
          </w:p>
        </w:tc>
        <w:tc>
          <w:p w:rsidR="007F2835" w:rsidRDefault="007F2835" w:rsidP="007F2835">
            <w:pPr>
              <w:jc w:val="left"/>
              <w:rPr>
                <w:rFonts w:hint="eastAsia"/>
              </w:rPr>
            </w:pPr>
            <w:r>
              <w:rPr>
                <w:rFonts w:hint="eastAsia"/>
              </w:rPr>
              <w:t>2004</w:t>
            </w:r>
            <w:r>
              <w:rPr>
                <w:rFonts w:hint="eastAsia"/>
              </w:rPr>
              <w:t>年</w:t>
            </w:r>
            <w:r>
              <w:rPr>
                <w:rFonts w:hint="eastAsia"/>
              </w:rPr>
              <w:t>10</w:t>
            </w:r>
            <w:r>
              <w:rPr>
                <w:rFonts w:hint="eastAsia"/>
              </w:rPr>
              <w:t>月</w:t>
            </w:r>
            <w:r>
              <w:rPr>
                <w:rFonts w:hint="eastAsia"/>
              </w:rPr>
              <w:t>14</w:t>
            </w:r>
            <w:r>
              <w:rPr>
                <w:rFonts w:hint="eastAsia"/>
              </w:rPr>
              <w:t>日</w:t>
            </w:r>
          </w:p>
        </w:tc>
      </w:tr>
      <w:tr w:rsidR="007F2835" w:rsidTr="007F2835">
        <w:tc>
          <w:p w:rsidR="007F2835" w:rsidRDefault="007F2835" w:rsidP="007F2835">
            <w:pPr>
              <w:jc w:val="left"/>
              <w:rPr>
                <w:rFonts w:hint="eastAsia"/>
              </w:rPr>
            </w:pPr>
            <w:r>
              <w:rPr>
                <w:rFonts w:hint="eastAsia"/>
              </w:rPr>
              <w:t>报告期末基金份额总额</w:t>
            </w:r>
          </w:p>
        </w:tc>
        <w:tc>
          <w:p w:rsidR="007F2835" w:rsidRDefault="007F2835" w:rsidP="007F2835">
            <w:pPr>
              <w:jc w:val="left"/>
              <w:rPr>
                <w:rFonts w:hint="eastAsia"/>
              </w:rPr>
            </w:pPr>
            <w:r>
              <w:rPr>
                <w:rFonts w:hint="eastAsia"/>
              </w:rPr>
              <w:t>563,456,330.52</w:t>
            </w:r>
            <w:r>
              <w:rPr>
                <w:rFonts w:hint="eastAsia"/>
              </w:rPr>
              <w:t>份</w:t>
            </w:r>
          </w:p>
        </w:tc>
      </w:tr>
      <w:tr w:rsidR="007F2835" w:rsidTr="007F2835">
        <w:tc>
          <w:p w:rsidR="007F2835" w:rsidRDefault="007F2835" w:rsidP="007F2835">
            <w:pPr>
              <w:jc w:val="left"/>
              <w:rPr>
                <w:rFonts w:hint="eastAsia"/>
              </w:rPr>
            </w:pPr>
            <w:r>
              <w:rPr>
                <w:rFonts w:hint="eastAsia"/>
              </w:rPr>
              <w:t>投资目标</w:t>
            </w:r>
          </w:p>
        </w:tc>
        <w:tc>
          <w:p w:rsidR="007F2835" w:rsidRDefault="007F2835" w:rsidP="007F2835">
            <w:pPr>
              <w:jc w:val="left"/>
              <w:rPr>
                <w:rFonts w:hint="eastAsia"/>
              </w:rPr>
            </w:pPr>
            <w:r>
              <w:rPr>
                <w:rFonts w:hint="eastAsia"/>
              </w:rPr>
              <w:t>本基金为混合型基金，通过积极操作进行资产配置和行业配置，在时机选择的同时精选个股，力争在适度控制风险并保持良好流动性的前提下，为投资者寻求较高的投资收益。</w:t>
            </w:r>
          </w:p>
        </w:tc>
      </w:tr>
      <w:tr w:rsidR="007F2835" w:rsidTr="007F2835">
        <w:tc>
          <w:p w:rsidR="007F2835" w:rsidRDefault="007F2835" w:rsidP="007F2835">
            <w:pPr>
              <w:jc w:val="left"/>
              <w:rPr>
                <w:rFonts w:hint="eastAsia"/>
              </w:rPr>
            </w:pPr>
            <w:r>
              <w:rPr>
                <w:rFonts w:hint="eastAsia"/>
              </w:rPr>
              <w:t>投资策略</w:t>
            </w:r>
          </w:p>
        </w:tc>
        <w:tc>
          <w:p w:rsidR="007F2835" w:rsidRDefault="007F2835" w:rsidP="007F2835">
            <w:pPr>
              <w:jc w:val="left"/>
              <w:rPr>
                <w:rFonts w:hint="eastAsia"/>
              </w:rPr>
            </w:pPr>
            <w:r>
              <w:rPr>
                <w:rFonts w:hint="eastAsia"/>
              </w:rPr>
              <w:t>本基金秉承的是“积极配置”的投资策略。通过积极操作进行资产配置和行业配置，在此基础上选择个股，力争达到“在适度控制风险并保持良好流动性的前提下，为投资者寻求较高的投资收益”的投资目标。在本基金中，配置分为一级配置、二级配置和三级配置，其中一级配置就是通常所说的资产配置，二级配置是指股票投资中的行业配置，三级配置也就是个股选择。</w:t>
            </w:r>
          </w:p>
        </w:tc>
      </w:tr>
      <w:tr w:rsidR="007F2835" w:rsidTr="007F2835">
        <w:tc>
          <w:p w:rsidR="007F2835" w:rsidRDefault="007F2835" w:rsidP="007F2835">
            <w:pPr>
              <w:jc w:val="left"/>
              <w:rPr>
                <w:rFonts w:hint="eastAsia"/>
              </w:rPr>
            </w:pPr>
            <w:r>
              <w:rPr>
                <w:rFonts w:hint="eastAsia"/>
              </w:rPr>
              <w:t>业绩比较基准</w:t>
            </w:r>
          </w:p>
        </w:tc>
        <w:tc>
          <w:p w:rsidR="007F2835" w:rsidRDefault="007F2835" w:rsidP="007F2835">
            <w:pPr>
              <w:jc w:val="left"/>
              <w:rPr>
                <w:rFonts w:hint="eastAsia"/>
              </w:rPr>
            </w:pPr>
            <w:r>
              <w:rPr>
                <w:rFonts w:hint="eastAsia"/>
              </w:rPr>
              <w:t>本基金股票投资部分的业绩比较基准采用上证综指，债券投资部分的业绩比较基准采用上证国债指数。本基金定位在混合型基金，以股票投资为主，国债投资只是为了回避市场的系统风险，因此，本基金的整体业绩比较</w:t>
            </w:r>
            <w:r>
              <w:rPr>
                <w:rFonts w:hint="eastAsia"/>
              </w:rPr>
              <w:lastRenderedPageBreak/>
              <w:t>基准可以表述为如下公式：基金整体业绩基准＝上证综指×</w:t>
            </w:r>
            <w:r>
              <w:rPr>
                <w:rFonts w:hint="eastAsia"/>
              </w:rPr>
              <w:t>85%</w:t>
            </w:r>
            <w:r>
              <w:rPr>
                <w:rFonts w:hint="eastAsia"/>
              </w:rPr>
              <w:t>＋上证国债指数×</w:t>
            </w:r>
            <w:r>
              <w:rPr>
                <w:rFonts w:hint="eastAsia"/>
              </w:rPr>
              <w:t>15</w:t>
            </w:r>
            <w:r>
              <w:rPr>
                <w:rFonts w:hint="eastAsia"/>
              </w:rPr>
              <w:t>％</w:t>
            </w:r>
          </w:p>
        </w:tc>
      </w:tr>
      <w:tr w:rsidR="007F2835" w:rsidTr="007F2835">
        <w:tc>
          <w:p w:rsidR="007F2835" w:rsidRDefault="007F2835" w:rsidP="007F2835">
            <w:pPr>
              <w:jc w:val="left"/>
              <w:rPr>
                <w:rFonts w:hint="eastAsia"/>
              </w:rPr>
            </w:pPr>
            <w:r>
              <w:rPr>
                <w:rFonts w:hint="eastAsia"/>
              </w:rPr>
              <w:lastRenderedPageBreak/>
              <w:t>风险收益特征</w:t>
            </w:r>
          </w:p>
        </w:tc>
        <w:tc>
          <w:p w:rsidR="007F2835" w:rsidRDefault="007F2835" w:rsidP="007F2835">
            <w:pPr>
              <w:jc w:val="left"/>
              <w:rPr>
                <w:rFonts w:hint="eastAsia"/>
              </w:rPr>
            </w:pPr>
            <w:r>
              <w:rPr>
                <w:rFonts w:hint="eastAsia"/>
              </w:rPr>
              <w:t>本基金为混合型基金，其长期平均风险和预期收益水平低于股票型基金，高于债券型基金、货币市场基金。</w:t>
            </w:r>
          </w:p>
        </w:tc>
      </w:tr>
      <w:tr w:rsidR="007F2835" w:rsidTr="007F2835">
        <w:tc>
          <w:p w:rsidR="007F2835" w:rsidRDefault="007F2835" w:rsidP="007F2835">
            <w:pPr>
              <w:jc w:val="left"/>
              <w:rPr>
                <w:rFonts w:hint="eastAsia"/>
              </w:rPr>
            </w:pPr>
            <w:r>
              <w:rPr>
                <w:rFonts w:hint="eastAsia"/>
              </w:rPr>
              <w:t>基金管理人</w:t>
            </w:r>
          </w:p>
        </w:tc>
        <w:tc>
          <w:p w:rsidR="007F2835" w:rsidRDefault="007F2835" w:rsidP="007F2835">
            <w:pPr>
              <w:jc w:val="left"/>
              <w:rPr>
                <w:rFonts w:hint="eastAsia"/>
              </w:rPr>
            </w:pPr>
            <w:r>
              <w:rPr>
                <w:rFonts w:hint="eastAsia"/>
              </w:rPr>
              <w:t>南方基金管理股份有限公司</w:t>
            </w:r>
          </w:p>
        </w:tc>
      </w:tr>
      <w:tr w:rsidR="007F2835" w:rsidTr="007F2835">
        <w:tc>
          <w:p w:rsidR="007F2835" w:rsidRDefault="007F2835" w:rsidP="007F2835">
            <w:pPr>
              <w:jc w:val="left"/>
              <w:rPr>
                <w:rFonts w:hint="eastAsia"/>
              </w:rPr>
            </w:pPr>
            <w:r>
              <w:rPr>
                <w:rFonts w:hint="eastAsia"/>
              </w:rPr>
              <w:t>基金托管人</w:t>
            </w:r>
          </w:p>
        </w:tc>
        <w:tc>
          <w:p w:rsidR="007F2835" w:rsidRDefault="007F2835" w:rsidP="007F2835">
            <w:pPr>
              <w:jc w:val="left"/>
              <w:rPr>
                <w:rFonts w:hint="eastAsia"/>
              </w:rPr>
            </w:pPr>
            <w:r>
              <w:rPr>
                <w:rFonts w:hint="eastAsia"/>
              </w:rPr>
              <w:t>中国工商银行股份有限公司</w:t>
            </w:r>
          </w:p>
        </w:tc>
      </w:tr>
    </w:tbl>
    <w:p w:rsidR="007F2835" w:rsidRDefault="007F2835" w:rsidP="007F2835">
      <w:pPr>
        <w:pStyle w:val="-"/>
        <w:ind w:firstLine="420"/>
        <w:rPr>
          <w:rFonts w:hint="eastAsia"/>
        </w:rPr>
      </w:pPr>
      <w:r>
        <w:rPr>
          <w:rFonts w:hint="eastAsia"/>
        </w:rPr>
        <w:t>本基金在交易所行情系统净值揭示等其他信息披露场合下，可简称为“南方积配”。</w:t>
      </w:r>
    </w:p>
    <w:p w:rsidR="007F2835" w:rsidRDefault="007F2835" w:rsidP="007F2835">
      <w:pPr>
        <w:pStyle w:val="-1"/>
        <w:ind w:left="281" w:hanging="281"/>
        <w:rPr>
          <w:rFonts w:hint="eastAsia"/>
        </w:rPr>
      </w:pPr>
      <w:r>
        <w:rPr>
          <w:rFonts w:hint="eastAsia"/>
        </w:rPr>
        <w:t>主要财务指标和基金净值表现</w:t>
      </w:r>
    </w:p>
    <w:p w:rsidR="007F2835" w:rsidRDefault="007F2835" w:rsidP="007F2835">
      <w:pPr>
        <w:pStyle w:val="-2"/>
        <w:spacing w:before="312"/>
        <w:rPr>
          <w:rFonts w:hint="eastAsia"/>
        </w:rPr>
      </w:pPr>
      <w:r>
        <w:rPr>
          <w:rFonts w:hint="eastAsia"/>
        </w:rPr>
        <w:t>主要财务指标</w:t>
      </w:r>
    </w:p>
    <w:p w:rsidR="007F2835" w:rsidRDefault="007F2835" w:rsidP="007F283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7F2835" w:rsidTr="007F2835">
        <w:trPr>
          <w:cnfStyle w:val="100000000000" w:firstRow="1" w:lastRow="0" w:firstColumn="0" w:lastColumn="0" w:oddVBand="0" w:evenVBand="0" w:oddHBand="0" w:evenHBand="0" w:firstRowFirstColumn="0" w:firstRowLastColumn="0" w:lastRowFirstColumn="0" w:lastRowLastColumn="0"/>
        </w:trPr>
        <w:tc>
          <w:tcPr>
            <w:tcW w:w="3345" w:type="dxa"/>
          </w:tcPr>
          <w:p w:rsidR="007F2835" w:rsidRDefault="007F2835" w:rsidP="007F2835">
            <w:pPr>
              <w:jc w:val="center"/>
              <w:rPr>
                <w:rFonts w:hint="eastAsia"/>
              </w:rPr>
            </w:pPr>
            <w:r>
              <w:rPr>
                <w:rFonts w:hint="eastAsia"/>
              </w:rPr>
              <w:t>主要财务指标</w:t>
            </w:r>
          </w:p>
        </w:tc>
        <w:tc>
          <w:tcPr>
            <w:tcW w:w="5160" w:type="dxa"/>
          </w:tcPr>
          <w:p w:rsidR="007F2835" w:rsidRDefault="007F2835" w:rsidP="007F2835">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F2835" w:rsidTr="007F2835">
        <w:tc>
          <w:tcPr>
            <w:tcW w:w="3345" w:type="dxa"/>
          </w:tcPr>
          <w:p w:rsidR="007F2835" w:rsidRDefault="007F2835" w:rsidP="007F2835">
            <w:pPr>
              <w:jc w:val="left"/>
              <w:rPr>
                <w:rFonts w:hint="eastAsia"/>
              </w:rPr>
            </w:pPr>
            <w:r>
              <w:rPr>
                <w:rFonts w:hint="eastAsia"/>
              </w:rPr>
              <w:t>1.</w:t>
            </w:r>
            <w:r>
              <w:rPr>
                <w:rFonts w:hint="eastAsia"/>
              </w:rPr>
              <w:t>本期已实现收益</w:t>
            </w:r>
          </w:p>
        </w:tc>
        <w:tc>
          <w:tcPr>
            <w:tcW w:w="5160" w:type="dxa"/>
          </w:tcPr>
          <w:p w:rsidR="007F2835" w:rsidRDefault="007F2835" w:rsidP="007F2835">
            <w:pPr>
              <w:jc w:val="right"/>
              <w:rPr>
                <w:rFonts w:hint="eastAsia"/>
              </w:rPr>
            </w:pPr>
            <w:r>
              <w:t>96,694,567.64</w:t>
            </w:r>
          </w:p>
        </w:tc>
      </w:tr>
      <w:tr w:rsidR="007F2835" w:rsidTr="007F2835">
        <w:tc>
          <w:tcPr>
            <w:tcW w:w="3345" w:type="dxa"/>
          </w:tcPr>
          <w:p w:rsidR="007F2835" w:rsidRDefault="007F2835" w:rsidP="007F2835">
            <w:pPr>
              <w:jc w:val="left"/>
              <w:rPr>
                <w:rFonts w:hint="eastAsia"/>
              </w:rPr>
            </w:pPr>
            <w:r>
              <w:rPr>
                <w:rFonts w:hint="eastAsia"/>
              </w:rPr>
              <w:t>2.</w:t>
            </w:r>
            <w:r>
              <w:rPr>
                <w:rFonts w:hint="eastAsia"/>
              </w:rPr>
              <w:t>本期利润</w:t>
            </w:r>
          </w:p>
        </w:tc>
        <w:tc>
          <w:tcPr>
            <w:tcW w:w="5160" w:type="dxa"/>
          </w:tcPr>
          <w:p w:rsidR="007F2835" w:rsidRDefault="007F2835" w:rsidP="007F2835">
            <w:pPr>
              <w:jc w:val="right"/>
              <w:rPr>
                <w:rFonts w:hint="eastAsia"/>
              </w:rPr>
            </w:pPr>
            <w:r>
              <w:t>77,574,171.48</w:t>
            </w:r>
          </w:p>
        </w:tc>
      </w:tr>
      <w:tr w:rsidR="007F2835" w:rsidTr="007F2835">
        <w:tc>
          <w:tcPr>
            <w:tcW w:w="3345" w:type="dxa"/>
          </w:tcPr>
          <w:p w:rsidR="007F2835" w:rsidRDefault="007F2835" w:rsidP="007F2835">
            <w:pPr>
              <w:jc w:val="left"/>
              <w:rPr>
                <w:rFonts w:hint="eastAsia"/>
              </w:rPr>
            </w:pPr>
            <w:r>
              <w:rPr>
                <w:rFonts w:hint="eastAsia"/>
              </w:rPr>
              <w:t>3.</w:t>
            </w:r>
            <w:r>
              <w:rPr>
                <w:rFonts w:hint="eastAsia"/>
              </w:rPr>
              <w:t>加权平均基金份额本期利润</w:t>
            </w:r>
          </w:p>
        </w:tc>
        <w:tc>
          <w:tcPr>
            <w:tcW w:w="5160" w:type="dxa"/>
          </w:tcPr>
          <w:p w:rsidR="007F2835" w:rsidRDefault="007F2835" w:rsidP="007F2835">
            <w:pPr>
              <w:jc w:val="right"/>
              <w:rPr>
                <w:rFonts w:hint="eastAsia"/>
              </w:rPr>
            </w:pPr>
            <w:r>
              <w:t>0.1333</w:t>
            </w:r>
          </w:p>
        </w:tc>
      </w:tr>
      <w:tr w:rsidR="007F2835" w:rsidTr="007F2835">
        <w:tc>
          <w:tcPr>
            <w:tcW w:w="3345" w:type="dxa"/>
          </w:tcPr>
          <w:p w:rsidR="007F2835" w:rsidRDefault="007F2835" w:rsidP="007F2835">
            <w:pPr>
              <w:jc w:val="left"/>
              <w:rPr>
                <w:rFonts w:hint="eastAsia"/>
              </w:rPr>
            </w:pPr>
            <w:r>
              <w:rPr>
                <w:rFonts w:hint="eastAsia"/>
              </w:rPr>
              <w:t>4.</w:t>
            </w:r>
            <w:r>
              <w:rPr>
                <w:rFonts w:hint="eastAsia"/>
              </w:rPr>
              <w:t>期末基金资产净值</w:t>
            </w:r>
          </w:p>
        </w:tc>
        <w:tc>
          <w:tcPr>
            <w:tcW w:w="5160" w:type="dxa"/>
          </w:tcPr>
          <w:p w:rsidR="007F2835" w:rsidRDefault="007F2835" w:rsidP="007F2835">
            <w:pPr>
              <w:jc w:val="right"/>
              <w:rPr>
                <w:rFonts w:hint="eastAsia"/>
              </w:rPr>
            </w:pPr>
            <w:r>
              <w:t>674,959,621.18</w:t>
            </w:r>
          </w:p>
        </w:tc>
      </w:tr>
      <w:tr w:rsidR="007F2835" w:rsidTr="007F2835">
        <w:tc>
          <w:tcPr>
            <w:tcW w:w="3345" w:type="dxa"/>
          </w:tcPr>
          <w:p w:rsidR="007F2835" w:rsidRDefault="007F2835" w:rsidP="007F2835">
            <w:pPr>
              <w:jc w:val="left"/>
              <w:rPr>
                <w:rFonts w:hint="eastAsia"/>
              </w:rPr>
            </w:pPr>
            <w:r>
              <w:rPr>
                <w:rFonts w:hint="eastAsia"/>
              </w:rPr>
              <w:t>5.</w:t>
            </w:r>
            <w:r>
              <w:rPr>
                <w:rFonts w:hint="eastAsia"/>
              </w:rPr>
              <w:t>期末基金份额净值</w:t>
            </w:r>
          </w:p>
        </w:tc>
        <w:tc>
          <w:tcPr>
            <w:tcW w:w="5160" w:type="dxa"/>
          </w:tcPr>
          <w:p w:rsidR="007F2835" w:rsidRDefault="007F2835" w:rsidP="007F2835">
            <w:pPr>
              <w:jc w:val="right"/>
              <w:rPr>
                <w:rFonts w:hint="eastAsia"/>
              </w:rPr>
            </w:pPr>
            <w:r>
              <w:t>1.1979</w:t>
            </w:r>
          </w:p>
        </w:tc>
      </w:tr>
    </w:tbl>
    <w:p w:rsidR="007F2835" w:rsidRDefault="007F2835" w:rsidP="007F2835">
      <w:pPr>
        <w:pStyle w:val="-8"/>
        <w:rPr>
          <w:rFonts w:hint="eastAsia"/>
        </w:rPr>
      </w:pPr>
      <w:r>
        <w:rPr>
          <w:rFonts w:hint="eastAsia"/>
        </w:rPr>
        <w:t>注：1、上述基金业绩指标不包括持有人认购或交易基金的各项费用，计入费用后实际收益水平要低于所列数字；</w:t>
      </w:r>
    </w:p>
    <w:p w:rsidR="007F2835" w:rsidRDefault="007F2835" w:rsidP="007F2835">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F2835" w:rsidRDefault="007F2835" w:rsidP="007F2835">
      <w:pPr>
        <w:pStyle w:val="-2"/>
        <w:spacing w:before="312"/>
        <w:rPr>
          <w:rFonts w:hint="eastAsia"/>
        </w:rPr>
      </w:pPr>
      <w:r>
        <w:rPr>
          <w:rFonts w:hint="eastAsia"/>
        </w:rPr>
        <w:t>基金净值表现</w:t>
      </w:r>
    </w:p>
    <w:p w:rsidR="007F2835" w:rsidRDefault="007F2835" w:rsidP="007F2835">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F2835" w:rsidTr="007F2835">
        <w:trPr>
          <w:cnfStyle w:val="100000000000" w:firstRow="1" w:lastRow="0" w:firstColumn="0" w:lastColumn="0" w:oddVBand="0" w:evenVBand="0" w:oddHBand="0" w:evenHBand="0" w:firstRowFirstColumn="0" w:firstRowLastColumn="0" w:lastRowFirstColumn="0" w:lastRowLastColumn="0"/>
        </w:trPr>
        <w:tc>
          <w:tcPr>
            <w:tcW w:w="1429" w:type="dxa"/>
          </w:tcPr>
          <w:p w:rsidR="007F2835" w:rsidRDefault="007F2835" w:rsidP="007F2835">
            <w:pPr>
              <w:jc w:val="center"/>
              <w:rPr>
                <w:rFonts w:hint="eastAsia"/>
              </w:rPr>
            </w:pPr>
            <w:r>
              <w:rPr>
                <w:rFonts w:hint="eastAsia"/>
              </w:rPr>
              <w:t>阶段</w:t>
            </w:r>
          </w:p>
        </w:tc>
        <w:tc>
          <w:tcPr>
            <w:tcW w:w="1315" w:type="dxa"/>
          </w:tcPr>
          <w:p w:rsidR="007F2835" w:rsidRDefault="007F2835" w:rsidP="007F2835">
            <w:pPr>
              <w:jc w:val="center"/>
              <w:rPr>
                <w:rFonts w:hint="eastAsia"/>
              </w:rPr>
            </w:pPr>
            <w:r>
              <w:rPr>
                <w:rFonts w:hint="eastAsia"/>
              </w:rPr>
              <w:t>份额净值增长率①</w:t>
            </w:r>
          </w:p>
        </w:tc>
        <w:tc>
          <w:tcPr>
            <w:tcW w:w="1315" w:type="dxa"/>
          </w:tcPr>
          <w:p w:rsidR="007F2835" w:rsidRDefault="007F2835" w:rsidP="007F2835">
            <w:pPr>
              <w:jc w:val="center"/>
              <w:rPr>
                <w:rFonts w:hint="eastAsia"/>
              </w:rPr>
            </w:pPr>
            <w:r>
              <w:rPr>
                <w:rFonts w:hint="eastAsia"/>
              </w:rPr>
              <w:t>份额净值增长率标准差②</w:t>
            </w:r>
          </w:p>
        </w:tc>
        <w:tc>
          <w:tcPr>
            <w:tcW w:w="1315" w:type="dxa"/>
          </w:tcPr>
          <w:p w:rsidR="007F2835" w:rsidRDefault="007F2835" w:rsidP="007F2835">
            <w:pPr>
              <w:jc w:val="center"/>
              <w:rPr>
                <w:rFonts w:hint="eastAsia"/>
              </w:rPr>
            </w:pPr>
            <w:r>
              <w:rPr>
                <w:rFonts w:hint="eastAsia"/>
              </w:rPr>
              <w:t>业绩比较基准收益率③</w:t>
            </w:r>
          </w:p>
        </w:tc>
        <w:tc>
          <w:tcPr>
            <w:tcW w:w="1315" w:type="dxa"/>
          </w:tcPr>
          <w:p w:rsidR="007F2835" w:rsidRDefault="007F2835" w:rsidP="007F2835">
            <w:pPr>
              <w:jc w:val="center"/>
              <w:rPr>
                <w:rFonts w:hint="eastAsia"/>
              </w:rPr>
            </w:pPr>
            <w:r>
              <w:rPr>
                <w:rFonts w:hint="eastAsia"/>
              </w:rPr>
              <w:t>业绩比较基准收益率标准差④</w:t>
            </w:r>
          </w:p>
        </w:tc>
        <w:tc>
          <w:tcPr>
            <w:tcW w:w="907" w:type="dxa"/>
          </w:tcPr>
          <w:p w:rsidR="007F2835" w:rsidRDefault="007F2835" w:rsidP="007F2835">
            <w:pPr>
              <w:jc w:val="center"/>
              <w:rPr>
                <w:rFonts w:hint="eastAsia"/>
              </w:rPr>
            </w:pPr>
            <w:r>
              <w:rPr>
                <w:rFonts w:hint="eastAsia"/>
              </w:rPr>
              <w:t>①</w:t>
            </w:r>
            <w:r>
              <w:rPr>
                <w:rFonts w:hint="eastAsia"/>
              </w:rPr>
              <w:t>-</w:t>
            </w:r>
            <w:r>
              <w:rPr>
                <w:rFonts w:hint="eastAsia"/>
              </w:rPr>
              <w:t>③</w:t>
            </w:r>
          </w:p>
        </w:tc>
        <w:tc>
          <w:tcPr>
            <w:tcW w:w="907" w:type="dxa"/>
          </w:tcPr>
          <w:p w:rsidR="007F2835" w:rsidRDefault="007F2835" w:rsidP="007F2835">
            <w:pPr>
              <w:jc w:val="center"/>
              <w:rPr>
                <w:rFonts w:hint="eastAsia"/>
              </w:rPr>
            </w:pPr>
            <w:r>
              <w:rPr>
                <w:rFonts w:hint="eastAsia"/>
              </w:rPr>
              <w:t>②</w:t>
            </w:r>
            <w:r>
              <w:rPr>
                <w:rFonts w:hint="eastAsia"/>
              </w:rPr>
              <w:t>-</w:t>
            </w:r>
            <w:r>
              <w:rPr>
                <w:rFonts w:hint="eastAsia"/>
              </w:rPr>
              <w:t>④</w:t>
            </w:r>
          </w:p>
        </w:tc>
      </w:tr>
      <w:tr w:rsidR="007F2835" w:rsidTr="007F2835">
        <w:tc>
          <w:tcPr>
            <w:tcW w:w="1429" w:type="dxa"/>
          </w:tcPr>
          <w:p w:rsidR="007F2835" w:rsidRDefault="007F2835" w:rsidP="007F2835">
            <w:pPr>
              <w:jc w:val="left"/>
              <w:rPr>
                <w:rFonts w:hint="eastAsia"/>
              </w:rPr>
            </w:pPr>
            <w:r>
              <w:rPr>
                <w:rFonts w:hint="eastAsia"/>
              </w:rPr>
              <w:t>过去三个月</w:t>
            </w:r>
          </w:p>
        </w:tc>
        <w:tc>
          <w:tcPr>
            <w:tcW w:w="1315" w:type="dxa"/>
          </w:tcPr>
          <w:p w:rsidR="007F2835" w:rsidRDefault="007F2835" w:rsidP="007F2835">
            <w:pPr>
              <w:jc w:val="right"/>
              <w:rPr>
                <w:rFonts w:hint="eastAsia"/>
              </w:rPr>
            </w:pPr>
            <w:r>
              <w:t>11.38%</w:t>
            </w:r>
          </w:p>
        </w:tc>
        <w:tc>
          <w:tcPr>
            <w:tcW w:w="1315" w:type="dxa"/>
          </w:tcPr>
          <w:p w:rsidR="007F2835" w:rsidRDefault="007F2835" w:rsidP="007F2835">
            <w:pPr>
              <w:jc w:val="right"/>
              <w:rPr>
                <w:rFonts w:hint="eastAsia"/>
              </w:rPr>
            </w:pPr>
            <w:r>
              <w:t>1.74%</w:t>
            </w:r>
          </w:p>
        </w:tc>
        <w:tc>
          <w:tcPr>
            <w:tcW w:w="1315" w:type="dxa"/>
          </w:tcPr>
          <w:p w:rsidR="007F2835" w:rsidRDefault="007F2835" w:rsidP="007F2835">
            <w:pPr>
              <w:jc w:val="right"/>
              <w:rPr>
                <w:rFonts w:hint="eastAsia"/>
              </w:rPr>
            </w:pPr>
            <w:r>
              <w:t>6.76%</w:t>
            </w:r>
          </w:p>
        </w:tc>
        <w:tc>
          <w:tcPr>
            <w:tcW w:w="1315" w:type="dxa"/>
          </w:tcPr>
          <w:p w:rsidR="007F2835" w:rsidRDefault="007F2835" w:rsidP="007F2835">
            <w:pPr>
              <w:jc w:val="right"/>
              <w:rPr>
                <w:rFonts w:hint="eastAsia"/>
              </w:rPr>
            </w:pPr>
            <w:r>
              <w:t>1.29%</w:t>
            </w:r>
          </w:p>
        </w:tc>
        <w:tc>
          <w:tcPr>
            <w:tcW w:w="907" w:type="dxa"/>
          </w:tcPr>
          <w:p w:rsidR="007F2835" w:rsidRDefault="007F2835" w:rsidP="007F2835">
            <w:pPr>
              <w:jc w:val="right"/>
              <w:rPr>
                <w:rFonts w:hint="eastAsia"/>
              </w:rPr>
            </w:pPr>
            <w:r>
              <w:t>4.62%</w:t>
            </w:r>
          </w:p>
        </w:tc>
        <w:tc>
          <w:tcPr>
            <w:tcW w:w="907" w:type="dxa"/>
          </w:tcPr>
          <w:p w:rsidR="007F2835" w:rsidRDefault="007F2835" w:rsidP="007F2835">
            <w:pPr>
              <w:jc w:val="right"/>
              <w:rPr>
                <w:rFonts w:hint="eastAsia"/>
              </w:rPr>
            </w:pPr>
            <w:r>
              <w:t>0.45%</w:t>
            </w:r>
          </w:p>
        </w:tc>
      </w:tr>
      <w:tr w:rsidR="007F2835" w:rsidTr="007F2835">
        <w:tc>
          <w:tcPr>
            <w:tcW w:w="1429" w:type="dxa"/>
          </w:tcPr>
          <w:p w:rsidR="007F2835" w:rsidRDefault="007F2835" w:rsidP="007F2835">
            <w:pPr>
              <w:jc w:val="left"/>
              <w:rPr>
                <w:rFonts w:hint="eastAsia"/>
              </w:rPr>
            </w:pPr>
            <w:r>
              <w:rPr>
                <w:rFonts w:hint="eastAsia"/>
              </w:rPr>
              <w:t>过去六个月</w:t>
            </w:r>
          </w:p>
        </w:tc>
        <w:tc>
          <w:tcPr>
            <w:tcW w:w="1315" w:type="dxa"/>
          </w:tcPr>
          <w:p w:rsidR="007F2835" w:rsidRDefault="007F2835" w:rsidP="007F2835">
            <w:pPr>
              <w:jc w:val="right"/>
              <w:rPr>
                <w:rFonts w:hint="eastAsia"/>
              </w:rPr>
            </w:pPr>
            <w:r>
              <w:t>29.83%</w:t>
            </w:r>
          </w:p>
        </w:tc>
        <w:tc>
          <w:tcPr>
            <w:tcW w:w="1315" w:type="dxa"/>
          </w:tcPr>
          <w:p w:rsidR="007F2835" w:rsidRDefault="007F2835" w:rsidP="007F2835">
            <w:pPr>
              <w:jc w:val="right"/>
              <w:rPr>
                <w:rFonts w:hint="eastAsia"/>
              </w:rPr>
            </w:pPr>
            <w:r>
              <w:t>1.45%</w:t>
            </w:r>
          </w:p>
        </w:tc>
        <w:tc>
          <w:tcPr>
            <w:tcW w:w="1315" w:type="dxa"/>
          </w:tcPr>
          <w:p w:rsidR="007F2835" w:rsidRDefault="007F2835" w:rsidP="007F2835">
            <w:pPr>
              <w:jc w:val="right"/>
              <w:rPr>
                <w:rFonts w:hint="eastAsia"/>
              </w:rPr>
            </w:pPr>
            <w:r>
              <w:t>14.58%</w:t>
            </w:r>
          </w:p>
        </w:tc>
        <w:tc>
          <w:tcPr>
            <w:tcW w:w="1315" w:type="dxa"/>
          </w:tcPr>
          <w:p w:rsidR="007F2835" w:rsidRDefault="007F2835" w:rsidP="007F2835">
            <w:pPr>
              <w:jc w:val="right"/>
              <w:rPr>
                <w:rFonts w:hint="eastAsia"/>
              </w:rPr>
            </w:pPr>
            <w:r>
              <w:t>1.04%</w:t>
            </w:r>
          </w:p>
        </w:tc>
        <w:tc>
          <w:tcPr>
            <w:tcW w:w="907" w:type="dxa"/>
          </w:tcPr>
          <w:p w:rsidR="007F2835" w:rsidRDefault="007F2835" w:rsidP="007F2835">
            <w:pPr>
              <w:jc w:val="right"/>
              <w:rPr>
                <w:rFonts w:hint="eastAsia"/>
              </w:rPr>
            </w:pPr>
            <w:r>
              <w:t>15.25%</w:t>
            </w:r>
          </w:p>
        </w:tc>
        <w:tc>
          <w:tcPr>
            <w:tcW w:w="907" w:type="dxa"/>
          </w:tcPr>
          <w:p w:rsidR="007F2835" w:rsidRDefault="007F2835" w:rsidP="007F2835">
            <w:pPr>
              <w:jc w:val="right"/>
              <w:rPr>
                <w:rFonts w:hint="eastAsia"/>
              </w:rPr>
            </w:pPr>
            <w:r>
              <w:t>0.41%</w:t>
            </w:r>
          </w:p>
        </w:tc>
      </w:tr>
      <w:tr w:rsidR="007F2835" w:rsidTr="007F2835">
        <w:tc>
          <w:tcPr>
            <w:tcW w:w="1429" w:type="dxa"/>
          </w:tcPr>
          <w:p w:rsidR="007F2835" w:rsidRDefault="007F2835" w:rsidP="007F2835">
            <w:pPr>
              <w:jc w:val="left"/>
              <w:rPr>
                <w:rFonts w:hint="eastAsia"/>
              </w:rPr>
            </w:pPr>
            <w:r>
              <w:rPr>
                <w:rFonts w:hint="eastAsia"/>
              </w:rPr>
              <w:t>过去一年</w:t>
            </w:r>
          </w:p>
        </w:tc>
        <w:tc>
          <w:tcPr>
            <w:tcW w:w="1315" w:type="dxa"/>
          </w:tcPr>
          <w:p w:rsidR="007F2835" w:rsidRDefault="007F2835" w:rsidP="007F2835">
            <w:pPr>
              <w:jc w:val="right"/>
              <w:rPr>
                <w:rFonts w:hint="eastAsia"/>
              </w:rPr>
            </w:pPr>
            <w:r>
              <w:t>28.81%</w:t>
            </w:r>
          </w:p>
        </w:tc>
        <w:tc>
          <w:tcPr>
            <w:tcW w:w="1315" w:type="dxa"/>
          </w:tcPr>
          <w:p w:rsidR="007F2835" w:rsidRDefault="007F2835" w:rsidP="007F2835">
            <w:pPr>
              <w:jc w:val="right"/>
              <w:rPr>
                <w:rFonts w:hint="eastAsia"/>
              </w:rPr>
            </w:pPr>
            <w:r>
              <w:t>1.45%</w:t>
            </w:r>
          </w:p>
        </w:tc>
        <w:tc>
          <w:tcPr>
            <w:tcW w:w="1315" w:type="dxa"/>
          </w:tcPr>
          <w:p w:rsidR="007F2835" w:rsidRDefault="007F2835" w:rsidP="007F2835">
            <w:pPr>
              <w:jc w:val="right"/>
              <w:rPr>
                <w:rFonts w:hint="eastAsia"/>
              </w:rPr>
            </w:pPr>
            <w:r>
              <w:t>10.06%</w:t>
            </w:r>
          </w:p>
        </w:tc>
        <w:tc>
          <w:tcPr>
            <w:tcW w:w="1315" w:type="dxa"/>
          </w:tcPr>
          <w:p w:rsidR="007F2835" w:rsidRDefault="007F2835" w:rsidP="007F2835">
            <w:pPr>
              <w:jc w:val="right"/>
              <w:rPr>
                <w:rFonts w:hint="eastAsia"/>
              </w:rPr>
            </w:pPr>
            <w:r>
              <w:t>1.08%</w:t>
            </w:r>
          </w:p>
        </w:tc>
        <w:tc>
          <w:tcPr>
            <w:tcW w:w="907" w:type="dxa"/>
          </w:tcPr>
          <w:p w:rsidR="007F2835" w:rsidRDefault="007F2835" w:rsidP="007F2835">
            <w:pPr>
              <w:jc w:val="right"/>
              <w:rPr>
                <w:rFonts w:hint="eastAsia"/>
              </w:rPr>
            </w:pPr>
            <w:r>
              <w:t>18.75%</w:t>
            </w:r>
          </w:p>
        </w:tc>
        <w:tc>
          <w:tcPr>
            <w:tcW w:w="907" w:type="dxa"/>
          </w:tcPr>
          <w:p w:rsidR="007F2835" w:rsidRDefault="007F2835" w:rsidP="007F2835">
            <w:pPr>
              <w:jc w:val="right"/>
              <w:rPr>
                <w:rFonts w:hint="eastAsia"/>
              </w:rPr>
            </w:pPr>
            <w:r>
              <w:t>0.37%</w:t>
            </w:r>
          </w:p>
        </w:tc>
      </w:tr>
      <w:tr w:rsidR="007F2835" w:rsidTr="007F2835">
        <w:tc>
          <w:tcPr>
            <w:tcW w:w="1429" w:type="dxa"/>
          </w:tcPr>
          <w:p w:rsidR="007F2835" w:rsidRDefault="007F2835" w:rsidP="007F2835">
            <w:pPr>
              <w:jc w:val="left"/>
              <w:rPr>
                <w:rFonts w:hint="eastAsia"/>
              </w:rPr>
            </w:pPr>
            <w:r>
              <w:rPr>
                <w:rFonts w:hint="eastAsia"/>
              </w:rPr>
              <w:t>过去三年</w:t>
            </w:r>
          </w:p>
        </w:tc>
        <w:tc>
          <w:tcPr>
            <w:tcW w:w="1315" w:type="dxa"/>
          </w:tcPr>
          <w:p w:rsidR="007F2835" w:rsidRDefault="007F2835" w:rsidP="007F2835">
            <w:pPr>
              <w:jc w:val="right"/>
              <w:rPr>
                <w:rFonts w:hint="eastAsia"/>
              </w:rPr>
            </w:pPr>
            <w:r>
              <w:t>16.43%</w:t>
            </w:r>
          </w:p>
        </w:tc>
        <w:tc>
          <w:tcPr>
            <w:tcW w:w="1315" w:type="dxa"/>
          </w:tcPr>
          <w:p w:rsidR="007F2835" w:rsidRDefault="007F2835" w:rsidP="007F2835">
            <w:pPr>
              <w:jc w:val="right"/>
              <w:rPr>
                <w:rFonts w:hint="eastAsia"/>
              </w:rPr>
            </w:pPr>
            <w:r>
              <w:t>1.25%</w:t>
            </w:r>
          </w:p>
        </w:tc>
        <w:tc>
          <w:tcPr>
            <w:tcW w:w="1315" w:type="dxa"/>
          </w:tcPr>
          <w:p w:rsidR="007F2835" w:rsidRDefault="007F2835" w:rsidP="007F2835">
            <w:pPr>
              <w:jc w:val="right"/>
              <w:rPr>
                <w:rFonts w:hint="eastAsia"/>
              </w:rPr>
            </w:pPr>
            <w:r>
              <w:t>-0.73%</w:t>
            </w:r>
          </w:p>
        </w:tc>
        <w:tc>
          <w:tcPr>
            <w:tcW w:w="1315" w:type="dxa"/>
          </w:tcPr>
          <w:p w:rsidR="007F2835" w:rsidRDefault="007F2835" w:rsidP="007F2835">
            <w:pPr>
              <w:jc w:val="right"/>
              <w:rPr>
                <w:rFonts w:hint="eastAsia"/>
              </w:rPr>
            </w:pPr>
            <w:r>
              <w:t>1.03%</w:t>
            </w:r>
          </w:p>
        </w:tc>
        <w:tc>
          <w:tcPr>
            <w:tcW w:w="907" w:type="dxa"/>
          </w:tcPr>
          <w:p w:rsidR="007F2835" w:rsidRDefault="007F2835" w:rsidP="007F2835">
            <w:pPr>
              <w:jc w:val="right"/>
              <w:rPr>
                <w:rFonts w:hint="eastAsia"/>
              </w:rPr>
            </w:pPr>
            <w:r>
              <w:t>17.16%</w:t>
            </w:r>
          </w:p>
        </w:tc>
        <w:tc>
          <w:tcPr>
            <w:tcW w:w="907" w:type="dxa"/>
          </w:tcPr>
          <w:p w:rsidR="007F2835" w:rsidRDefault="007F2835" w:rsidP="007F2835">
            <w:pPr>
              <w:jc w:val="right"/>
              <w:rPr>
                <w:rFonts w:hint="eastAsia"/>
              </w:rPr>
            </w:pPr>
            <w:r>
              <w:t>0.22%</w:t>
            </w:r>
          </w:p>
        </w:tc>
      </w:tr>
      <w:tr w:rsidR="007F2835" w:rsidTr="007F2835">
        <w:tc>
          <w:tcPr>
            <w:tcW w:w="1429" w:type="dxa"/>
          </w:tcPr>
          <w:p w:rsidR="007F2835" w:rsidRDefault="007F2835" w:rsidP="007F2835">
            <w:pPr>
              <w:jc w:val="left"/>
              <w:rPr>
                <w:rFonts w:hint="eastAsia"/>
              </w:rPr>
            </w:pPr>
            <w:r>
              <w:rPr>
                <w:rFonts w:hint="eastAsia"/>
              </w:rPr>
              <w:t>过去五年</w:t>
            </w:r>
          </w:p>
        </w:tc>
        <w:tc>
          <w:tcPr>
            <w:tcW w:w="1315" w:type="dxa"/>
          </w:tcPr>
          <w:p w:rsidR="007F2835" w:rsidRDefault="007F2835" w:rsidP="007F2835">
            <w:pPr>
              <w:jc w:val="right"/>
              <w:rPr>
                <w:rFonts w:hint="eastAsia"/>
              </w:rPr>
            </w:pPr>
            <w:r>
              <w:t>36.31%</w:t>
            </w:r>
          </w:p>
        </w:tc>
        <w:tc>
          <w:tcPr>
            <w:tcW w:w="1315" w:type="dxa"/>
          </w:tcPr>
          <w:p w:rsidR="007F2835" w:rsidRDefault="007F2835" w:rsidP="007F2835">
            <w:pPr>
              <w:jc w:val="right"/>
              <w:rPr>
                <w:rFonts w:hint="eastAsia"/>
              </w:rPr>
            </w:pPr>
            <w:r>
              <w:t>1.27%</w:t>
            </w:r>
          </w:p>
        </w:tc>
        <w:tc>
          <w:tcPr>
            <w:tcW w:w="1315" w:type="dxa"/>
          </w:tcPr>
          <w:p w:rsidR="007F2835" w:rsidRDefault="007F2835" w:rsidP="007F2835">
            <w:pPr>
              <w:jc w:val="right"/>
              <w:rPr>
                <w:rFonts w:hint="eastAsia"/>
              </w:rPr>
            </w:pPr>
            <w:r>
              <w:t>8.85%</w:t>
            </w:r>
          </w:p>
        </w:tc>
        <w:tc>
          <w:tcPr>
            <w:tcW w:w="1315" w:type="dxa"/>
          </w:tcPr>
          <w:p w:rsidR="007F2835" w:rsidRDefault="007F2835" w:rsidP="007F2835">
            <w:pPr>
              <w:jc w:val="right"/>
              <w:rPr>
                <w:rFonts w:hint="eastAsia"/>
              </w:rPr>
            </w:pPr>
            <w:r>
              <w:t>1.03%</w:t>
            </w:r>
          </w:p>
        </w:tc>
        <w:tc>
          <w:tcPr>
            <w:tcW w:w="907" w:type="dxa"/>
          </w:tcPr>
          <w:p w:rsidR="007F2835" w:rsidRDefault="007F2835" w:rsidP="007F2835">
            <w:pPr>
              <w:jc w:val="right"/>
              <w:rPr>
                <w:rFonts w:hint="eastAsia"/>
              </w:rPr>
            </w:pPr>
            <w:r>
              <w:t>27.46%</w:t>
            </w:r>
          </w:p>
        </w:tc>
        <w:tc>
          <w:tcPr>
            <w:tcW w:w="907" w:type="dxa"/>
          </w:tcPr>
          <w:p w:rsidR="007F2835" w:rsidRDefault="007F2835" w:rsidP="007F2835">
            <w:pPr>
              <w:jc w:val="right"/>
              <w:rPr>
                <w:rFonts w:hint="eastAsia"/>
              </w:rPr>
            </w:pPr>
            <w:r>
              <w:t>0.24%</w:t>
            </w:r>
          </w:p>
        </w:tc>
      </w:tr>
      <w:tr w:rsidR="007F2835" w:rsidTr="007F2835">
        <w:tc>
          <w:tcPr>
            <w:tcW w:w="1429" w:type="dxa"/>
          </w:tcPr>
          <w:p w:rsidR="007F2835" w:rsidRDefault="007F2835" w:rsidP="007F2835">
            <w:pPr>
              <w:jc w:val="left"/>
              <w:rPr>
                <w:rFonts w:hint="eastAsia"/>
              </w:rPr>
            </w:pPr>
            <w:r>
              <w:rPr>
                <w:rFonts w:hint="eastAsia"/>
              </w:rPr>
              <w:t>自基金合同生效起至今</w:t>
            </w:r>
          </w:p>
        </w:tc>
        <w:tc>
          <w:tcPr>
            <w:tcW w:w="1315" w:type="dxa"/>
          </w:tcPr>
          <w:p w:rsidR="007F2835" w:rsidRDefault="007F2835" w:rsidP="007F2835">
            <w:pPr>
              <w:jc w:val="right"/>
              <w:rPr>
                <w:rFonts w:hint="eastAsia"/>
              </w:rPr>
            </w:pPr>
            <w:r>
              <w:t>548.85%</w:t>
            </w:r>
          </w:p>
        </w:tc>
        <w:tc>
          <w:tcPr>
            <w:tcW w:w="1315" w:type="dxa"/>
          </w:tcPr>
          <w:p w:rsidR="007F2835" w:rsidRDefault="007F2835" w:rsidP="007F2835">
            <w:pPr>
              <w:jc w:val="right"/>
              <w:rPr>
                <w:rFonts w:hint="eastAsia"/>
              </w:rPr>
            </w:pPr>
            <w:r>
              <w:t>1.42%</w:t>
            </w:r>
          </w:p>
        </w:tc>
        <w:tc>
          <w:tcPr>
            <w:tcW w:w="1315" w:type="dxa"/>
          </w:tcPr>
          <w:p w:rsidR="007F2835" w:rsidRDefault="007F2835" w:rsidP="007F2835">
            <w:pPr>
              <w:jc w:val="right"/>
              <w:rPr>
                <w:rFonts w:hint="eastAsia"/>
              </w:rPr>
            </w:pPr>
            <w:r>
              <w:t>148.65%</w:t>
            </w:r>
          </w:p>
        </w:tc>
        <w:tc>
          <w:tcPr>
            <w:tcW w:w="1315" w:type="dxa"/>
          </w:tcPr>
          <w:p w:rsidR="007F2835" w:rsidRDefault="007F2835" w:rsidP="007F2835">
            <w:pPr>
              <w:jc w:val="right"/>
              <w:rPr>
                <w:rFonts w:hint="eastAsia"/>
              </w:rPr>
            </w:pPr>
            <w:r>
              <w:t>1.36%</w:t>
            </w:r>
          </w:p>
        </w:tc>
        <w:tc>
          <w:tcPr>
            <w:tcW w:w="907" w:type="dxa"/>
          </w:tcPr>
          <w:p w:rsidR="007F2835" w:rsidRDefault="007F2835" w:rsidP="007F2835">
            <w:pPr>
              <w:jc w:val="right"/>
              <w:rPr>
                <w:rFonts w:hint="eastAsia"/>
              </w:rPr>
            </w:pPr>
            <w:r>
              <w:t>400.20%</w:t>
            </w:r>
          </w:p>
        </w:tc>
        <w:tc>
          <w:tcPr>
            <w:tcW w:w="907" w:type="dxa"/>
          </w:tcPr>
          <w:p w:rsidR="007F2835" w:rsidRDefault="007F2835" w:rsidP="007F2835">
            <w:pPr>
              <w:jc w:val="right"/>
              <w:rPr>
                <w:rFonts w:hint="eastAsia"/>
              </w:rPr>
            </w:pPr>
            <w:r>
              <w:t>0.06%</w:t>
            </w:r>
          </w:p>
        </w:tc>
      </w:tr>
    </w:tbl>
    <w:p w:rsidR="007F2835" w:rsidRDefault="007F2835" w:rsidP="007F2835">
      <w:pPr>
        <w:pStyle w:val="-3"/>
        <w:spacing w:before="156" w:after="156"/>
        <w:rPr>
          <w:rFonts w:hint="eastAsia"/>
        </w:rPr>
      </w:pPr>
      <w:r>
        <w:rPr>
          <w:rFonts w:hint="eastAsia"/>
        </w:rPr>
        <w:t>自基金合同生效以来基金份额累计净值增长率变动及其与同期业绩比较基准收益率变动的比较</w:t>
      </w:r>
    </w:p>
    <w:p w:rsidR="007F2835" w:rsidRDefault="007F2835" w:rsidP="007F2835">
      <w:pPr>
        <w:rPr>
          <w:rFonts w:hint="eastAsia"/>
        </w:rPr>
      </w:pPr>
      <w:r>
        <w:rPr>
          <w:rFonts w:hint="eastAsia"/>
          <w:noProof/>
        </w:rPr>
        <w:lastRenderedPageBreak/>
        <w:drawing>
          <wp:inline distT="0" distB="0" distL="0" distR="0">
            <wp:extent cx="5274310" cy="388937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889375"/>
                    </a:xfrm>
                    <a:prstGeom prst="rect">
                      <a:avLst/>
                    </a:prstGeom>
                  </pic:spPr>
                </pic:pic>
              </a:graphicData>
            </a:graphic>
          </wp:inline>
        </w:drawing>
      </w:r>
    </w:p>
    <w:p w:rsidR="007F2835" w:rsidRDefault="007F2835" w:rsidP="007F2835">
      <w:pPr>
        <w:pStyle w:val="-1"/>
        <w:ind w:left="281" w:hanging="281"/>
        <w:rPr>
          <w:rFonts w:hint="eastAsia"/>
        </w:rPr>
      </w:pPr>
      <w:r>
        <w:rPr>
          <w:rFonts w:hint="eastAsia"/>
        </w:rPr>
        <w:t>管理人报告</w:t>
      </w:r>
    </w:p>
    <w:p w:rsidR="007F2835" w:rsidRDefault="007F2835" w:rsidP="007F2835">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F2835" w:rsidTr="00EB53A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F2835" w:rsidRDefault="007F2835" w:rsidP="007F2835">
            <w:pPr>
              <w:jc w:val="center"/>
              <w:rPr>
                <w:rFonts w:hint="eastAsia"/>
              </w:rPr>
            </w:pPr>
            <w:r>
              <w:rPr>
                <w:rFonts w:hint="eastAsia"/>
              </w:rPr>
              <w:t>姓名</w:t>
            </w:r>
          </w:p>
        </w:tc>
        <w:tc>
          <w:tcPr>
            <w:tcW w:w="851" w:type="dxa"/>
            <w:vMerge w:val="restart"/>
          </w:tcPr>
          <w:p w:rsidR="007F2835" w:rsidRDefault="007F2835" w:rsidP="007F2835">
            <w:pPr>
              <w:jc w:val="center"/>
              <w:rPr>
                <w:rFonts w:hint="eastAsia"/>
              </w:rPr>
            </w:pPr>
            <w:r>
              <w:rPr>
                <w:rFonts w:hint="eastAsia"/>
              </w:rPr>
              <w:t>职务</w:t>
            </w:r>
          </w:p>
        </w:tc>
        <w:tc>
          <w:tcPr>
            <w:tcW w:w="2234" w:type="dxa"/>
            <w:gridSpan w:val="2"/>
            <w:tcBorders>
              <w:bottom w:val="single" w:sz="4" w:space="0" w:color="auto"/>
            </w:tcBorders>
          </w:tcPr>
          <w:p w:rsidR="007F2835" w:rsidRDefault="007F2835" w:rsidP="007F2835">
            <w:pPr>
              <w:jc w:val="center"/>
              <w:rPr>
                <w:rFonts w:hint="eastAsia"/>
              </w:rPr>
            </w:pPr>
            <w:r>
              <w:rPr>
                <w:rFonts w:hint="eastAsia"/>
              </w:rPr>
              <w:t>任本基金的基金经理期限</w:t>
            </w:r>
          </w:p>
        </w:tc>
        <w:tc>
          <w:tcPr>
            <w:tcW w:w="703" w:type="dxa"/>
            <w:vMerge w:val="restart"/>
          </w:tcPr>
          <w:p w:rsidR="007F2835" w:rsidRDefault="007F2835" w:rsidP="007F2835">
            <w:pPr>
              <w:jc w:val="center"/>
              <w:rPr>
                <w:rFonts w:hint="eastAsia"/>
              </w:rPr>
            </w:pPr>
            <w:r>
              <w:rPr>
                <w:rFonts w:hint="eastAsia"/>
              </w:rPr>
              <w:t>证券从业年限</w:t>
            </w:r>
          </w:p>
        </w:tc>
        <w:tc>
          <w:tcPr>
            <w:tcW w:w="3856" w:type="dxa"/>
            <w:vMerge w:val="restart"/>
          </w:tcPr>
          <w:p w:rsidR="007F2835" w:rsidRDefault="007F2835" w:rsidP="007F2835">
            <w:pPr>
              <w:jc w:val="center"/>
              <w:rPr>
                <w:rFonts w:hint="eastAsia"/>
              </w:rPr>
            </w:pPr>
            <w:r>
              <w:rPr>
                <w:rFonts w:hint="eastAsia"/>
              </w:rPr>
              <w:t>说明</w:t>
            </w:r>
          </w:p>
        </w:tc>
      </w:tr>
      <w:tr w:rsidR="007F2835" w:rsidTr="007F2835">
        <w:tc>
          <w:tcPr>
            <w:tcW w:w="862" w:type="dxa"/>
            <w:vMerge/>
          </w:tcPr>
          <w:p w:rsidR="007F2835" w:rsidRDefault="007F2835" w:rsidP="007F2835">
            <w:pPr>
              <w:jc w:val="left"/>
              <w:rPr>
                <w:rFonts w:hint="eastAsia"/>
              </w:rPr>
            </w:pPr>
          </w:p>
        </w:tc>
        <w:tc>
          <w:tcPr>
            <w:tcW w:w="851" w:type="dxa"/>
            <w:vMerge/>
          </w:tcPr>
          <w:p w:rsidR="007F2835" w:rsidRDefault="007F2835" w:rsidP="007F2835">
            <w:pPr>
              <w:jc w:val="left"/>
              <w:rPr>
                <w:rFonts w:hint="eastAsia"/>
              </w:rPr>
            </w:pPr>
          </w:p>
        </w:tc>
        <w:tc>
          <w:tcPr>
            <w:tcW w:w="1117" w:type="dxa"/>
            <w:shd w:val="clear" w:color="auto" w:fill="BFBFBF"/>
          </w:tcPr>
          <w:p w:rsidR="007F2835" w:rsidRDefault="007F2835" w:rsidP="007F2835">
            <w:pPr>
              <w:jc w:val="center"/>
              <w:rPr>
                <w:rFonts w:hint="eastAsia"/>
              </w:rPr>
            </w:pPr>
            <w:r>
              <w:rPr>
                <w:rFonts w:hint="eastAsia"/>
              </w:rPr>
              <w:t>任职日期</w:t>
            </w:r>
          </w:p>
        </w:tc>
        <w:tc>
          <w:tcPr>
            <w:tcW w:w="1117" w:type="dxa"/>
            <w:shd w:val="clear" w:color="auto" w:fill="BFBFBF"/>
          </w:tcPr>
          <w:p w:rsidR="007F2835" w:rsidRDefault="007F2835" w:rsidP="007F2835">
            <w:pPr>
              <w:jc w:val="center"/>
              <w:rPr>
                <w:rFonts w:hint="eastAsia"/>
              </w:rPr>
            </w:pPr>
            <w:r>
              <w:rPr>
                <w:rFonts w:hint="eastAsia"/>
              </w:rPr>
              <w:t>离任日期</w:t>
            </w:r>
          </w:p>
        </w:tc>
        <w:tc>
          <w:tcPr>
            <w:tcW w:w="703" w:type="dxa"/>
            <w:vMerge/>
          </w:tcPr>
          <w:p w:rsidR="007F2835" w:rsidRDefault="007F2835" w:rsidP="007F2835">
            <w:pPr>
              <w:jc w:val="left"/>
              <w:rPr>
                <w:rFonts w:hint="eastAsia"/>
              </w:rPr>
            </w:pPr>
          </w:p>
        </w:tc>
        <w:tc>
          <w:tcPr>
            <w:tcW w:w="3856" w:type="dxa"/>
            <w:vMerge/>
          </w:tcPr>
          <w:p w:rsidR="007F2835" w:rsidRDefault="007F2835" w:rsidP="007F2835">
            <w:pPr>
              <w:jc w:val="left"/>
              <w:rPr>
                <w:rFonts w:hint="eastAsia"/>
              </w:rPr>
            </w:pPr>
          </w:p>
        </w:tc>
      </w:tr>
      <w:tr w:rsidR="007F2835" w:rsidTr="007F2835">
        <w:tc>
          <w:tcPr>
            <w:tcW w:w="862" w:type="dxa"/>
          </w:tcPr>
          <w:p w:rsidR="007F2835" w:rsidRDefault="007F2835" w:rsidP="007F2835">
            <w:pPr>
              <w:jc w:val="left"/>
              <w:rPr>
                <w:rFonts w:hint="eastAsia"/>
              </w:rPr>
            </w:pPr>
            <w:r>
              <w:rPr>
                <w:rFonts w:hint="eastAsia"/>
              </w:rPr>
              <w:t>张原</w:t>
            </w:r>
          </w:p>
        </w:tc>
        <w:tc>
          <w:tcPr>
            <w:tcW w:w="851" w:type="dxa"/>
          </w:tcPr>
          <w:p w:rsidR="007F2835" w:rsidRDefault="007F2835" w:rsidP="007F2835">
            <w:pPr>
              <w:jc w:val="left"/>
              <w:rPr>
                <w:rFonts w:hint="eastAsia"/>
              </w:rPr>
            </w:pPr>
            <w:r>
              <w:rPr>
                <w:rFonts w:hint="eastAsia"/>
              </w:rPr>
              <w:t>本基金基金经理</w:t>
            </w:r>
          </w:p>
        </w:tc>
        <w:tc>
          <w:tcPr>
            <w:tcW w:w="1117" w:type="dxa"/>
          </w:tcPr>
          <w:p w:rsidR="007F2835" w:rsidRDefault="007F2835" w:rsidP="007F2835">
            <w:pPr>
              <w:jc w:val="left"/>
              <w:rPr>
                <w:rFonts w:hint="eastAsia"/>
              </w:rPr>
            </w:pPr>
            <w:r>
              <w:rPr>
                <w:rFonts w:hint="eastAsia"/>
              </w:rPr>
              <w:t>2020</w:t>
            </w:r>
            <w:r>
              <w:rPr>
                <w:rFonts w:hint="eastAsia"/>
              </w:rPr>
              <w:t>年</w:t>
            </w:r>
            <w:r>
              <w:rPr>
                <w:rFonts w:hint="eastAsia"/>
              </w:rPr>
              <w:t>2</w:t>
            </w:r>
            <w:r>
              <w:rPr>
                <w:rFonts w:hint="eastAsia"/>
              </w:rPr>
              <w:t>月</w:t>
            </w:r>
            <w:r>
              <w:rPr>
                <w:rFonts w:hint="eastAsia"/>
              </w:rPr>
              <w:t>14</w:t>
            </w:r>
            <w:r>
              <w:rPr>
                <w:rFonts w:hint="eastAsia"/>
              </w:rPr>
              <w:t>日</w:t>
            </w:r>
          </w:p>
        </w:tc>
        <w:tc>
          <w:tcPr>
            <w:tcW w:w="1117" w:type="dxa"/>
          </w:tcPr>
          <w:p w:rsidR="007F2835" w:rsidRDefault="007F2835" w:rsidP="007F2835">
            <w:pPr>
              <w:jc w:val="right"/>
              <w:rPr>
                <w:rFonts w:hint="eastAsia"/>
              </w:rPr>
            </w:pPr>
            <w:r>
              <w:t>-</w:t>
            </w:r>
          </w:p>
        </w:tc>
        <w:tc>
          <w:tcPr>
            <w:tcW w:w="703" w:type="dxa"/>
          </w:tcPr>
          <w:p w:rsidR="007F2835" w:rsidRDefault="007F2835" w:rsidP="007F2835">
            <w:pPr>
              <w:jc w:val="left"/>
              <w:rPr>
                <w:rFonts w:hint="eastAsia"/>
              </w:rPr>
            </w:pPr>
            <w:r>
              <w:rPr>
                <w:rFonts w:hint="eastAsia"/>
              </w:rPr>
              <w:t>14</w:t>
            </w:r>
            <w:r>
              <w:rPr>
                <w:rFonts w:hint="eastAsia"/>
              </w:rPr>
              <w:t>年</w:t>
            </w:r>
          </w:p>
        </w:tc>
        <w:tc>
          <w:tcPr>
            <w:tcW w:w="3856" w:type="dxa"/>
          </w:tcPr>
          <w:p w:rsidR="007F2835" w:rsidRDefault="007F2835" w:rsidP="007F2835">
            <w:pPr>
              <w:jc w:val="left"/>
              <w:rPr>
                <w:rFonts w:hint="eastAsia"/>
              </w:rPr>
            </w:pPr>
            <w:r>
              <w:rPr>
                <w:rFonts w:hint="eastAsia"/>
              </w:rPr>
              <w:t>美国密歇根大学经济学硕士学位，具有基金从业资格。</w:t>
            </w:r>
            <w:r>
              <w:rPr>
                <w:rFonts w:hint="eastAsia"/>
              </w:rPr>
              <w:t>2006</w:t>
            </w:r>
            <w:r>
              <w:rPr>
                <w:rFonts w:hint="eastAsia"/>
              </w:rPr>
              <w:t>年</w:t>
            </w:r>
            <w:r>
              <w:rPr>
                <w:rFonts w:hint="eastAsia"/>
              </w:rPr>
              <w:t>4</w:t>
            </w:r>
            <w:r>
              <w:rPr>
                <w:rFonts w:hint="eastAsia"/>
              </w:rPr>
              <w:t>月加入南方基金，曾担任南方基金研究部机械及电力设备行业高级研究员，南方高增及南方隆元基金经理助理；现任权益投资部总经理、境内权益投资决策委员会委员；</w:t>
            </w:r>
            <w:r>
              <w:rPr>
                <w:rFonts w:hint="eastAsia"/>
              </w:rPr>
              <w:t>2009</w:t>
            </w:r>
            <w:r>
              <w:rPr>
                <w:rFonts w:hint="eastAsia"/>
              </w:rPr>
              <w:t>年</w:t>
            </w:r>
            <w:r>
              <w:rPr>
                <w:rFonts w:hint="eastAsia"/>
              </w:rPr>
              <w:t>9</w:t>
            </w:r>
            <w:r>
              <w:rPr>
                <w:rFonts w:hint="eastAsia"/>
              </w:rPr>
              <w:t>月</w:t>
            </w:r>
            <w:r>
              <w:rPr>
                <w:rFonts w:hint="eastAsia"/>
              </w:rPr>
              <w:t>25</w:t>
            </w:r>
            <w:r>
              <w:rPr>
                <w:rFonts w:hint="eastAsia"/>
              </w:rPr>
              <w:t>日至</w:t>
            </w:r>
            <w:r>
              <w:rPr>
                <w:rFonts w:hint="eastAsia"/>
              </w:rPr>
              <w:t>2013</w:t>
            </w:r>
            <w:r>
              <w:rPr>
                <w:rFonts w:hint="eastAsia"/>
              </w:rPr>
              <w:t>年</w:t>
            </w:r>
            <w:r>
              <w:rPr>
                <w:rFonts w:hint="eastAsia"/>
              </w:rPr>
              <w:t>4</w:t>
            </w:r>
            <w:r>
              <w:rPr>
                <w:rFonts w:hint="eastAsia"/>
              </w:rPr>
              <w:t>月</w:t>
            </w:r>
            <w:r>
              <w:rPr>
                <w:rFonts w:hint="eastAsia"/>
              </w:rPr>
              <w:t>19</w:t>
            </w:r>
            <w:r>
              <w:rPr>
                <w:rFonts w:hint="eastAsia"/>
              </w:rPr>
              <w:t>日，任南方</w:t>
            </w:r>
            <w:r>
              <w:rPr>
                <w:rFonts w:hint="eastAsia"/>
              </w:rPr>
              <w:t>500</w:t>
            </w:r>
            <w:r>
              <w:rPr>
                <w:rFonts w:hint="eastAsia"/>
              </w:rPr>
              <w:t>基金经理；</w:t>
            </w:r>
            <w:r>
              <w:rPr>
                <w:rFonts w:hint="eastAsia"/>
              </w:rPr>
              <w:t>2010</w:t>
            </w:r>
            <w:r>
              <w:rPr>
                <w:rFonts w:hint="eastAsia"/>
              </w:rPr>
              <w:t>年</w:t>
            </w:r>
            <w:r>
              <w:rPr>
                <w:rFonts w:hint="eastAsia"/>
              </w:rPr>
              <w:t>2</w:t>
            </w:r>
            <w:r>
              <w:rPr>
                <w:rFonts w:hint="eastAsia"/>
              </w:rPr>
              <w:t>月</w:t>
            </w:r>
            <w:r>
              <w:rPr>
                <w:rFonts w:hint="eastAsia"/>
              </w:rPr>
              <w:t>12</w:t>
            </w:r>
            <w:r>
              <w:rPr>
                <w:rFonts w:hint="eastAsia"/>
              </w:rPr>
              <w:t>日至</w:t>
            </w:r>
            <w:r>
              <w:rPr>
                <w:rFonts w:hint="eastAsia"/>
              </w:rPr>
              <w:t>2016</w:t>
            </w:r>
            <w:r>
              <w:rPr>
                <w:rFonts w:hint="eastAsia"/>
              </w:rPr>
              <w:t>年</w:t>
            </w:r>
            <w:r>
              <w:rPr>
                <w:rFonts w:hint="eastAsia"/>
              </w:rPr>
              <w:t>10</w:t>
            </w:r>
            <w:r>
              <w:rPr>
                <w:rFonts w:hint="eastAsia"/>
              </w:rPr>
              <w:t>月</w:t>
            </w:r>
            <w:r>
              <w:rPr>
                <w:rFonts w:hint="eastAsia"/>
              </w:rPr>
              <w:t>14</w:t>
            </w:r>
            <w:r>
              <w:rPr>
                <w:rFonts w:hint="eastAsia"/>
              </w:rPr>
              <w:t>日，任南方绩优基金经理；</w:t>
            </w:r>
            <w:r>
              <w:rPr>
                <w:rFonts w:hint="eastAsia"/>
              </w:rPr>
              <w:t>2017</w:t>
            </w:r>
            <w:r>
              <w:rPr>
                <w:rFonts w:hint="eastAsia"/>
              </w:rPr>
              <w:t>年</w:t>
            </w:r>
            <w:r>
              <w:rPr>
                <w:rFonts w:hint="eastAsia"/>
              </w:rPr>
              <w:t>1</w:t>
            </w:r>
            <w:r>
              <w:rPr>
                <w:rFonts w:hint="eastAsia"/>
              </w:rPr>
              <w:t>月</w:t>
            </w:r>
            <w:r>
              <w:rPr>
                <w:rFonts w:hint="eastAsia"/>
              </w:rPr>
              <w:t>25</w:t>
            </w:r>
            <w:r>
              <w:rPr>
                <w:rFonts w:hint="eastAsia"/>
              </w:rPr>
              <w:t>日至</w:t>
            </w:r>
            <w:r>
              <w:rPr>
                <w:rFonts w:hint="eastAsia"/>
              </w:rPr>
              <w:t>2018</w:t>
            </w:r>
            <w:r>
              <w:rPr>
                <w:rFonts w:hint="eastAsia"/>
              </w:rPr>
              <w:t>年</w:t>
            </w:r>
            <w:r>
              <w:rPr>
                <w:rFonts w:hint="eastAsia"/>
              </w:rPr>
              <w:t>6</w:t>
            </w:r>
            <w:r>
              <w:rPr>
                <w:rFonts w:hint="eastAsia"/>
              </w:rPr>
              <w:t>月</w:t>
            </w:r>
            <w:r>
              <w:rPr>
                <w:rFonts w:hint="eastAsia"/>
              </w:rPr>
              <w:t>8</w:t>
            </w:r>
            <w:r>
              <w:rPr>
                <w:rFonts w:hint="eastAsia"/>
              </w:rPr>
              <w:t>日，任南方教育股票基金经理；</w:t>
            </w:r>
            <w:r>
              <w:rPr>
                <w:rFonts w:hint="eastAsia"/>
              </w:rPr>
              <w:t>2011</w:t>
            </w:r>
            <w:r>
              <w:rPr>
                <w:rFonts w:hint="eastAsia"/>
              </w:rPr>
              <w:t>年</w:t>
            </w:r>
            <w:r>
              <w:rPr>
                <w:rFonts w:hint="eastAsia"/>
              </w:rPr>
              <w:t>2</w:t>
            </w:r>
            <w:r>
              <w:rPr>
                <w:rFonts w:hint="eastAsia"/>
              </w:rPr>
              <w:t>月</w:t>
            </w:r>
            <w:r>
              <w:rPr>
                <w:rFonts w:hint="eastAsia"/>
              </w:rPr>
              <w:t>17</w:t>
            </w:r>
            <w:r>
              <w:rPr>
                <w:rFonts w:hint="eastAsia"/>
              </w:rPr>
              <w:t>日至今，任南方高增基金经理；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11</w:t>
            </w:r>
            <w:r>
              <w:rPr>
                <w:rFonts w:hint="eastAsia"/>
              </w:rPr>
              <w:t>月</w:t>
            </w:r>
            <w:r>
              <w:rPr>
                <w:rFonts w:hint="eastAsia"/>
              </w:rPr>
              <w:t>27</w:t>
            </w:r>
            <w:r>
              <w:rPr>
                <w:rFonts w:hint="eastAsia"/>
              </w:rPr>
              <w:t>日至今，任南方互联混合基金经理；</w:t>
            </w:r>
            <w:r>
              <w:rPr>
                <w:rFonts w:hint="eastAsia"/>
              </w:rPr>
              <w:t>2020</w:t>
            </w:r>
            <w:r>
              <w:rPr>
                <w:rFonts w:hint="eastAsia"/>
              </w:rPr>
              <w:t>年</w:t>
            </w:r>
            <w:r>
              <w:rPr>
                <w:rFonts w:hint="eastAsia"/>
              </w:rPr>
              <w:t>2</w:t>
            </w:r>
            <w:r>
              <w:rPr>
                <w:rFonts w:hint="eastAsia"/>
              </w:rPr>
              <w:t>月</w:t>
            </w:r>
            <w:r>
              <w:rPr>
                <w:rFonts w:hint="eastAsia"/>
              </w:rPr>
              <w:t>14</w:t>
            </w:r>
            <w:r>
              <w:rPr>
                <w:rFonts w:hint="eastAsia"/>
              </w:rPr>
              <w:lastRenderedPageBreak/>
              <w:t>日至今，任南方积配、南方中国梦基金经理；</w:t>
            </w:r>
            <w:r>
              <w:rPr>
                <w:rFonts w:hint="eastAsia"/>
              </w:rPr>
              <w:t>2020</w:t>
            </w:r>
            <w:r>
              <w:rPr>
                <w:rFonts w:hint="eastAsia"/>
              </w:rPr>
              <w:t>年</w:t>
            </w:r>
            <w:r>
              <w:rPr>
                <w:rFonts w:hint="eastAsia"/>
              </w:rPr>
              <w:t>7</w:t>
            </w:r>
            <w:r>
              <w:rPr>
                <w:rFonts w:hint="eastAsia"/>
              </w:rPr>
              <w:t>月</w:t>
            </w:r>
            <w:r>
              <w:rPr>
                <w:rFonts w:hint="eastAsia"/>
              </w:rPr>
              <w:t>1</w:t>
            </w:r>
            <w:r>
              <w:rPr>
                <w:rFonts w:hint="eastAsia"/>
              </w:rPr>
              <w:t>日至今，兼任投资经理；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r w:rsidR="007F2835" w:rsidTr="007F2835">
        <w:tc>
          <w:tcPr>
            <w:tcW w:w="862" w:type="dxa"/>
          </w:tcPr>
          <w:p w:rsidR="007F2835" w:rsidRDefault="007F2835" w:rsidP="007F2835">
            <w:pPr>
              <w:jc w:val="left"/>
              <w:rPr>
                <w:rFonts w:hint="eastAsia"/>
              </w:rPr>
            </w:pPr>
            <w:r>
              <w:rPr>
                <w:rFonts w:hint="eastAsia"/>
              </w:rPr>
              <w:lastRenderedPageBreak/>
              <w:t>张延闽</w:t>
            </w:r>
          </w:p>
        </w:tc>
        <w:tc>
          <w:tcPr>
            <w:tcW w:w="851" w:type="dxa"/>
          </w:tcPr>
          <w:p w:rsidR="007F2835" w:rsidRDefault="007F2835" w:rsidP="007F2835">
            <w:pPr>
              <w:jc w:val="left"/>
              <w:rPr>
                <w:rFonts w:hint="eastAsia"/>
              </w:rPr>
            </w:pPr>
            <w:r>
              <w:rPr>
                <w:rFonts w:hint="eastAsia"/>
              </w:rPr>
              <w:t>本基金基金经理</w:t>
            </w:r>
          </w:p>
        </w:tc>
        <w:tc>
          <w:tcPr>
            <w:tcW w:w="1117" w:type="dxa"/>
          </w:tcPr>
          <w:p w:rsidR="007F2835" w:rsidRDefault="007F2835" w:rsidP="007F2835">
            <w:pPr>
              <w:jc w:val="left"/>
              <w:rPr>
                <w:rFonts w:hint="eastAsia"/>
              </w:rPr>
            </w:pPr>
            <w:r>
              <w:rPr>
                <w:rFonts w:hint="eastAsia"/>
              </w:rPr>
              <w:t>2020</w:t>
            </w:r>
            <w:r>
              <w:rPr>
                <w:rFonts w:hint="eastAsia"/>
              </w:rPr>
              <w:t>年</w:t>
            </w:r>
            <w:r>
              <w:rPr>
                <w:rFonts w:hint="eastAsia"/>
              </w:rPr>
              <w:t>5</w:t>
            </w:r>
            <w:r>
              <w:rPr>
                <w:rFonts w:hint="eastAsia"/>
              </w:rPr>
              <w:t>月</w:t>
            </w:r>
            <w:r>
              <w:rPr>
                <w:rFonts w:hint="eastAsia"/>
              </w:rPr>
              <w:t>29</w:t>
            </w:r>
            <w:r>
              <w:rPr>
                <w:rFonts w:hint="eastAsia"/>
              </w:rPr>
              <w:t>日</w:t>
            </w:r>
          </w:p>
        </w:tc>
        <w:tc>
          <w:tcPr>
            <w:tcW w:w="1117" w:type="dxa"/>
          </w:tcPr>
          <w:p w:rsidR="007F2835" w:rsidRDefault="007F2835" w:rsidP="007F2835">
            <w:pPr>
              <w:jc w:val="right"/>
              <w:rPr>
                <w:rFonts w:hint="eastAsia"/>
              </w:rPr>
            </w:pPr>
            <w:r>
              <w:t>-</w:t>
            </w:r>
          </w:p>
        </w:tc>
        <w:tc>
          <w:tcPr>
            <w:tcW w:w="703" w:type="dxa"/>
          </w:tcPr>
          <w:p w:rsidR="007F2835" w:rsidRDefault="007F2835" w:rsidP="007F2835">
            <w:pPr>
              <w:jc w:val="left"/>
              <w:rPr>
                <w:rFonts w:hint="eastAsia"/>
              </w:rPr>
            </w:pPr>
            <w:r>
              <w:rPr>
                <w:rFonts w:hint="eastAsia"/>
              </w:rPr>
              <w:t>10</w:t>
            </w:r>
            <w:r>
              <w:rPr>
                <w:rFonts w:hint="eastAsia"/>
              </w:rPr>
              <w:t>年</w:t>
            </w:r>
          </w:p>
        </w:tc>
        <w:tc>
          <w:tcPr>
            <w:tcW w:w="3856" w:type="dxa"/>
          </w:tcPr>
          <w:p w:rsidR="007F2835" w:rsidRDefault="007F2835" w:rsidP="007F2835">
            <w:pPr>
              <w:jc w:val="left"/>
              <w:rPr>
                <w:rFonts w:hint="eastAsia"/>
              </w:rPr>
            </w:pPr>
            <w:r>
              <w:rPr>
                <w:rFonts w:hint="eastAsia"/>
              </w:rPr>
              <w:t>哈尔滨工业大学控制科学与工程硕士，具有基金从业资格。曾就职于融通基金管理有限公司，历任研究员、基金经理、权益投资部总经理。</w:t>
            </w:r>
            <w:r>
              <w:rPr>
                <w:rFonts w:hint="eastAsia"/>
              </w:rPr>
              <w:t>2014</w:t>
            </w:r>
            <w:r>
              <w:rPr>
                <w:rFonts w:hint="eastAsia"/>
              </w:rPr>
              <w:t>年</w:t>
            </w:r>
            <w:r>
              <w:rPr>
                <w:rFonts w:hint="eastAsia"/>
              </w:rPr>
              <w:t>10</w:t>
            </w:r>
            <w:r>
              <w:rPr>
                <w:rFonts w:hint="eastAsia"/>
              </w:rPr>
              <w:t>月</w:t>
            </w:r>
            <w:r>
              <w:rPr>
                <w:rFonts w:hint="eastAsia"/>
              </w:rPr>
              <w:t>25</w:t>
            </w:r>
            <w:r>
              <w:rPr>
                <w:rFonts w:hint="eastAsia"/>
              </w:rPr>
              <w:t>日至</w:t>
            </w:r>
            <w:r>
              <w:rPr>
                <w:rFonts w:hint="eastAsia"/>
              </w:rPr>
              <w:t>2016</w:t>
            </w:r>
            <w:r>
              <w:rPr>
                <w:rFonts w:hint="eastAsia"/>
              </w:rPr>
              <w:t>年</w:t>
            </w:r>
            <w:r>
              <w:rPr>
                <w:rFonts w:hint="eastAsia"/>
              </w:rPr>
              <w:t>8</w:t>
            </w:r>
            <w:r>
              <w:rPr>
                <w:rFonts w:hint="eastAsia"/>
              </w:rPr>
              <w:t>月</w:t>
            </w:r>
            <w:r>
              <w:rPr>
                <w:rFonts w:hint="eastAsia"/>
              </w:rPr>
              <w:t>11</w:t>
            </w:r>
            <w:r>
              <w:rPr>
                <w:rFonts w:hint="eastAsia"/>
              </w:rPr>
              <w:t>日，任基金通乾基金经理；</w:t>
            </w:r>
            <w:r>
              <w:rPr>
                <w:rFonts w:hint="eastAsia"/>
              </w:rPr>
              <w:t>2015</w:t>
            </w:r>
            <w:r>
              <w:rPr>
                <w:rFonts w:hint="eastAsia"/>
              </w:rPr>
              <w:t>年</w:t>
            </w:r>
            <w:r>
              <w:rPr>
                <w:rFonts w:hint="eastAsia"/>
              </w:rPr>
              <w:t>1</w:t>
            </w:r>
            <w:r>
              <w:rPr>
                <w:rFonts w:hint="eastAsia"/>
              </w:rPr>
              <w:t>月</w:t>
            </w:r>
            <w:r>
              <w:rPr>
                <w:rFonts w:hint="eastAsia"/>
              </w:rPr>
              <w:t>16</w:t>
            </w:r>
            <w:r>
              <w:rPr>
                <w:rFonts w:hint="eastAsia"/>
              </w:rPr>
              <w:t>日至</w:t>
            </w:r>
            <w:r>
              <w:rPr>
                <w:rFonts w:hint="eastAsia"/>
              </w:rPr>
              <w:t>2019</w:t>
            </w:r>
            <w:r>
              <w:rPr>
                <w:rFonts w:hint="eastAsia"/>
              </w:rPr>
              <w:t>年</w:t>
            </w:r>
            <w:r>
              <w:rPr>
                <w:rFonts w:hint="eastAsia"/>
              </w:rPr>
              <w:t>4</w:t>
            </w:r>
            <w:r>
              <w:rPr>
                <w:rFonts w:hint="eastAsia"/>
              </w:rPr>
              <w:t>月</w:t>
            </w:r>
            <w:r>
              <w:rPr>
                <w:rFonts w:hint="eastAsia"/>
              </w:rPr>
              <w:t>12</w:t>
            </w:r>
            <w:r>
              <w:rPr>
                <w:rFonts w:hint="eastAsia"/>
              </w:rPr>
              <w:t>日，任融通转型三动力灵活配置混合基金经理；</w:t>
            </w:r>
            <w:r>
              <w:rPr>
                <w:rFonts w:hint="eastAsia"/>
              </w:rPr>
              <w:t>2016</w:t>
            </w:r>
            <w:r>
              <w:rPr>
                <w:rFonts w:hint="eastAsia"/>
              </w:rPr>
              <w:t>年</w:t>
            </w:r>
            <w:r>
              <w:rPr>
                <w:rFonts w:hint="eastAsia"/>
              </w:rPr>
              <w:t>8</w:t>
            </w:r>
            <w:r>
              <w:rPr>
                <w:rFonts w:hint="eastAsia"/>
              </w:rPr>
              <w:t>月</w:t>
            </w:r>
            <w:r>
              <w:rPr>
                <w:rFonts w:hint="eastAsia"/>
              </w:rPr>
              <w:t>12</w:t>
            </w:r>
            <w:r>
              <w:rPr>
                <w:rFonts w:hint="eastAsia"/>
              </w:rPr>
              <w:t>日至</w:t>
            </w:r>
            <w:r>
              <w:rPr>
                <w:rFonts w:hint="eastAsia"/>
              </w:rPr>
              <w:t>2020</w:t>
            </w:r>
            <w:r>
              <w:rPr>
                <w:rFonts w:hint="eastAsia"/>
              </w:rPr>
              <w:t>年</w:t>
            </w:r>
            <w:r>
              <w:rPr>
                <w:rFonts w:hint="eastAsia"/>
              </w:rPr>
              <w:t>1</w:t>
            </w:r>
            <w:r>
              <w:rPr>
                <w:rFonts w:hint="eastAsia"/>
              </w:rPr>
              <w:t>月</w:t>
            </w:r>
            <w:r>
              <w:rPr>
                <w:rFonts w:hint="eastAsia"/>
              </w:rPr>
              <w:t>2</w:t>
            </w:r>
            <w:r>
              <w:rPr>
                <w:rFonts w:hint="eastAsia"/>
              </w:rPr>
              <w:t>日，任融通通乾研究精选混合基金经理；</w:t>
            </w:r>
            <w:r>
              <w:rPr>
                <w:rFonts w:hint="eastAsia"/>
              </w:rPr>
              <w:t>2017</w:t>
            </w:r>
            <w:r>
              <w:rPr>
                <w:rFonts w:hint="eastAsia"/>
              </w:rPr>
              <w:t>年</w:t>
            </w:r>
            <w:r>
              <w:rPr>
                <w:rFonts w:hint="eastAsia"/>
              </w:rPr>
              <w:t>2</w:t>
            </w:r>
            <w:r>
              <w:rPr>
                <w:rFonts w:hint="eastAsia"/>
              </w:rPr>
              <w:t>月</w:t>
            </w:r>
            <w:r>
              <w:rPr>
                <w:rFonts w:hint="eastAsia"/>
              </w:rPr>
              <w:t>17</w:t>
            </w:r>
            <w:r>
              <w:rPr>
                <w:rFonts w:hint="eastAsia"/>
              </w:rPr>
              <w:t>日至</w:t>
            </w:r>
            <w:r>
              <w:rPr>
                <w:rFonts w:hint="eastAsia"/>
              </w:rPr>
              <w:t>2020</w:t>
            </w:r>
            <w:r>
              <w:rPr>
                <w:rFonts w:hint="eastAsia"/>
              </w:rPr>
              <w:t>年</w:t>
            </w:r>
            <w:r>
              <w:rPr>
                <w:rFonts w:hint="eastAsia"/>
              </w:rPr>
              <w:t>1</w:t>
            </w:r>
            <w:r>
              <w:rPr>
                <w:rFonts w:hint="eastAsia"/>
              </w:rPr>
              <w:t>月</w:t>
            </w:r>
            <w:r>
              <w:rPr>
                <w:rFonts w:hint="eastAsia"/>
              </w:rPr>
              <w:t>2</w:t>
            </w:r>
            <w:r>
              <w:rPr>
                <w:rFonts w:hint="eastAsia"/>
              </w:rPr>
              <w:t>日，任融通新蓝筹混合基金经理；</w:t>
            </w:r>
            <w:r>
              <w:rPr>
                <w:rFonts w:hint="eastAsia"/>
              </w:rPr>
              <w:t>2018</w:t>
            </w:r>
            <w:r>
              <w:rPr>
                <w:rFonts w:hint="eastAsia"/>
              </w:rPr>
              <w:t>年</w:t>
            </w:r>
            <w:r>
              <w:rPr>
                <w:rFonts w:hint="eastAsia"/>
              </w:rPr>
              <w:t>2</w:t>
            </w:r>
            <w:r>
              <w:rPr>
                <w:rFonts w:hint="eastAsia"/>
              </w:rPr>
              <w:t>月</w:t>
            </w:r>
            <w:r>
              <w:rPr>
                <w:rFonts w:hint="eastAsia"/>
              </w:rPr>
              <w:t>11</w:t>
            </w:r>
            <w:r>
              <w:rPr>
                <w:rFonts w:hint="eastAsia"/>
              </w:rPr>
              <w:t>日至</w:t>
            </w:r>
            <w:r>
              <w:rPr>
                <w:rFonts w:hint="eastAsia"/>
              </w:rPr>
              <w:t>2019</w:t>
            </w:r>
            <w:r>
              <w:rPr>
                <w:rFonts w:hint="eastAsia"/>
              </w:rPr>
              <w:t>年</w:t>
            </w:r>
            <w:r>
              <w:rPr>
                <w:rFonts w:hint="eastAsia"/>
              </w:rPr>
              <w:t>11</w:t>
            </w:r>
            <w:r>
              <w:rPr>
                <w:rFonts w:hint="eastAsia"/>
              </w:rPr>
              <w:t>月</w:t>
            </w:r>
            <w:r>
              <w:rPr>
                <w:rFonts w:hint="eastAsia"/>
              </w:rPr>
              <w:t>30</w:t>
            </w:r>
            <w:r>
              <w:rPr>
                <w:rFonts w:hint="eastAsia"/>
              </w:rPr>
              <w:t>日，任融通逆向策略灵活配置混合基金经理；</w:t>
            </w:r>
            <w:r>
              <w:rPr>
                <w:rFonts w:hint="eastAsia"/>
              </w:rPr>
              <w:t>2018</w:t>
            </w:r>
            <w:r>
              <w:rPr>
                <w:rFonts w:hint="eastAsia"/>
              </w:rPr>
              <w:t>年</w:t>
            </w:r>
            <w:r>
              <w:rPr>
                <w:rFonts w:hint="eastAsia"/>
              </w:rPr>
              <w:t>12</w:t>
            </w:r>
            <w:r>
              <w:rPr>
                <w:rFonts w:hint="eastAsia"/>
              </w:rPr>
              <w:t>月</w:t>
            </w:r>
            <w:r>
              <w:rPr>
                <w:rFonts w:hint="eastAsia"/>
              </w:rPr>
              <w:t>5</w:t>
            </w:r>
            <w:r>
              <w:rPr>
                <w:rFonts w:hint="eastAsia"/>
              </w:rPr>
              <w:t>日至</w:t>
            </w:r>
            <w:r>
              <w:rPr>
                <w:rFonts w:hint="eastAsia"/>
              </w:rPr>
              <w:t>2019</w:t>
            </w:r>
            <w:r>
              <w:rPr>
                <w:rFonts w:hint="eastAsia"/>
              </w:rPr>
              <w:t>年</w:t>
            </w:r>
            <w:r>
              <w:rPr>
                <w:rFonts w:hint="eastAsia"/>
              </w:rPr>
              <w:t>12</w:t>
            </w:r>
            <w:r>
              <w:rPr>
                <w:rFonts w:hint="eastAsia"/>
              </w:rPr>
              <w:t>月</w:t>
            </w:r>
            <w:r>
              <w:rPr>
                <w:rFonts w:hint="eastAsia"/>
              </w:rPr>
              <w:t>11</w:t>
            </w:r>
            <w:r>
              <w:rPr>
                <w:rFonts w:hint="eastAsia"/>
              </w:rPr>
              <w:t>日，任融通研究优选混合基金经理。</w:t>
            </w:r>
            <w:r>
              <w:rPr>
                <w:rFonts w:hint="eastAsia"/>
              </w:rPr>
              <w:t>2020</w:t>
            </w:r>
            <w:r>
              <w:rPr>
                <w:rFonts w:hint="eastAsia"/>
              </w:rPr>
              <w:t>年</w:t>
            </w:r>
            <w:r>
              <w:rPr>
                <w:rFonts w:hint="eastAsia"/>
              </w:rPr>
              <w:t>1</w:t>
            </w:r>
            <w:r>
              <w:rPr>
                <w:rFonts w:hint="eastAsia"/>
              </w:rPr>
              <w:t>月加入南方基金；</w:t>
            </w:r>
            <w:r>
              <w:rPr>
                <w:rFonts w:hint="eastAsia"/>
              </w:rPr>
              <w:t>2020</w:t>
            </w:r>
            <w:r>
              <w:rPr>
                <w:rFonts w:hint="eastAsia"/>
              </w:rPr>
              <w:t>年</w:t>
            </w:r>
            <w:r>
              <w:rPr>
                <w:rFonts w:hint="eastAsia"/>
              </w:rPr>
              <w:t>5</w:t>
            </w:r>
            <w:r>
              <w:rPr>
                <w:rFonts w:hint="eastAsia"/>
              </w:rPr>
              <w:t>月</w:t>
            </w:r>
            <w:r>
              <w:rPr>
                <w:rFonts w:hint="eastAsia"/>
              </w:rPr>
              <w:t>29</w:t>
            </w:r>
            <w:r>
              <w:rPr>
                <w:rFonts w:hint="eastAsia"/>
              </w:rPr>
              <w:t>日至今，任南方积配、南方中国梦基金经理。</w:t>
            </w:r>
          </w:p>
        </w:tc>
      </w:tr>
    </w:tbl>
    <w:p w:rsidR="007F2835" w:rsidRDefault="007F2835" w:rsidP="007F2835">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7F2835" w:rsidRDefault="007F2835" w:rsidP="007F2835">
      <w:pPr>
        <w:pStyle w:val="-"/>
        <w:ind w:firstLine="420"/>
        <w:rPr>
          <w:rFonts w:hint="eastAsia"/>
        </w:rPr>
      </w:pPr>
      <w:r>
        <w:rPr>
          <w:rFonts w:hint="eastAsia"/>
        </w:rPr>
        <w:t>2、证券从业年限计算标准遵从行业协会《证券业从业人员资格管理办法》中关于证券从业人员范围的相关规定。</w:t>
      </w:r>
    </w:p>
    <w:p w:rsidR="007F2835" w:rsidRDefault="007F2835" w:rsidP="007F2835">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7F2835" w:rsidTr="007F2835">
        <w:tc>
          <w:p w:rsidR="007F2835" w:rsidRDefault="007F2835" w:rsidP="007F2835">
            <w:pPr>
              <w:jc w:val="left"/>
              <w:rPr>
                <w:rFonts w:hint="eastAsia"/>
              </w:rPr>
            </w:pPr>
            <w:r>
              <w:rPr>
                <w:rFonts w:hint="eastAsia"/>
              </w:rPr>
              <w:t>姓名</w:t>
            </w:r>
          </w:p>
        </w:tc>
        <w:tc>
          <w:p w:rsidR="007F2835" w:rsidRDefault="007F2835" w:rsidP="007F2835">
            <w:pPr>
              <w:jc w:val="left"/>
              <w:rPr>
                <w:rFonts w:hint="eastAsia"/>
              </w:rPr>
            </w:pPr>
            <w:r>
              <w:rPr>
                <w:rFonts w:hint="eastAsia"/>
              </w:rPr>
              <w:t>产品类型</w:t>
            </w:r>
          </w:p>
        </w:tc>
        <w:tc>
          <w:p w:rsidR="007F2835" w:rsidRDefault="007F2835" w:rsidP="007F2835">
            <w:pPr>
              <w:jc w:val="left"/>
              <w:rPr>
                <w:rFonts w:hint="eastAsia"/>
              </w:rPr>
            </w:pPr>
            <w:r>
              <w:rPr>
                <w:rFonts w:hint="eastAsia"/>
              </w:rPr>
              <w:t>产品数量（只）</w:t>
            </w:r>
          </w:p>
        </w:tc>
        <w:tc>
          <w:p w:rsidR="007F2835" w:rsidRDefault="007F2835" w:rsidP="007F2835">
            <w:pPr>
              <w:jc w:val="left"/>
              <w:rPr>
                <w:rFonts w:hint="eastAsia"/>
              </w:rPr>
            </w:pPr>
            <w:r>
              <w:rPr>
                <w:rFonts w:hint="eastAsia"/>
              </w:rPr>
              <w:t>资产净值</w:t>
            </w:r>
            <w:r>
              <w:rPr>
                <w:rFonts w:hint="eastAsia"/>
              </w:rPr>
              <w:t>(</w:t>
            </w:r>
            <w:r>
              <w:rPr>
                <w:rFonts w:hint="eastAsia"/>
              </w:rPr>
              <w:t>元</w:t>
            </w:r>
            <w:r>
              <w:rPr>
                <w:rFonts w:hint="eastAsia"/>
              </w:rPr>
              <w:t>)</w:t>
            </w:r>
          </w:p>
        </w:tc>
        <w:tc>
          <w:p w:rsidR="007F2835" w:rsidRDefault="007F2835" w:rsidP="007F2835">
            <w:pPr>
              <w:jc w:val="left"/>
              <w:rPr>
                <w:rFonts w:hint="eastAsia"/>
              </w:rPr>
            </w:pPr>
            <w:r>
              <w:rPr>
                <w:rFonts w:hint="eastAsia"/>
              </w:rPr>
              <w:t>任职时间</w:t>
            </w:r>
          </w:p>
        </w:tc>
      </w:tr>
      <w:tr w:rsidR="007F2835" w:rsidTr="007F2835">
        <w:tc>
          <w:tcPr>
            <w:vMerge w:val="restart"/>
          </w:tcPr>
          <w:p w:rsidR="007F2835" w:rsidRDefault="007F2835" w:rsidP="007F2835">
            <w:pPr>
              <w:jc w:val="left"/>
              <w:rPr>
                <w:rFonts w:hint="eastAsia"/>
              </w:rPr>
            </w:pPr>
            <w:r>
              <w:rPr>
                <w:rFonts w:hint="eastAsia"/>
              </w:rPr>
              <w:t>张原</w:t>
            </w:r>
          </w:p>
        </w:tc>
        <w:tc>
          <w:p w:rsidR="007F2835" w:rsidRDefault="007F2835" w:rsidP="007F2835">
            <w:pPr>
              <w:jc w:val="left"/>
              <w:rPr>
                <w:rFonts w:hint="eastAsia"/>
              </w:rPr>
            </w:pPr>
            <w:r>
              <w:rPr>
                <w:rFonts w:hint="eastAsia"/>
              </w:rPr>
              <w:t>公募基金</w:t>
            </w:r>
          </w:p>
        </w:tc>
        <w:tc>
          <w:p w:rsidR="007F2835" w:rsidRDefault="007F2835" w:rsidP="007F2835">
            <w:pPr>
              <w:jc w:val="right"/>
              <w:rPr>
                <w:rFonts w:hint="eastAsia"/>
              </w:rPr>
            </w:pPr>
            <w:r>
              <w:t>6</w:t>
            </w:r>
          </w:p>
        </w:tc>
        <w:tc>
          <w:p w:rsidR="007F2835" w:rsidRDefault="007F2835" w:rsidP="007F2835">
            <w:pPr>
              <w:jc w:val="right"/>
              <w:rPr>
                <w:rFonts w:hint="eastAsia"/>
              </w:rPr>
            </w:pPr>
            <w:r>
              <w:t>8,254,839,832.01</w:t>
            </w:r>
          </w:p>
        </w:tc>
        <w:tc>
          <w:p w:rsidR="007F2835" w:rsidRDefault="007F2835" w:rsidP="007F2835">
            <w:pPr>
              <w:jc w:val="left"/>
              <w:rPr>
                <w:rFonts w:hint="eastAsia"/>
              </w:rPr>
            </w:pPr>
            <w:r>
              <w:rPr>
                <w:rFonts w:hint="eastAsia"/>
              </w:rPr>
              <w:t>2009</w:t>
            </w:r>
            <w:r>
              <w:rPr>
                <w:rFonts w:hint="eastAsia"/>
              </w:rPr>
              <w:t>年</w:t>
            </w:r>
            <w:r>
              <w:rPr>
                <w:rFonts w:hint="eastAsia"/>
              </w:rPr>
              <w:t>9</w:t>
            </w:r>
            <w:r>
              <w:rPr>
                <w:rFonts w:hint="eastAsia"/>
              </w:rPr>
              <w:t>月</w:t>
            </w:r>
            <w:r>
              <w:rPr>
                <w:rFonts w:hint="eastAsia"/>
              </w:rPr>
              <w:t>25</w:t>
            </w:r>
            <w:r>
              <w:rPr>
                <w:rFonts w:hint="eastAsia"/>
              </w:rPr>
              <w:t>日</w:t>
            </w:r>
          </w:p>
        </w:tc>
      </w:tr>
      <w:tr w:rsidR="007F2835" w:rsidTr="007F2835">
        <w:tc>
          <w:tcPr>
            <w:vMerge/>
          </w:tcPr>
          <w:p w:rsidR="007F2835" w:rsidRDefault="007F2835" w:rsidP="007F2835">
            <w:pPr>
              <w:jc w:val="left"/>
              <w:rPr>
                <w:rFonts w:hint="eastAsia"/>
              </w:rPr>
            </w:pPr>
          </w:p>
        </w:tc>
        <w:tc>
          <w:p w:rsidR="007F2835" w:rsidRDefault="007F2835" w:rsidP="007F2835">
            <w:pPr>
              <w:jc w:val="left"/>
              <w:rPr>
                <w:rFonts w:hint="eastAsia"/>
              </w:rPr>
            </w:pPr>
            <w:r>
              <w:rPr>
                <w:rFonts w:hint="eastAsia"/>
              </w:rPr>
              <w:t>私募资产管理计划</w:t>
            </w:r>
          </w:p>
        </w:tc>
        <w:tc>
          <w:p w:rsidR="007F2835" w:rsidRDefault="007F2835" w:rsidP="007F2835">
            <w:pPr>
              <w:jc w:val="right"/>
              <w:rPr>
                <w:rFonts w:hint="eastAsia"/>
              </w:rPr>
            </w:pPr>
            <w:r>
              <w:t>-</w:t>
            </w:r>
          </w:p>
        </w:tc>
        <w:tc>
          <w:p w:rsidR="007F2835" w:rsidRDefault="007F2835" w:rsidP="007F2835">
            <w:pPr>
              <w:jc w:val="right"/>
              <w:rPr>
                <w:rFonts w:hint="eastAsia"/>
              </w:rPr>
            </w:pPr>
            <w:r>
              <w:t>-</w:t>
            </w:r>
          </w:p>
        </w:tc>
        <w:tc>
          <w:p w:rsidR="007F2835" w:rsidRDefault="007F2835" w:rsidP="007F2835">
            <w:pPr>
              <w:jc w:val="right"/>
              <w:rPr>
                <w:rFonts w:hint="eastAsia"/>
              </w:rPr>
            </w:pPr>
            <w:r>
              <w:t>-</w:t>
            </w:r>
          </w:p>
        </w:tc>
      </w:tr>
      <w:tr w:rsidR="007F2835" w:rsidTr="007F2835">
        <w:tc>
          <w:tcPr>
            <w:vMerge/>
          </w:tcPr>
          <w:p w:rsidR="007F2835" w:rsidRDefault="007F2835" w:rsidP="007F2835">
            <w:pPr>
              <w:jc w:val="left"/>
              <w:rPr>
                <w:rFonts w:hint="eastAsia"/>
              </w:rPr>
            </w:pPr>
          </w:p>
        </w:tc>
        <w:tc>
          <w:p w:rsidR="007F2835" w:rsidRDefault="007F2835" w:rsidP="007F2835">
            <w:pPr>
              <w:jc w:val="left"/>
              <w:rPr>
                <w:rFonts w:hint="eastAsia"/>
              </w:rPr>
            </w:pPr>
            <w:r>
              <w:rPr>
                <w:rFonts w:hint="eastAsia"/>
              </w:rPr>
              <w:t>其他组合</w:t>
            </w:r>
          </w:p>
        </w:tc>
        <w:tc>
          <w:p w:rsidR="007F2835" w:rsidRDefault="007F2835" w:rsidP="007F2835">
            <w:pPr>
              <w:jc w:val="right"/>
              <w:rPr>
                <w:rFonts w:hint="eastAsia"/>
              </w:rPr>
            </w:pPr>
            <w:r>
              <w:t>1</w:t>
            </w:r>
          </w:p>
        </w:tc>
        <w:tc>
          <w:p w:rsidR="007F2835" w:rsidRDefault="007F2835" w:rsidP="007F2835">
            <w:pPr>
              <w:jc w:val="right"/>
              <w:rPr>
                <w:rFonts w:hint="eastAsia"/>
              </w:rPr>
            </w:pPr>
            <w:r>
              <w:t>10,013,888,709.86</w:t>
            </w:r>
          </w:p>
        </w:tc>
        <w:tc>
          <w:p w:rsidR="007F2835" w:rsidRDefault="007F2835" w:rsidP="007F2835">
            <w:pPr>
              <w:jc w:val="left"/>
              <w:rPr>
                <w:rFonts w:hint="eastAsia"/>
              </w:rPr>
            </w:pPr>
            <w:r>
              <w:rPr>
                <w:rFonts w:hint="eastAsia"/>
              </w:rPr>
              <w:t>2014</w:t>
            </w:r>
            <w:r>
              <w:rPr>
                <w:rFonts w:hint="eastAsia"/>
              </w:rPr>
              <w:t>年</w:t>
            </w:r>
            <w:r>
              <w:rPr>
                <w:rFonts w:hint="eastAsia"/>
              </w:rPr>
              <w:t>3</w:t>
            </w:r>
            <w:r>
              <w:rPr>
                <w:rFonts w:hint="eastAsia"/>
              </w:rPr>
              <w:t>月</w:t>
            </w:r>
            <w:r>
              <w:rPr>
                <w:rFonts w:hint="eastAsia"/>
              </w:rPr>
              <w:t>20</w:t>
            </w:r>
            <w:r>
              <w:rPr>
                <w:rFonts w:hint="eastAsia"/>
              </w:rPr>
              <w:t>日</w:t>
            </w:r>
          </w:p>
        </w:tc>
      </w:tr>
      <w:tr w:rsidR="007F2835" w:rsidTr="007F2835">
        <w:tc>
          <w:tcPr>
            <w:vMerge/>
          </w:tcPr>
          <w:p w:rsidR="007F2835" w:rsidRDefault="007F2835" w:rsidP="007F2835">
            <w:pPr>
              <w:jc w:val="left"/>
              <w:rPr>
                <w:rFonts w:hint="eastAsia"/>
              </w:rPr>
            </w:pPr>
          </w:p>
        </w:tc>
        <w:tc>
          <w:p w:rsidR="007F2835" w:rsidRDefault="007F2835" w:rsidP="007F2835">
            <w:pPr>
              <w:jc w:val="left"/>
              <w:rPr>
                <w:rFonts w:hint="eastAsia"/>
              </w:rPr>
            </w:pPr>
            <w:r>
              <w:rPr>
                <w:rFonts w:hint="eastAsia"/>
              </w:rPr>
              <w:t>合计</w:t>
            </w:r>
          </w:p>
        </w:tc>
        <w:tc>
          <w:p w:rsidR="007F2835" w:rsidRDefault="007F2835" w:rsidP="007F2835">
            <w:pPr>
              <w:jc w:val="right"/>
              <w:rPr>
                <w:rFonts w:hint="eastAsia"/>
              </w:rPr>
            </w:pPr>
            <w:r>
              <w:t>7</w:t>
            </w:r>
          </w:p>
        </w:tc>
        <w:tc>
          <w:p w:rsidR="007F2835" w:rsidRDefault="007F2835" w:rsidP="007F2835">
            <w:pPr>
              <w:jc w:val="right"/>
              <w:rPr>
                <w:rFonts w:hint="eastAsia"/>
              </w:rPr>
            </w:pPr>
            <w:r>
              <w:t>18,268,728,541.87</w:t>
            </w:r>
          </w:p>
        </w:tc>
        <w:tc>
          <w:p w:rsidR="007F2835" w:rsidRDefault="007F2835" w:rsidP="007F2835">
            <w:pPr>
              <w:jc w:val="right"/>
              <w:rPr>
                <w:rFonts w:hint="eastAsia"/>
              </w:rPr>
            </w:pPr>
            <w:r>
              <w:t>-</w:t>
            </w:r>
          </w:p>
        </w:tc>
      </w:tr>
    </w:tbl>
    <w:p w:rsidR="007F2835" w:rsidRDefault="007F2835" w:rsidP="007F2835">
      <w:pPr>
        <w:pStyle w:val="-2"/>
        <w:spacing w:before="312"/>
        <w:rPr>
          <w:rFonts w:hint="eastAsia"/>
        </w:rPr>
      </w:pPr>
      <w:r>
        <w:rPr>
          <w:rFonts w:hint="eastAsia"/>
        </w:rPr>
        <w:t>管理人对报告期内本基金运作遵规守信情况的说明</w:t>
      </w:r>
    </w:p>
    <w:p w:rsidR="007F2835" w:rsidRDefault="007F2835" w:rsidP="007F2835">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w:t>
      </w:r>
      <w:r>
        <w:rPr>
          <w:rFonts w:hint="eastAsia"/>
        </w:rPr>
        <w:lastRenderedPageBreak/>
        <w:t>金运作整体合法合规，没有损害基金份额持有人利益。基金的投资范围、投资比例及投资组合符合有关法律法规及基金合同的规定。</w:t>
      </w:r>
    </w:p>
    <w:p w:rsidR="007F2835" w:rsidRDefault="007F2835" w:rsidP="007F2835">
      <w:pPr>
        <w:pStyle w:val="-2"/>
        <w:spacing w:before="312"/>
        <w:rPr>
          <w:rFonts w:hint="eastAsia"/>
        </w:rPr>
      </w:pPr>
      <w:r>
        <w:rPr>
          <w:rFonts w:hint="eastAsia"/>
        </w:rPr>
        <w:t>公平交易专项说明</w:t>
      </w:r>
    </w:p>
    <w:p w:rsidR="007F2835" w:rsidRDefault="007F2835" w:rsidP="007F2835">
      <w:pPr>
        <w:pStyle w:val="-3"/>
        <w:spacing w:before="156" w:after="156"/>
        <w:rPr>
          <w:rFonts w:hint="eastAsia"/>
        </w:rPr>
      </w:pPr>
      <w:r>
        <w:rPr>
          <w:rFonts w:hint="eastAsia"/>
        </w:rPr>
        <w:t>公平交易制度的执行情况</w:t>
      </w:r>
    </w:p>
    <w:p w:rsidR="007F2835" w:rsidRDefault="007F2835" w:rsidP="007F2835">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F2835" w:rsidRDefault="007F2835" w:rsidP="007F2835">
      <w:pPr>
        <w:pStyle w:val="-3"/>
        <w:spacing w:before="156" w:after="156"/>
        <w:rPr>
          <w:rFonts w:hint="eastAsia"/>
        </w:rPr>
      </w:pPr>
      <w:r>
        <w:rPr>
          <w:rFonts w:hint="eastAsia"/>
        </w:rPr>
        <w:t>异常交易行为的专项说明</w:t>
      </w:r>
    </w:p>
    <w:p w:rsidR="007F2835" w:rsidRDefault="007F2835" w:rsidP="007F2835">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F2835" w:rsidRDefault="007F2835" w:rsidP="007F2835">
      <w:pPr>
        <w:pStyle w:val="-2"/>
        <w:spacing w:before="312"/>
        <w:rPr>
          <w:rFonts w:hint="eastAsia"/>
        </w:rPr>
      </w:pPr>
      <w:r>
        <w:rPr>
          <w:rFonts w:hint="eastAsia"/>
        </w:rPr>
        <w:t>报告期内基金投资策略和运作分析</w:t>
      </w:r>
    </w:p>
    <w:p w:rsidR="007F2835" w:rsidRDefault="007F2835" w:rsidP="007F2835">
      <w:pPr>
        <w:pStyle w:val="-"/>
        <w:ind w:firstLine="420"/>
        <w:rPr>
          <w:rFonts w:hint="eastAsia"/>
        </w:rPr>
      </w:pPr>
      <w:r>
        <w:rPr>
          <w:rFonts w:hint="eastAsia"/>
        </w:rPr>
        <w:t>本基金在三季度收益率为11.38%，同期沪深300上涨10.59%，同花顺全A上涨8.83%，基金表现略跑赢指数。在我过去6年的组合管理经验中，如果所有股票在同一时间快速上涨，往往意味着接下来一段时间收益率会比较平庸。果然在随后9月份基金净值呈现比较大的回撤，回撤幅度接近10%。如果说净值短期的波动无法脱离大势影响，那么放眼更长的时间，我们也一直在思考这只基金未来如何给持有人提供与众不同的超额收益率？</w:t>
      </w:r>
    </w:p>
    <w:p w:rsidR="007F2835" w:rsidRDefault="007F2835" w:rsidP="007F2835">
      <w:pPr>
        <w:pStyle w:val="-"/>
        <w:ind w:firstLine="420"/>
        <w:rPr>
          <w:rFonts w:hint="eastAsia"/>
        </w:rPr>
      </w:pPr>
      <w:r>
        <w:rPr>
          <w:rFonts w:hint="eastAsia"/>
        </w:rPr>
        <w:t>目前公募基金产品获得的超额收益率大致来自两方面：1.短期价格套利；2.长期企业价值增长。前者取决于平台优势，信息领先和交易能力。而后者是大家公认拉开基金长期收益率差距的主要来源。在挖掘企业长期价值增长的路径中，我们习惯根据过往的幸存者偏差或者思维定式形成当下主流的投资风格。比如实证表明低利率环境有利于行业集中度提升，因此现阶段一个非常理性的投资策略是配置胜率最高的行业龙头，并且在里面反复做景气套利。三年下来有一批行业龙头变成了大众情人，虽然市值巨大，但配置它们的风险最小，短期确定性和胜率最高。白马策略基金已经成为一种风潮。</w:t>
      </w:r>
    </w:p>
    <w:p w:rsidR="007F2835" w:rsidRDefault="007F2835" w:rsidP="007F2835">
      <w:pPr>
        <w:pStyle w:val="-"/>
        <w:ind w:firstLine="420"/>
        <w:rPr>
          <w:rFonts w:hint="eastAsia"/>
        </w:rPr>
      </w:pPr>
      <w:r>
        <w:rPr>
          <w:rFonts w:hint="eastAsia"/>
        </w:rPr>
        <w:t>但是拉长时间来看，投资世界中的胜率和赔率是硬币的正反两面，突出个股短期胜率就意味着牺牲了组合长期赔率。随着市场反复博弈，信息差逐渐丧失，完全复制胜率的策略长期以往如何让自己区别于低费率的指数投资？当下的确定性是一个后验的结果，但是前瞻性却是一种迎难而上的主动选择。最近几年在特斯拉的投资案例上，BG，ARK等国外同行非常好的给我们展示了如何通过赔率思维获取丰厚回报。</w:t>
      </w:r>
    </w:p>
    <w:p w:rsidR="007F2835" w:rsidRDefault="007F2835" w:rsidP="007F2835">
      <w:pPr>
        <w:pStyle w:val="-"/>
        <w:ind w:firstLine="420"/>
        <w:rPr>
          <w:rFonts w:hint="eastAsia"/>
        </w:rPr>
      </w:pPr>
      <w:r>
        <w:rPr>
          <w:rFonts w:hint="eastAsia"/>
        </w:rPr>
        <w:t>当面对市场上千篇一律的胜率思维组合时，本基金希望聚焦赔率，给投资者另外一种差异化选择。赔率是本基金研究个股的出发点，在此基础上再去论证如何提高长期胜率。</w:t>
      </w:r>
      <w:r>
        <w:rPr>
          <w:rFonts w:hint="eastAsia"/>
        </w:rPr>
        <w:lastRenderedPageBreak/>
        <w:t>具有赔率的个股，一定是有认知偏差，并被主流投资者低估甚至无视。比如当某些配置资金已经不关注IPO低于200亿以内市值公司的时候，有研究却发现过去10倍股中起步市值低于30亿的占比高达78%。个股投资有争议不可怕，基金可以通过组合投资去平衡风险，可怕的是组合丧失原创的精神和独立思考的能力。</w:t>
      </w:r>
    </w:p>
    <w:p w:rsidR="007F2835" w:rsidRDefault="007F2835" w:rsidP="007F2835">
      <w:pPr>
        <w:pStyle w:val="-"/>
        <w:ind w:firstLine="420"/>
        <w:rPr>
          <w:rFonts w:hint="eastAsia"/>
        </w:rPr>
      </w:pPr>
      <w:r>
        <w:rPr>
          <w:rFonts w:hint="eastAsia"/>
        </w:rPr>
        <w:t>追求赔率对于本基金来说是一个漫长的挑战过程。一个完全基于赔率的组合可能需要取得基金经理能力，企业治理，外部环境的三方公约数。现阶段本基金还不是一个彻底的赔率组合，胜率和赔率持仓大概六四开。胜率偏高的股票我们给了更多的权重（比如非银、快递、CRO），而赔率偏高的股票在组合中相对分散（比如低温奶、港口，精细化工，电商等）。但赔率优先思维将始终贯彻在这只基金的风格中。随着胜率提高，赔率持仓占比会越来越高。这是我们期待基金未来变化的方向，也是差异化超额收益的源泉。</w:t>
      </w:r>
    </w:p>
    <w:p w:rsidR="007F2835" w:rsidRDefault="007F2835" w:rsidP="007F2835">
      <w:pPr>
        <w:pStyle w:val="-"/>
        <w:ind w:firstLine="420"/>
        <w:rPr>
          <w:rFonts w:hint="eastAsia"/>
        </w:rPr>
      </w:pPr>
      <w:r>
        <w:rPr>
          <w:rFonts w:hint="eastAsia"/>
        </w:rPr>
        <w:t>四季度将见到经济持续复苏，外部环境也可能边际改善。前者不利于流动性预期，后者对风险偏好会有积极作用，市场也将在这两股力量相互影响下震荡向上。本基金认为市场目前整体风险较小，但是局部资产泡沫较大。因此在战略上保持较高仓位，积极做多。在战术上重视个股风险，热点宁缺毋滥。中期展望看好券商，科技，军工等景气向上的板块，通过自下而上的基本面研究寻找性价比高的个股。</w:t>
      </w:r>
    </w:p>
    <w:p w:rsidR="007F2835" w:rsidRDefault="007F2835" w:rsidP="007F2835">
      <w:pPr>
        <w:pStyle w:val="-2"/>
        <w:spacing w:before="312"/>
        <w:rPr>
          <w:rFonts w:hint="eastAsia"/>
        </w:rPr>
      </w:pPr>
      <w:r>
        <w:rPr>
          <w:rFonts w:hint="eastAsia"/>
        </w:rPr>
        <w:t>报告期内基金的业绩表现</w:t>
      </w:r>
    </w:p>
    <w:p w:rsidR="007F2835" w:rsidRDefault="007F2835" w:rsidP="007F2835">
      <w:pPr>
        <w:pStyle w:val="-"/>
        <w:ind w:firstLine="420"/>
        <w:rPr>
          <w:rFonts w:hint="eastAsia"/>
        </w:rPr>
      </w:pPr>
      <w:r>
        <w:rPr>
          <w:rFonts w:hint="eastAsia"/>
        </w:rPr>
        <w:t>截至报告期末，本基金份额净值为1.1979元，报告期内，份额净值增长率为11.38%，同期业绩基准增长率为6.76%。</w:t>
      </w:r>
    </w:p>
    <w:p w:rsidR="007F2835" w:rsidRDefault="007F2835" w:rsidP="007F2835">
      <w:pPr>
        <w:pStyle w:val="-2"/>
        <w:spacing w:before="312"/>
        <w:rPr>
          <w:rFonts w:hint="eastAsia"/>
        </w:rPr>
      </w:pPr>
      <w:r>
        <w:rPr>
          <w:rFonts w:hint="eastAsia"/>
        </w:rPr>
        <w:t>报告期内基金持有人数或基金资产净值预警说明</w:t>
      </w:r>
    </w:p>
    <w:p w:rsidR="007F2835" w:rsidRDefault="007F2835" w:rsidP="007F2835">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F2835" w:rsidRDefault="007F2835" w:rsidP="007F2835">
      <w:pPr>
        <w:pStyle w:val="-1"/>
        <w:ind w:left="281" w:hanging="281"/>
        <w:rPr>
          <w:rFonts w:hint="eastAsia"/>
        </w:rPr>
      </w:pPr>
      <w:r>
        <w:rPr>
          <w:rFonts w:hint="eastAsia"/>
        </w:rPr>
        <w:t>投资组合报告</w:t>
      </w:r>
    </w:p>
    <w:p w:rsidR="007F2835" w:rsidRDefault="007F2835" w:rsidP="007F2835">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F2835" w:rsidTr="007F2835">
        <w:trPr>
          <w:cnfStyle w:val="100000000000" w:firstRow="1" w:lastRow="0" w:firstColumn="0" w:lastColumn="0" w:oddVBand="0" w:evenVBand="0" w:oddHBand="0" w:evenHBand="0" w:firstRowFirstColumn="0" w:firstRowLastColumn="0" w:lastRowFirstColumn="0" w:lastRowLastColumn="0"/>
        </w:trPr>
        <w:tc>
          <w:tcPr>
            <w:tcW w:w="646" w:type="dxa"/>
          </w:tcPr>
          <w:p w:rsidR="007F2835" w:rsidRDefault="007F2835" w:rsidP="007F2835">
            <w:pPr>
              <w:jc w:val="center"/>
              <w:rPr>
                <w:rFonts w:hint="eastAsia"/>
              </w:rPr>
            </w:pPr>
            <w:r>
              <w:rPr>
                <w:rFonts w:hint="eastAsia"/>
              </w:rPr>
              <w:t>序号</w:t>
            </w:r>
          </w:p>
        </w:tc>
        <w:tc>
          <w:tcPr>
            <w:tcW w:w="2971" w:type="dxa"/>
          </w:tcPr>
          <w:p w:rsidR="007F2835" w:rsidRDefault="007F2835" w:rsidP="007F2835">
            <w:pPr>
              <w:jc w:val="center"/>
              <w:rPr>
                <w:rFonts w:hint="eastAsia"/>
              </w:rPr>
            </w:pPr>
            <w:r>
              <w:rPr>
                <w:rFonts w:hint="eastAsia"/>
              </w:rPr>
              <w:t>项目</w:t>
            </w:r>
          </w:p>
        </w:tc>
        <w:tc>
          <w:tcPr>
            <w:tcW w:w="2381" w:type="dxa"/>
          </w:tcPr>
          <w:p w:rsidR="007F2835" w:rsidRDefault="007F2835" w:rsidP="007F2835">
            <w:pPr>
              <w:jc w:val="center"/>
              <w:rPr>
                <w:rFonts w:hint="eastAsia"/>
              </w:rPr>
            </w:pPr>
            <w:r>
              <w:rPr>
                <w:rFonts w:hint="eastAsia"/>
              </w:rPr>
              <w:t>金额（元）</w:t>
            </w:r>
          </w:p>
        </w:tc>
        <w:tc>
          <w:tcPr>
            <w:tcW w:w="2506" w:type="dxa"/>
          </w:tcPr>
          <w:p w:rsidR="007F2835" w:rsidRDefault="007F2835" w:rsidP="007F2835">
            <w:pPr>
              <w:jc w:val="center"/>
              <w:rPr>
                <w:rFonts w:hint="eastAsia"/>
              </w:rPr>
            </w:pPr>
            <w:r>
              <w:rPr>
                <w:rFonts w:hint="eastAsia"/>
              </w:rPr>
              <w:t>占基金总资产的比例（</w:t>
            </w:r>
            <w:r>
              <w:rPr>
                <w:rFonts w:hint="eastAsia"/>
              </w:rPr>
              <w:t>%</w:t>
            </w:r>
            <w:r>
              <w:rPr>
                <w:rFonts w:hint="eastAsia"/>
              </w:rPr>
              <w:t>）</w:t>
            </w:r>
          </w:p>
        </w:tc>
      </w:tr>
      <w:tr w:rsidR="007F2835" w:rsidTr="007F2835">
        <w:tc>
          <w:tcPr>
            <w:tcW w:w="646" w:type="dxa"/>
          </w:tcPr>
          <w:p w:rsidR="007F2835" w:rsidRDefault="007F2835" w:rsidP="007F2835">
            <w:pPr>
              <w:jc w:val="center"/>
              <w:rPr>
                <w:rFonts w:hint="eastAsia"/>
              </w:rPr>
            </w:pPr>
            <w:r>
              <w:t>1</w:t>
            </w:r>
          </w:p>
        </w:tc>
        <w:tc>
          <w:tcPr>
            <w:tcW w:w="2971" w:type="dxa"/>
          </w:tcPr>
          <w:p w:rsidR="007F2835" w:rsidRDefault="007F2835" w:rsidP="007F2835">
            <w:pPr>
              <w:jc w:val="left"/>
              <w:rPr>
                <w:rFonts w:hint="eastAsia"/>
              </w:rPr>
            </w:pPr>
            <w:r>
              <w:rPr>
                <w:rFonts w:hint="eastAsia"/>
              </w:rPr>
              <w:t>权益投资</w:t>
            </w:r>
          </w:p>
        </w:tc>
        <w:tc>
          <w:tcPr>
            <w:tcW w:w="2381" w:type="dxa"/>
          </w:tcPr>
          <w:p w:rsidR="007F2835" w:rsidRDefault="007F2835" w:rsidP="007F2835">
            <w:pPr>
              <w:jc w:val="right"/>
              <w:rPr>
                <w:rFonts w:hint="eastAsia"/>
              </w:rPr>
            </w:pPr>
            <w:r>
              <w:t>634,707,535.96</w:t>
            </w:r>
          </w:p>
        </w:tc>
        <w:tc>
          <w:tcPr>
            <w:tcW w:w="2506" w:type="dxa"/>
          </w:tcPr>
          <w:p w:rsidR="007F2835" w:rsidRDefault="007F2835" w:rsidP="007F2835">
            <w:pPr>
              <w:jc w:val="right"/>
              <w:rPr>
                <w:rFonts w:hint="eastAsia"/>
              </w:rPr>
            </w:pPr>
            <w:r>
              <w:t>92.82</w:t>
            </w:r>
          </w:p>
        </w:tc>
      </w:tr>
      <w:tr w:rsidR="007F2835" w:rsidTr="007F2835">
        <w:tc>
          <w:tcPr>
            <w:tcW w:w="646" w:type="dxa"/>
          </w:tcPr>
          <w:p w:rsidR="007F2835" w:rsidRDefault="007F2835" w:rsidP="007F2835">
            <w:pPr>
              <w:jc w:val="center"/>
              <w:rPr>
                <w:rFonts w:hint="eastAsia"/>
              </w:rPr>
            </w:pPr>
          </w:p>
        </w:tc>
        <w:tc>
          <w:tcPr>
            <w:tcW w:w="2971" w:type="dxa"/>
          </w:tcPr>
          <w:p w:rsidR="007F2835" w:rsidRDefault="007F2835" w:rsidP="007F2835">
            <w:pPr>
              <w:jc w:val="left"/>
              <w:rPr>
                <w:rFonts w:hint="eastAsia"/>
              </w:rPr>
            </w:pPr>
            <w:r>
              <w:rPr>
                <w:rFonts w:hint="eastAsia"/>
              </w:rPr>
              <w:t>其中：股票</w:t>
            </w:r>
          </w:p>
        </w:tc>
        <w:tc>
          <w:tcPr>
            <w:tcW w:w="2381" w:type="dxa"/>
          </w:tcPr>
          <w:p w:rsidR="007F2835" w:rsidRDefault="007F2835" w:rsidP="007F2835">
            <w:pPr>
              <w:jc w:val="right"/>
              <w:rPr>
                <w:rFonts w:hint="eastAsia"/>
              </w:rPr>
            </w:pPr>
            <w:r>
              <w:t>634,707,535.96</w:t>
            </w:r>
          </w:p>
        </w:tc>
        <w:tc>
          <w:tcPr>
            <w:tcW w:w="2506" w:type="dxa"/>
          </w:tcPr>
          <w:p w:rsidR="007F2835" w:rsidRDefault="007F2835" w:rsidP="007F2835">
            <w:pPr>
              <w:jc w:val="right"/>
              <w:rPr>
                <w:rFonts w:hint="eastAsia"/>
              </w:rPr>
            </w:pPr>
            <w:r>
              <w:t>92.82</w:t>
            </w:r>
          </w:p>
        </w:tc>
      </w:tr>
      <w:tr w:rsidR="007F2835" w:rsidTr="007F2835">
        <w:tc>
          <w:tcPr>
            <w:tcW w:w="646" w:type="dxa"/>
          </w:tcPr>
          <w:p w:rsidR="007F2835" w:rsidRDefault="007F2835" w:rsidP="007F2835">
            <w:pPr>
              <w:jc w:val="center"/>
              <w:rPr>
                <w:rFonts w:hint="eastAsia"/>
              </w:rPr>
            </w:pPr>
            <w:r>
              <w:t>2</w:t>
            </w:r>
          </w:p>
        </w:tc>
        <w:tc>
          <w:tcPr>
            <w:tcW w:w="2971" w:type="dxa"/>
          </w:tcPr>
          <w:p w:rsidR="007F2835" w:rsidRDefault="007F2835" w:rsidP="007F2835">
            <w:pPr>
              <w:jc w:val="left"/>
              <w:rPr>
                <w:rFonts w:hint="eastAsia"/>
              </w:rPr>
            </w:pPr>
            <w:r>
              <w:rPr>
                <w:rFonts w:hint="eastAsia"/>
              </w:rPr>
              <w:t>基金投资</w:t>
            </w:r>
          </w:p>
        </w:tc>
        <w:tc>
          <w:tcPr>
            <w:tcW w:w="2381" w:type="dxa"/>
          </w:tcPr>
          <w:p w:rsidR="007F2835" w:rsidRDefault="007F2835" w:rsidP="007F2835">
            <w:pPr>
              <w:jc w:val="right"/>
              <w:rPr>
                <w:rFonts w:hint="eastAsia"/>
              </w:rPr>
            </w:pPr>
            <w:r>
              <w:t>-</w:t>
            </w:r>
          </w:p>
        </w:tc>
        <w:tc>
          <w:tcPr>
            <w:tcW w:w="2506"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center"/>
              <w:rPr>
                <w:rFonts w:hint="eastAsia"/>
              </w:rPr>
            </w:pPr>
            <w:r>
              <w:t>3</w:t>
            </w:r>
          </w:p>
        </w:tc>
        <w:tc>
          <w:tcPr>
            <w:tcW w:w="2971" w:type="dxa"/>
          </w:tcPr>
          <w:p w:rsidR="007F2835" w:rsidRDefault="007F2835" w:rsidP="007F2835">
            <w:pPr>
              <w:jc w:val="left"/>
              <w:rPr>
                <w:rFonts w:hint="eastAsia"/>
              </w:rPr>
            </w:pPr>
            <w:r>
              <w:rPr>
                <w:rFonts w:hint="eastAsia"/>
              </w:rPr>
              <w:t>固定收益投资</w:t>
            </w:r>
          </w:p>
        </w:tc>
        <w:tc>
          <w:tcPr>
            <w:tcW w:w="2381" w:type="dxa"/>
          </w:tcPr>
          <w:p w:rsidR="007F2835" w:rsidRDefault="007F2835" w:rsidP="007F2835">
            <w:pPr>
              <w:jc w:val="right"/>
              <w:rPr>
                <w:rFonts w:hint="eastAsia"/>
              </w:rPr>
            </w:pPr>
            <w:r>
              <w:t>-</w:t>
            </w:r>
          </w:p>
        </w:tc>
        <w:tc>
          <w:tcPr>
            <w:tcW w:w="2506"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center"/>
              <w:rPr>
                <w:rFonts w:hint="eastAsia"/>
              </w:rPr>
            </w:pPr>
          </w:p>
        </w:tc>
        <w:tc>
          <w:tcPr>
            <w:tcW w:w="2971" w:type="dxa"/>
          </w:tcPr>
          <w:p w:rsidR="007F2835" w:rsidRDefault="007F2835" w:rsidP="007F2835">
            <w:pPr>
              <w:jc w:val="left"/>
              <w:rPr>
                <w:rFonts w:hint="eastAsia"/>
              </w:rPr>
            </w:pPr>
            <w:r>
              <w:rPr>
                <w:rFonts w:hint="eastAsia"/>
              </w:rPr>
              <w:t>其中：债券</w:t>
            </w:r>
          </w:p>
        </w:tc>
        <w:tc>
          <w:tcPr>
            <w:tcW w:w="2381" w:type="dxa"/>
          </w:tcPr>
          <w:p w:rsidR="007F2835" w:rsidRDefault="007F2835" w:rsidP="007F2835">
            <w:pPr>
              <w:jc w:val="right"/>
              <w:rPr>
                <w:rFonts w:hint="eastAsia"/>
              </w:rPr>
            </w:pPr>
            <w:r>
              <w:t>-</w:t>
            </w:r>
          </w:p>
        </w:tc>
        <w:tc>
          <w:tcPr>
            <w:tcW w:w="2506"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center"/>
              <w:rPr>
                <w:rFonts w:hint="eastAsia"/>
              </w:rPr>
            </w:pPr>
          </w:p>
        </w:tc>
        <w:tc>
          <w:tcPr>
            <w:tcW w:w="2971" w:type="dxa"/>
          </w:tcPr>
          <w:p w:rsidR="007F2835" w:rsidRDefault="007F2835" w:rsidP="007F2835">
            <w:pPr>
              <w:jc w:val="left"/>
              <w:rPr>
                <w:rFonts w:hint="eastAsia"/>
              </w:rPr>
            </w:pPr>
            <w:r>
              <w:rPr>
                <w:rFonts w:hint="eastAsia"/>
              </w:rPr>
              <w:t xml:space="preserve">      </w:t>
            </w:r>
            <w:r>
              <w:rPr>
                <w:rFonts w:hint="eastAsia"/>
              </w:rPr>
              <w:t>资产支持证券</w:t>
            </w:r>
          </w:p>
        </w:tc>
        <w:tc>
          <w:tcPr>
            <w:tcW w:w="2381" w:type="dxa"/>
          </w:tcPr>
          <w:p w:rsidR="007F2835" w:rsidRDefault="007F2835" w:rsidP="007F2835">
            <w:pPr>
              <w:jc w:val="right"/>
              <w:rPr>
                <w:rFonts w:hint="eastAsia"/>
              </w:rPr>
            </w:pPr>
            <w:r>
              <w:t>-</w:t>
            </w:r>
          </w:p>
        </w:tc>
        <w:tc>
          <w:tcPr>
            <w:tcW w:w="2506"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center"/>
              <w:rPr>
                <w:rFonts w:hint="eastAsia"/>
              </w:rPr>
            </w:pPr>
            <w:r>
              <w:lastRenderedPageBreak/>
              <w:t>4</w:t>
            </w:r>
          </w:p>
        </w:tc>
        <w:tc>
          <w:tcPr>
            <w:tcW w:w="2971" w:type="dxa"/>
          </w:tcPr>
          <w:p w:rsidR="007F2835" w:rsidRDefault="007F2835" w:rsidP="007F2835">
            <w:pPr>
              <w:jc w:val="left"/>
              <w:rPr>
                <w:rFonts w:hint="eastAsia"/>
              </w:rPr>
            </w:pPr>
            <w:r>
              <w:rPr>
                <w:rFonts w:hint="eastAsia"/>
              </w:rPr>
              <w:t>贵金属投资</w:t>
            </w:r>
          </w:p>
        </w:tc>
        <w:tc>
          <w:tcPr>
            <w:tcW w:w="2381" w:type="dxa"/>
          </w:tcPr>
          <w:p w:rsidR="007F2835" w:rsidRDefault="007F2835" w:rsidP="007F2835">
            <w:pPr>
              <w:jc w:val="right"/>
              <w:rPr>
                <w:rFonts w:hint="eastAsia"/>
              </w:rPr>
            </w:pPr>
            <w:r>
              <w:t>-</w:t>
            </w:r>
          </w:p>
        </w:tc>
        <w:tc>
          <w:tcPr>
            <w:tcW w:w="2506"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center"/>
              <w:rPr>
                <w:rFonts w:hint="eastAsia"/>
              </w:rPr>
            </w:pPr>
            <w:r>
              <w:t>5</w:t>
            </w:r>
          </w:p>
        </w:tc>
        <w:tc>
          <w:tcPr>
            <w:tcW w:w="2971" w:type="dxa"/>
          </w:tcPr>
          <w:p w:rsidR="007F2835" w:rsidRDefault="007F2835" w:rsidP="007F2835">
            <w:pPr>
              <w:jc w:val="left"/>
              <w:rPr>
                <w:rFonts w:hint="eastAsia"/>
              </w:rPr>
            </w:pPr>
            <w:r>
              <w:rPr>
                <w:rFonts w:hint="eastAsia"/>
              </w:rPr>
              <w:t>金融衍生品投资</w:t>
            </w:r>
          </w:p>
        </w:tc>
        <w:tc>
          <w:tcPr>
            <w:tcW w:w="2381" w:type="dxa"/>
          </w:tcPr>
          <w:p w:rsidR="007F2835" w:rsidRDefault="007F2835" w:rsidP="007F2835">
            <w:pPr>
              <w:jc w:val="right"/>
              <w:rPr>
                <w:rFonts w:hint="eastAsia"/>
              </w:rPr>
            </w:pPr>
            <w:r>
              <w:t>-</w:t>
            </w:r>
          </w:p>
        </w:tc>
        <w:tc>
          <w:tcPr>
            <w:tcW w:w="2506"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center"/>
              <w:rPr>
                <w:rFonts w:hint="eastAsia"/>
              </w:rPr>
            </w:pPr>
            <w:r>
              <w:t>6</w:t>
            </w:r>
          </w:p>
        </w:tc>
        <w:tc>
          <w:tcPr>
            <w:tcW w:w="2971" w:type="dxa"/>
          </w:tcPr>
          <w:p w:rsidR="007F2835" w:rsidRDefault="007F2835" w:rsidP="007F2835">
            <w:pPr>
              <w:jc w:val="left"/>
              <w:rPr>
                <w:rFonts w:hint="eastAsia"/>
              </w:rPr>
            </w:pPr>
            <w:r>
              <w:rPr>
                <w:rFonts w:hint="eastAsia"/>
              </w:rPr>
              <w:t>买入返售金融资产</w:t>
            </w:r>
          </w:p>
        </w:tc>
        <w:tc>
          <w:tcPr>
            <w:tcW w:w="2381" w:type="dxa"/>
          </w:tcPr>
          <w:p w:rsidR="007F2835" w:rsidRDefault="007F2835" w:rsidP="007F2835">
            <w:pPr>
              <w:jc w:val="right"/>
              <w:rPr>
                <w:rFonts w:hint="eastAsia"/>
              </w:rPr>
            </w:pPr>
            <w:r>
              <w:t>-</w:t>
            </w:r>
          </w:p>
        </w:tc>
        <w:tc>
          <w:tcPr>
            <w:tcW w:w="2506"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center"/>
              <w:rPr>
                <w:rFonts w:hint="eastAsia"/>
              </w:rPr>
            </w:pPr>
          </w:p>
        </w:tc>
        <w:tc>
          <w:tcPr>
            <w:tcW w:w="2971" w:type="dxa"/>
          </w:tcPr>
          <w:p w:rsidR="007F2835" w:rsidRDefault="007F2835" w:rsidP="007F2835">
            <w:pPr>
              <w:jc w:val="left"/>
              <w:rPr>
                <w:rFonts w:hint="eastAsia"/>
              </w:rPr>
            </w:pPr>
            <w:r>
              <w:rPr>
                <w:rFonts w:hint="eastAsia"/>
              </w:rPr>
              <w:t>其中：买断式回购的买入返售金融资产</w:t>
            </w:r>
          </w:p>
        </w:tc>
        <w:tc>
          <w:tcPr>
            <w:tcW w:w="2381" w:type="dxa"/>
          </w:tcPr>
          <w:p w:rsidR="007F2835" w:rsidRDefault="007F2835" w:rsidP="007F2835">
            <w:pPr>
              <w:jc w:val="right"/>
              <w:rPr>
                <w:rFonts w:hint="eastAsia"/>
              </w:rPr>
            </w:pPr>
            <w:r>
              <w:t>-</w:t>
            </w:r>
          </w:p>
        </w:tc>
        <w:tc>
          <w:tcPr>
            <w:tcW w:w="2506"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center"/>
              <w:rPr>
                <w:rFonts w:hint="eastAsia"/>
              </w:rPr>
            </w:pPr>
            <w:r>
              <w:t>7</w:t>
            </w:r>
          </w:p>
        </w:tc>
        <w:tc>
          <w:tcPr>
            <w:tcW w:w="2971" w:type="dxa"/>
          </w:tcPr>
          <w:p w:rsidR="007F2835" w:rsidRDefault="007F2835" w:rsidP="007F2835">
            <w:pPr>
              <w:jc w:val="left"/>
              <w:rPr>
                <w:rFonts w:hint="eastAsia"/>
              </w:rPr>
            </w:pPr>
            <w:r>
              <w:rPr>
                <w:rFonts w:hint="eastAsia"/>
              </w:rPr>
              <w:t>银行存款和结算备付金合计</w:t>
            </w:r>
          </w:p>
        </w:tc>
        <w:tc>
          <w:tcPr>
            <w:tcW w:w="2381" w:type="dxa"/>
          </w:tcPr>
          <w:p w:rsidR="007F2835" w:rsidRDefault="007F2835" w:rsidP="007F2835">
            <w:pPr>
              <w:jc w:val="right"/>
              <w:rPr>
                <w:rFonts w:hint="eastAsia"/>
              </w:rPr>
            </w:pPr>
            <w:r>
              <w:t>48,674,914.34</w:t>
            </w:r>
          </w:p>
        </w:tc>
        <w:tc>
          <w:tcPr>
            <w:tcW w:w="2506" w:type="dxa"/>
          </w:tcPr>
          <w:p w:rsidR="007F2835" w:rsidRDefault="007F2835" w:rsidP="007F2835">
            <w:pPr>
              <w:jc w:val="right"/>
              <w:rPr>
                <w:rFonts w:hint="eastAsia"/>
              </w:rPr>
            </w:pPr>
            <w:r>
              <w:t>7.12</w:t>
            </w:r>
          </w:p>
        </w:tc>
      </w:tr>
      <w:tr w:rsidR="007F2835" w:rsidTr="007F2835">
        <w:tc>
          <w:tcPr>
            <w:tcW w:w="646" w:type="dxa"/>
          </w:tcPr>
          <w:p w:rsidR="007F2835" w:rsidRDefault="007F2835" w:rsidP="007F2835">
            <w:pPr>
              <w:jc w:val="center"/>
              <w:rPr>
                <w:rFonts w:hint="eastAsia"/>
              </w:rPr>
            </w:pPr>
            <w:r>
              <w:t>8</w:t>
            </w:r>
          </w:p>
        </w:tc>
        <w:tc>
          <w:tcPr>
            <w:tcW w:w="2971" w:type="dxa"/>
          </w:tcPr>
          <w:p w:rsidR="007F2835" w:rsidRDefault="007F2835" w:rsidP="007F2835">
            <w:pPr>
              <w:jc w:val="left"/>
              <w:rPr>
                <w:rFonts w:hint="eastAsia"/>
              </w:rPr>
            </w:pPr>
            <w:r>
              <w:rPr>
                <w:rFonts w:hint="eastAsia"/>
              </w:rPr>
              <w:t>其他资产</w:t>
            </w:r>
          </w:p>
        </w:tc>
        <w:tc>
          <w:tcPr>
            <w:tcW w:w="2381" w:type="dxa"/>
          </w:tcPr>
          <w:p w:rsidR="007F2835" w:rsidRDefault="007F2835" w:rsidP="007F2835">
            <w:pPr>
              <w:jc w:val="right"/>
              <w:rPr>
                <w:rFonts w:hint="eastAsia"/>
              </w:rPr>
            </w:pPr>
            <w:r>
              <w:t>390,132.22</w:t>
            </w:r>
          </w:p>
        </w:tc>
        <w:tc>
          <w:tcPr>
            <w:tcW w:w="2506" w:type="dxa"/>
          </w:tcPr>
          <w:p w:rsidR="007F2835" w:rsidRDefault="007F2835" w:rsidP="007F2835">
            <w:pPr>
              <w:jc w:val="right"/>
              <w:rPr>
                <w:rFonts w:hint="eastAsia"/>
              </w:rPr>
            </w:pPr>
            <w:r>
              <w:t>0.06</w:t>
            </w:r>
          </w:p>
        </w:tc>
      </w:tr>
      <w:tr w:rsidR="007F2835" w:rsidTr="007F2835">
        <w:tc>
          <w:tcPr>
            <w:tcW w:w="646" w:type="dxa"/>
          </w:tcPr>
          <w:p w:rsidR="007F2835" w:rsidRDefault="007F2835" w:rsidP="007F2835">
            <w:pPr>
              <w:jc w:val="center"/>
              <w:rPr>
                <w:rFonts w:hint="eastAsia"/>
              </w:rPr>
            </w:pPr>
            <w:r>
              <w:t>9</w:t>
            </w:r>
          </w:p>
        </w:tc>
        <w:tc>
          <w:tcPr>
            <w:tcW w:w="2971" w:type="dxa"/>
          </w:tcPr>
          <w:p w:rsidR="007F2835" w:rsidRDefault="007F2835" w:rsidP="007F2835">
            <w:pPr>
              <w:jc w:val="left"/>
              <w:rPr>
                <w:rFonts w:hint="eastAsia"/>
              </w:rPr>
            </w:pPr>
            <w:r>
              <w:rPr>
                <w:rFonts w:hint="eastAsia"/>
              </w:rPr>
              <w:t>合计</w:t>
            </w:r>
          </w:p>
        </w:tc>
        <w:tc>
          <w:tcPr>
            <w:tcW w:w="2381" w:type="dxa"/>
          </w:tcPr>
          <w:p w:rsidR="007F2835" w:rsidRDefault="007F2835" w:rsidP="007F2835">
            <w:pPr>
              <w:jc w:val="right"/>
              <w:rPr>
                <w:rFonts w:hint="eastAsia"/>
              </w:rPr>
            </w:pPr>
            <w:r>
              <w:t>683,772,582.52</w:t>
            </w:r>
          </w:p>
        </w:tc>
        <w:tc>
          <w:tcPr>
            <w:tcW w:w="2506" w:type="dxa"/>
          </w:tcPr>
          <w:p w:rsidR="007F2835" w:rsidRDefault="007F2835" w:rsidP="007F2835">
            <w:pPr>
              <w:jc w:val="right"/>
              <w:rPr>
                <w:rFonts w:hint="eastAsia"/>
              </w:rPr>
            </w:pPr>
            <w:r>
              <w:t>100.00</w:t>
            </w:r>
          </w:p>
        </w:tc>
      </w:tr>
    </w:tbl>
    <w:p w:rsidR="007F2835" w:rsidRDefault="007F2835" w:rsidP="007F2835">
      <w:pPr>
        <w:pStyle w:val="-2"/>
        <w:spacing w:before="312"/>
        <w:rPr>
          <w:rFonts w:hint="eastAsia"/>
        </w:rPr>
      </w:pPr>
      <w:r>
        <w:rPr>
          <w:rFonts w:hint="eastAsia"/>
        </w:rPr>
        <w:t>报告期末按行业分类的股票投资组合</w:t>
      </w:r>
    </w:p>
    <w:p w:rsidR="007F2835" w:rsidRDefault="007F2835" w:rsidP="007F2835">
      <w:pPr>
        <w:pStyle w:val="-3"/>
        <w:spacing w:before="156" w:after="156"/>
        <w:rPr>
          <w:rFonts w:hint="eastAsia"/>
        </w:rPr>
      </w:pPr>
      <w:r>
        <w:rPr>
          <w:rFonts w:hint="eastAsia"/>
        </w:rPr>
        <w:t>报告期末按行业分类的境内股票投资组合</w:t>
      </w:r>
    </w:p>
    <w:p w:rsidR="007F2835" w:rsidRDefault="007F2835" w:rsidP="007F283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7F2835" w:rsidTr="007F2835">
        <w:trPr>
          <w:cnfStyle w:val="100000000000" w:firstRow="1" w:lastRow="0" w:firstColumn="0" w:lastColumn="0" w:oddVBand="0" w:evenVBand="0" w:oddHBand="0" w:evenHBand="0" w:firstRowFirstColumn="0" w:firstRowLastColumn="0" w:lastRowFirstColumn="0" w:lastRowLastColumn="0"/>
        </w:trPr>
        <w:tc>
          <w:tcPr>
            <w:tcW w:w="646" w:type="dxa"/>
          </w:tcPr>
          <w:p w:rsidR="007F2835" w:rsidRDefault="007F2835" w:rsidP="007F2835">
            <w:pPr>
              <w:jc w:val="center"/>
              <w:rPr>
                <w:rFonts w:hint="eastAsia"/>
              </w:rPr>
            </w:pPr>
            <w:r>
              <w:rPr>
                <w:rFonts w:hint="eastAsia"/>
              </w:rPr>
              <w:t>代码</w:t>
            </w:r>
          </w:p>
        </w:tc>
        <w:tc>
          <w:tcPr>
            <w:tcW w:w="3595" w:type="dxa"/>
          </w:tcPr>
          <w:p w:rsidR="007F2835" w:rsidRDefault="007F2835" w:rsidP="007F2835">
            <w:pPr>
              <w:jc w:val="center"/>
              <w:rPr>
                <w:rFonts w:hint="eastAsia"/>
              </w:rPr>
            </w:pPr>
            <w:r>
              <w:rPr>
                <w:rFonts w:hint="eastAsia"/>
              </w:rPr>
              <w:t>行业类别</w:t>
            </w:r>
          </w:p>
        </w:tc>
        <w:tc>
          <w:tcPr>
            <w:tcW w:w="1769" w:type="dxa"/>
          </w:tcPr>
          <w:p w:rsidR="007F2835" w:rsidRDefault="007F2835" w:rsidP="007F2835">
            <w:pPr>
              <w:jc w:val="center"/>
              <w:rPr>
                <w:rFonts w:hint="eastAsia"/>
              </w:rPr>
            </w:pPr>
            <w:r>
              <w:rPr>
                <w:rFonts w:hint="eastAsia"/>
              </w:rPr>
              <w:t>公允价值（元）</w:t>
            </w:r>
          </w:p>
        </w:tc>
        <w:tc>
          <w:tcPr>
            <w:tcW w:w="2495" w:type="dxa"/>
          </w:tcPr>
          <w:p w:rsidR="007F2835" w:rsidRDefault="007F2835" w:rsidP="007F2835">
            <w:pPr>
              <w:jc w:val="center"/>
              <w:rPr>
                <w:rFonts w:hint="eastAsia"/>
              </w:rPr>
            </w:pPr>
            <w:r>
              <w:rPr>
                <w:rFonts w:hint="eastAsia"/>
              </w:rPr>
              <w:t>占基金资产净值比例（％）</w:t>
            </w:r>
          </w:p>
        </w:tc>
      </w:tr>
      <w:tr w:rsidR="007F2835" w:rsidTr="007F2835">
        <w:tc>
          <w:tcPr>
            <w:tcW w:w="646" w:type="dxa"/>
          </w:tcPr>
          <w:p w:rsidR="007F2835" w:rsidRDefault="007F2835" w:rsidP="007F2835">
            <w:pPr>
              <w:jc w:val="left"/>
              <w:rPr>
                <w:rFonts w:hint="eastAsia"/>
              </w:rPr>
            </w:pPr>
            <w:r>
              <w:t>A</w:t>
            </w:r>
          </w:p>
        </w:tc>
        <w:tc>
          <w:tcPr>
            <w:tcW w:w="3595" w:type="dxa"/>
          </w:tcPr>
          <w:p w:rsidR="007F2835" w:rsidRDefault="007F2835" w:rsidP="007F2835">
            <w:pPr>
              <w:jc w:val="left"/>
              <w:rPr>
                <w:rFonts w:hint="eastAsia"/>
              </w:rPr>
            </w:pPr>
            <w:r>
              <w:rPr>
                <w:rFonts w:hint="eastAsia"/>
              </w:rPr>
              <w:t>农、林、牧、渔业</w:t>
            </w:r>
          </w:p>
        </w:tc>
        <w:tc>
          <w:tcPr>
            <w:tcW w:w="1769" w:type="dxa"/>
          </w:tcPr>
          <w:p w:rsidR="007F2835" w:rsidRDefault="007F2835" w:rsidP="007F2835">
            <w:pPr>
              <w:jc w:val="right"/>
              <w:rPr>
                <w:rFonts w:hint="eastAsia"/>
              </w:rPr>
            </w:pPr>
            <w:r>
              <w:t>-</w:t>
            </w:r>
          </w:p>
        </w:tc>
        <w:tc>
          <w:tcPr>
            <w:tcW w:w="2495"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left"/>
              <w:rPr>
                <w:rFonts w:hint="eastAsia"/>
              </w:rPr>
            </w:pPr>
            <w:r>
              <w:t>B</w:t>
            </w:r>
          </w:p>
        </w:tc>
        <w:tc>
          <w:tcPr>
            <w:tcW w:w="3595" w:type="dxa"/>
          </w:tcPr>
          <w:p w:rsidR="007F2835" w:rsidRDefault="007F2835" w:rsidP="007F2835">
            <w:pPr>
              <w:jc w:val="left"/>
              <w:rPr>
                <w:rFonts w:hint="eastAsia"/>
              </w:rPr>
            </w:pPr>
            <w:r>
              <w:rPr>
                <w:rFonts w:hint="eastAsia"/>
              </w:rPr>
              <w:t>采矿业</w:t>
            </w:r>
          </w:p>
        </w:tc>
        <w:tc>
          <w:tcPr>
            <w:tcW w:w="1769" w:type="dxa"/>
          </w:tcPr>
          <w:p w:rsidR="007F2835" w:rsidRDefault="007F2835" w:rsidP="007F2835">
            <w:pPr>
              <w:jc w:val="right"/>
              <w:rPr>
                <w:rFonts w:hint="eastAsia"/>
              </w:rPr>
            </w:pPr>
            <w:r>
              <w:t>-</w:t>
            </w:r>
          </w:p>
        </w:tc>
        <w:tc>
          <w:tcPr>
            <w:tcW w:w="2495"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left"/>
              <w:rPr>
                <w:rFonts w:hint="eastAsia"/>
              </w:rPr>
            </w:pPr>
            <w:r>
              <w:t>C</w:t>
            </w:r>
          </w:p>
        </w:tc>
        <w:tc>
          <w:tcPr>
            <w:tcW w:w="3595" w:type="dxa"/>
          </w:tcPr>
          <w:p w:rsidR="007F2835" w:rsidRDefault="007F2835" w:rsidP="007F2835">
            <w:pPr>
              <w:jc w:val="left"/>
              <w:rPr>
                <w:rFonts w:hint="eastAsia"/>
              </w:rPr>
            </w:pPr>
            <w:r>
              <w:rPr>
                <w:rFonts w:hint="eastAsia"/>
              </w:rPr>
              <w:t>制造业</w:t>
            </w:r>
          </w:p>
        </w:tc>
        <w:tc>
          <w:tcPr>
            <w:tcW w:w="1769" w:type="dxa"/>
          </w:tcPr>
          <w:p w:rsidR="007F2835" w:rsidRDefault="007F2835" w:rsidP="007F2835">
            <w:pPr>
              <w:jc w:val="right"/>
              <w:rPr>
                <w:rFonts w:hint="eastAsia"/>
              </w:rPr>
            </w:pPr>
            <w:r>
              <w:t>228,132,640.16</w:t>
            </w:r>
          </w:p>
        </w:tc>
        <w:tc>
          <w:tcPr>
            <w:tcW w:w="2495" w:type="dxa"/>
          </w:tcPr>
          <w:p w:rsidR="007F2835" w:rsidRDefault="007F2835" w:rsidP="007F2835">
            <w:pPr>
              <w:jc w:val="right"/>
              <w:rPr>
                <w:rFonts w:hint="eastAsia"/>
              </w:rPr>
            </w:pPr>
            <w:r>
              <w:t>33.80</w:t>
            </w:r>
          </w:p>
        </w:tc>
      </w:tr>
      <w:tr w:rsidR="007F2835" w:rsidTr="007F2835">
        <w:tc>
          <w:tcPr>
            <w:tcW w:w="646" w:type="dxa"/>
          </w:tcPr>
          <w:p w:rsidR="007F2835" w:rsidRDefault="007F2835" w:rsidP="007F2835">
            <w:pPr>
              <w:jc w:val="left"/>
              <w:rPr>
                <w:rFonts w:hint="eastAsia"/>
              </w:rPr>
            </w:pPr>
            <w:r>
              <w:t>D</w:t>
            </w:r>
          </w:p>
        </w:tc>
        <w:tc>
          <w:tcPr>
            <w:tcW w:w="3595" w:type="dxa"/>
          </w:tcPr>
          <w:p w:rsidR="007F2835" w:rsidRDefault="007F2835" w:rsidP="007F2835">
            <w:pPr>
              <w:jc w:val="left"/>
              <w:rPr>
                <w:rFonts w:hint="eastAsia"/>
              </w:rPr>
            </w:pPr>
            <w:r>
              <w:rPr>
                <w:rFonts w:hint="eastAsia"/>
              </w:rPr>
              <w:t>电力、热力、燃气及水生产和供应业</w:t>
            </w:r>
          </w:p>
        </w:tc>
        <w:tc>
          <w:tcPr>
            <w:tcW w:w="1769" w:type="dxa"/>
          </w:tcPr>
          <w:p w:rsidR="007F2835" w:rsidRDefault="007F2835" w:rsidP="007F2835">
            <w:pPr>
              <w:jc w:val="right"/>
              <w:rPr>
                <w:rFonts w:hint="eastAsia"/>
              </w:rPr>
            </w:pPr>
            <w:r>
              <w:t>-</w:t>
            </w:r>
          </w:p>
        </w:tc>
        <w:tc>
          <w:tcPr>
            <w:tcW w:w="2495"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left"/>
              <w:rPr>
                <w:rFonts w:hint="eastAsia"/>
              </w:rPr>
            </w:pPr>
            <w:r>
              <w:t>E</w:t>
            </w:r>
          </w:p>
        </w:tc>
        <w:tc>
          <w:tcPr>
            <w:tcW w:w="3595" w:type="dxa"/>
          </w:tcPr>
          <w:p w:rsidR="007F2835" w:rsidRDefault="007F2835" w:rsidP="007F2835">
            <w:pPr>
              <w:jc w:val="left"/>
              <w:rPr>
                <w:rFonts w:hint="eastAsia"/>
              </w:rPr>
            </w:pPr>
            <w:r>
              <w:rPr>
                <w:rFonts w:hint="eastAsia"/>
              </w:rPr>
              <w:t>建筑业</w:t>
            </w:r>
          </w:p>
        </w:tc>
        <w:tc>
          <w:tcPr>
            <w:tcW w:w="1769" w:type="dxa"/>
          </w:tcPr>
          <w:p w:rsidR="007F2835" w:rsidRDefault="007F2835" w:rsidP="007F2835">
            <w:pPr>
              <w:jc w:val="right"/>
              <w:rPr>
                <w:rFonts w:hint="eastAsia"/>
              </w:rPr>
            </w:pPr>
            <w:r>
              <w:t>13,029.12</w:t>
            </w:r>
          </w:p>
        </w:tc>
        <w:tc>
          <w:tcPr>
            <w:tcW w:w="2495" w:type="dxa"/>
          </w:tcPr>
          <w:p w:rsidR="007F2835" w:rsidRDefault="007F2835" w:rsidP="007F2835">
            <w:pPr>
              <w:jc w:val="right"/>
              <w:rPr>
                <w:rFonts w:hint="eastAsia"/>
              </w:rPr>
            </w:pPr>
            <w:r>
              <w:t>0.00</w:t>
            </w:r>
          </w:p>
        </w:tc>
      </w:tr>
      <w:tr w:rsidR="007F2835" w:rsidTr="007F2835">
        <w:tc>
          <w:tcPr>
            <w:tcW w:w="646" w:type="dxa"/>
          </w:tcPr>
          <w:p w:rsidR="007F2835" w:rsidRDefault="007F2835" w:rsidP="007F2835">
            <w:pPr>
              <w:jc w:val="left"/>
              <w:rPr>
                <w:rFonts w:hint="eastAsia"/>
              </w:rPr>
            </w:pPr>
            <w:r>
              <w:t>F</w:t>
            </w:r>
          </w:p>
        </w:tc>
        <w:tc>
          <w:tcPr>
            <w:tcW w:w="3595" w:type="dxa"/>
          </w:tcPr>
          <w:p w:rsidR="007F2835" w:rsidRDefault="007F2835" w:rsidP="007F2835">
            <w:pPr>
              <w:jc w:val="left"/>
              <w:rPr>
                <w:rFonts w:hint="eastAsia"/>
              </w:rPr>
            </w:pPr>
            <w:r>
              <w:rPr>
                <w:rFonts w:hint="eastAsia"/>
              </w:rPr>
              <w:t>批发和零售业</w:t>
            </w:r>
          </w:p>
        </w:tc>
        <w:tc>
          <w:tcPr>
            <w:tcW w:w="1769" w:type="dxa"/>
          </w:tcPr>
          <w:p w:rsidR="007F2835" w:rsidRDefault="007F2835" w:rsidP="007F2835">
            <w:pPr>
              <w:jc w:val="right"/>
              <w:rPr>
                <w:rFonts w:hint="eastAsia"/>
              </w:rPr>
            </w:pPr>
            <w:r>
              <w:t>11,470.24</w:t>
            </w:r>
          </w:p>
        </w:tc>
        <w:tc>
          <w:tcPr>
            <w:tcW w:w="2495" w:type="dxa"/>
          </w:tcPr>
          <w:p w:rsidR="007F2835" w:rsidRDefault="007F2835" w:rsidP="007F2835">
            <w:pPr>
              <w:jc w:val="right"/>
              <w:rPr>
                <w:rFonts w:hint="eastAsia"/>
              </w:rPr>
            </w:pPr>
            <w:r>
              <w:t>0.00</w:t>
            </w:r>
          </w:p>
        </w:tc>
      </w:tr>
      <w:tr w:rsidR="007F2835" w:rsidTr="007F2835">
        <w:tc>
          <w:tcPr>
            <w:tcW w:w="646" w:type="dxa"/>
          </w:tcPr>
          <w:p w:rsidR="007F2835" w:rsidRDefault="007F2835" w:rsidP="007F2835">
            <w:pPr>
              <w:jc w:val="left"/>
              <w:rPr>
                <w:rFonts w:hint="eastAsia"/>
              </w:rPr>
            </w:pPr>
            <w:r>
              <w:t>G</w:t>
            </w:r>
          </w:p>
        </w:tc>
        <w:tc>
          <w:tcPr>
            <w:tcW w:w="3595" w:type="dxa"/>
          </w:tcPr>
          <w:p w:rsidR="007F2835" w:rsidRDefault="007F2835" w:rsidP="007F2835">
            <w:pPr>
              <w:jc w:val="left"/>
              <w:rPr>
                <w:rFonts w:hint="eastAsia"/>
              </w:rPr>
            </w:pPr>
            <w:r>
              <w:rPr>
                <w:rFonts w:hint="eastAsia"/>
              </w:rPr>
              <w:t>交通运输、仓储和邮政业</w:t>
            </w:r>
          </w:p>
        </w:tc>
        <w:tc>
          <w:tcPr>
            <w:tcW w:w="1769" w:type="dxa"/>
          </w:tcPr>
          <w:p w:rsidR="007F2835" w:rsidRDefault="007F2835" w:rsidP="007F2835">
            <w:pPr>
              <w:jc w:val="right"/>
              <w:rPr>
                <w:rFonts w:hint="eastAsia"/>
              </w:rPr>
            </w:pPr>
            <w:r>
              <w:t>68,774,351.21</w:t>
            </w:r>
          </w:p>
        </w:tc>
        <w:tc>
          <w:tcPr>
            <w:tcW w:w="2495" w:type="dxa"/>
          </w:tcPr>
          <w:p w:rsidR="007F2835" w:rsidRDefault="007F2835" w:rsidP="007F2835">
            <w:pPr>
              <w:jc w:val="right"/>
              <w:rPr>
                <w:rFonts w:hint="eastAsia"/>
              </w:rPr>
            </w:pPr>
            <w:r>
              <w:t>10.19</w:t>
            </w:r>
          </w:p>
        </w:tc>
      </w:tr>
      <w:tr w:rsidR="007F2835" w:rsidTr="007F2835">
        <w:tc>
          <w:tcPr>
            <w:tcW w:w="646" w:type="dxa"/>
          </w:tcPr>
          <w:p w:rsidR="007F2835" w:rsidRDefault="007F2835" w:rsidP="007F2835">
            <w:pPr>
              <w:jc w:val="left"/>
              <w:rPr>
                <w:rFonts w:hint="eastAsia"/>
              </w:rPr>
            </w:pPr>
            <w:r>
              <w:t>H</w:t>
            </w:r>
          </w:p>
        </w:tc>
        <w:tc>
          <w:tcPr>
            <w:tcW w:w="3595" w:type="dxa"/>
          </w:tcPr>
          <w:p w:rsidR="007F2835" w:rsidRDefault="007F2835" w:rsidP="007F2835">
            <w:pPr>
              <w:jc w:val="left"/>
              <w:rPr>
                <w:rFonts w:hint="eastAsia"/>
              </w:rPr>
            </w:pPr>
            <w:r>
              <w:rPr>
                <w:rFonts w:hint="eastAsia"/>
              </w:rPr>
              <w:t>住宿和餐饮业</w:t>
            </w:r>
          </w:p>
        </w:tc>
        <w:tc>
          <w:tcPr>
            <w:tcW w:w="1769" w:type="dxa"/>
          </w:tcPr>
          <w:p w:rsidR="007F2835" w:rsidRDefault="007F2835" w:rsidP="007F2835">
            <w:pPr>
              <w:jc w:val="right"/>
              <w:rPr>
                <w:rFonts w:hint="eastAsia"/>
              </w:rPr>
            </w:pPr>
            <w:r>
              <w:t>-</w:t>
            </w:r>
          </w:p>
        </w:tc>
        <w:tc>
          <w:tcPr>
            <w:tcW w:w="2495"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left"/>
              <w:rPr>
                <w:rFonts w:hint="eastAsia"/>
              </w:rPr>
            </w:pPr>
            <w:r>
              <w:t>I</w:t>
            </w:r>
          </w:p>
        </w:tc>
        <w:tc>
          <w:tcPr>
            <w:tcW w:w="3595" w:type="dxa"/>
          </w:tcPr>
          <w:p w:rsidR="007F2835" w:rsidRDefault="007F2835" w:rsidP="007F2835">
            <w:pPr>
              <w:jc w:val="left"/>
              <w:rPr>
                <w:rFonts w:hint="eastAsia"/>
              </w:rPr>
            </w:pPr>
            <w:r>
              <w:rPr>
                <w:rFonts w:hint="eastAsia"/>
              </w:rPr>
              <w:t>信息传输、软件和信息技术服务业</w:t>
            </w:r>
          </w:p>
        </w:tc>
        <w:tc>
          <w:tcPr>
            <w:tcW w:w="1769" w:type="dxa"/>
          </w:tcPr>
          <w:p w:rsidR="007F2835" w:rsidRDefault="007F2835" w:rsidP="007F2835">
            <w:pPr>
              <w:jc w:val="right"/>
              <w:rPr>
                <w:rFonts w:hint="eastAsia"/>
              </w:rPr>
            </w:pPr>
            <w:r>
              <w:t>161,856,367.51</w:t>
            </w:r>
          </w:p>
        </w:tc>
        <w:tc>
          <w:tcPr>
            <w:tcW w:w="2495" w:type="dxa"/>
          </w:tcPr>
          <w:p w:rsidR="007F2835" w:rsidRDefault="007F2835" w:rsidP="007F2835">
            <w:pPr>
              <w:jc w:val="right"/>
              <w:rPr>
                <w:rFonts w:hint="eastAsia"/>
              </w:rPr>
            </w:pPr>
            <w:r>
              <w:t>23.98</w:t>
            </w:r>
          </w:p>
        </w:tc>
      </w:tr>
      <w:tr w:rsidR="007F2835" w:rsidTr="007F2835">
        <w:tc>
          <w:tcPr>
            <w:tcW w:w="646" w:type="dxa"/>
          </w:tcPr>
          <w:p w:rsidR="007F2835" w:rsidRDefault="007F2835" w:rsidP="007F2835">
            <w:pPr>
              <w:jc w:val="left"/>
              <w:rPr>
                <w:rFonts w:hint="eastAsia"/>
              </w:rPr>
            </w:pPr>
            <w:r>
              <w:t>J</w:t>
            </w:r>
          </w:p>
        </w:tc>
        <w:tc>
          <w:tcPr>
            <w:tcW w:w="3595" w:type="dxa"/>
          </w:tcPr>
          <w:p w:rsidR="007F2835" w:rsidRDefault="007F2835" w:rsidP="007F2835">
            <w:pPr>
              <w:jc w:val="left"/>
              <w:rPr>
                <w:rFonts w:hint="eastAsia"/>
              </w:rPr>
            </w:pPr>
            <w:r>
              <w:rPr>
                <w:rFonts w:hint="eastAsia"/>
              </w:rPr>
              <w:t>金融业</w:t>
            </w:r>
          </w:p>
        </w:tc>
        <w:tc>
          <w:tcPr>
            <w:tcW w:w="1769" w:type="dxa"/>
          </w:tcPr>
          <w:p w:rsidR="007F2835" w:rsidRDefault="007F2835" w:rsidP="007F2835">
            <w:pPr>
              <w:jc w:val="right"/>
              <w:rPr>
                <w:rFonts w:hint="eastAsia"/>
              </w:rPr>
            </w:pPr>
            <w:r>
              <w:t>97,565,673.40</w:t>
            </w:r>
          </w:p>
        </w:tc>
        <w:tc>
          <w:tcPr>
            <w:tcW w:w="2495" w:type="dxa"/>
          </w:tcPr>
          <w:p w:rsidR="007F2835" w:rsidRDefault="007F2835" w:rsidP="007F2835">
            <w:pPr>
              <w:jc w:val="right"/>
              <w:rPr>
                <w:rFonts w:hint="eastAsia"/>
              </w:rPr>
            </w:pPr>
            <w:r>
              <w:t>14.46</w:t>
            </w:r>
          </w:p>
        </w:tc>
      </w:tr>
      <w:tr w:rsidR="007F2835" w:rsidTr="007F2835">
        <w:tc>
          <w:tcPr>
            <w:tcW w:w="646" w:type="dxa"/>
          </w:tcPr>
          <w:p w:rsidR="007F2835" w:rsidRDefault="007F2835" w:rsidP="007F2835">
            <w:pPr>
              <w:jc w:val="left"/>
              <w:rPr>
                <w:rFonts w:hint="eastAsia"/>
              </w:rPr>
            </w:pPr>
            <w:r>
              <w:t>K</w:t>
            </w:r>
          </w:p>
        </w:tc>
        <w:tc>
          <w:tcPr>
            <w:tcW w:w="3595" w:type="dxa"/>
          </w:tcPr>
          <w:p w:rsidR="007F2835" w:rsidRDefault="007F2835" w:rsidP="007F2835">
            <w:pPr>
              <w:jc w:val="left"/>
              <w:rPr>
                <w:rFonts w:hint="eastAsia"/>
              </w:rPr>
            </w:pPr>
            <w:r>
              <w:rPr>
                <w:rFonts w:hint="eastAsia"/>
              </w:rPr>
              <w:t>房地产业</w:t>
            </w:r>
          </w:p>
        </w:tc>
        <w:tc>
          <w:tcPr>
            <w:tcW w:w="1769" w:type="dxa"/>
          </w:tcPr>
          <w:p w:rsidR="007F2835" w:rsidRDefault="007F2835" w:rsidP="007F2835">
            <w:pPr>
              <w:jc w:val="right"/>
              <w:rPr>
                <w:rFonts w:hint="eastAsia"/>
              </w:rPr>
            </w:pPr>
            <w:r>
              <w:t>23,205,756.00</w:t>
            </w:r>
          </w:p>
        </w:tc>
        <w:tc>
          <w:tcPr>
            <w:tcW w:w="2495" w:type="dxa"/>
          </w:tcPr>
          <w:p w:rsidR="007F2835" w:rsidRDefault="007F2835" w:rsidP="007F2835">
            <w:pPr>
              <w:jc w:val="right"/>
              <w:rPr>
                <w:rFonts w:hint="eastAsia"/>
              </w:rPr>
            </w:pPr>
            <w:r>
              <w:t>3.44</w:t>
            </w:r>
          </w:p>
        </w:tc>
      </w:tr>
      <w:tr w:rsidR="007F2835" w:rsidTr="007F2835">
        <w:tc>
          <w:tcPr>
            <w:tcW w:w="646" w:type="dxa"/>
          </w:tcPr>
          <w:p w:rsidR="007F2835" w:rsidRDefault="007F2835" w:rsidP="007F2835">
            <w:pPr>
              <w:jc w:val="left"/>
              <w:rPr>
                <w:rFonts w:hint="eastAsia"/>
              </w:rPr>
            </w:pPr>
            <w:r>
              <w:t>L</w:t>
            </w:r>
          </w:p>
        </w:tc>
        <w:tc>
          <w:tcPr>
            <w:tcW w:w="3595" w:type="dxa"/>
          </w:tcPr>
          <w:p w:rsidR="007F2835" w:rsidRDefault="007F2835" w:rsidP="007F2835">
            <w:pPr>
              <w:jc w:val="left"/>
              <w:rPr>
                <w:rFonts w:hint="eastAsia"/>
              </w:rPr>
            </w:pPr>
            <w:r>
              <w:rPr>
                <w:rFonts w:hint="eastAsia"/>
              </w:rPr>
              <w:t>租赁和商务服务业</w:t>
            </w:r>
          </w:p>
        </w:tc>
        <w:tc>
          <w:tcPr>
            <w:tcW w:w="1769" w:type="dxa"/>
          </w:tcPr>
          <w:p w:rsidR="007F2835" w:rsidRDefault="007F2835" w:rsidP="007F2835">
            <w:pPr>
              <w:jc w:val="right"/>
              <w:rPr>
                <w:rFonts w:hint="eastAsia"/>
              </w:rPr>
            </w:pPr>
            <w:r>
              <w:t>-</w:t>
            </w:r>
          </w:p>
        </w:tc>
        <w:tc>
          <w:tcPr>
            <w:tcW w:w="2495"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left"/>
              <w:rPr>
                <w:rFonts w:hint="eastAsia"/>
              </w:rPr>
            </w:pPr>
            <w:r>
              <w:t>M</w:t>
            </w:r>
          </w:p>
        </w:tc>
        <w:tc>
          <w:tcPr>
            <w:tcW w:w="3595" w:type="dxa"/>
          </w:tcPr>
          <w:p w:rsidR="007F2835" w:rsidRDefault="007F2835" w:rsidP="007F2835">
            <w:pPr>
              <w:jc w:val="left"/>
              <w:rPr>
                <w:rFonts w:hint="eastAsia"/>
              </w:rPr>
            </w:pPr>
            <w:r>
              <w:rPr>
                <w:rFonts w:hint="eastAsia"/>
              </w:rPr>
              <w:t>科学研究和技术服务业</w:t>
            </w:r>
          </w:p>
        </w:tc>
        <w:tc>
          <w:tcPr>
            <w:tcW w:w="1769" w:type="dxa"/>
          </w:tcPr>
          <w:p w:rsidR="007F2835" w:rsidRDefault="007F2835" w:rsidP="007F2835">
            <w:pPr>
              <w:jc w:val="right"/>
              <w:rPr>
                <w:rFonts w:hint="eastAsia"/>
              </w:rPr>
            </w:pPr>
            <w:r>
              <w:t>55,078,467.50</w:t>
            </w:r>
          </w:p>
        </w:tc>
        <w:tc>
          <w:tcPr>
            <w:tcW w:w="2495" w:type="dxa"/>
          </w:tcPr>
          <w:p w:rsidR="007F2835" w:rsidRDefault="007F2835" w:rsidP="007F2835">
            <w:pPr>
              <w:jc w:val="right"/>
              <w:rPr>
                <w:rFonts w:hint="eastAsia"/>
              </w:rPr>
            </w:pPr>
            <w:r>
              <w:t>8.16</w:t>
            </w:r>
          </w:p>
        </w:tc>
      </w:tr>
      <w:tr w:rsidR="007F2835" w:rsidTr="007F2835">
        <w:tc>
          <w:tcPr>
            <w:tcW w:w="646" w:type="dxa"/>
          </w:tcPr>
          <w:p w:rsidR="007F2835" w:rsidRDefault="007F2835" w:rsidP="007F2835">
            <w:pPr>
              <w:jc w:val="left"/>
              <w:rPr>
                <w:rFonts w:hint="eastAsia"/>
              </w:rPr>
            </w:pPr>
            <w:r>
              <w:t>N</w:t>
            </w:r>
          </w:p>
        </w:tc>
        <w:tc>
          <w:tcPr>
            <w:tcW w:w="3595" w:type="dxa"/>
          </w:tcPr>
          <w:p w:rsidR="007F2835" w:rsidRDefault="007F2835" w:rsidP="007F2835">
            <w:pPr>
              <w:jc w:val="left"/>
              <w:rPr>
                <w:rFonts w:hint="eastAsia"/>
              </w:rPr>
            </w:pPr>
            <w:r>
              <w:rPr>
                <w:rFonts w:hint="eastAsia"/>
              </w:rPr>
              <w:t>水利、环境和公共设施管理业</w:t>
            </w:r>
          </w:p>
        </w:tc>
        <w:tc>
          <w:tcPr>
            <w:tcW w:w="1769" w:type="dxa"/>
          </w:tcPr>
          <w:p w:rsidR="007F2835" w:rsidRDefault="007F2835" w:rsidP="007F2835">
            <w:pPr>
              <w:jc w:val="right"/>
              <w:rPr>
                <w:rFonts w:hint="eastAsia"/>
              </w:rPr>
            </w:pPr>
            <w:r>
              <w:t>32,939.76</w:t>
            </w:r>
          </w:p>
        </w:tc>
        <w:tc>
          <w:tcPr>
            <w:tcW w:w="2495" w:type="dxa"/>
          </w:tcPr>
          <w:p w:rsidR="007F2835" w:rsidRDefault="007F2835" w:rsidP="007F2835">
            <w:pPr>
              <w:jc w:val="right"/>
              <w:rPr>
                <w:rFonts w:hint="eastAsia"/>
              </w:rPr>
            </w:pPr>
            <w:r>
              <w:t>0.00</w:t>
            </w:r>
          </w:p>
        </w:tc>
      </w:tr>
      <w:tr w:rsidR="007F2835" w:rsidTr="007F2835">
        <w:tc>
          <w:tcPr>
            <w:tcW w:w="646" w:type="dxa"/>
          </w:tcPr>
          <w:p w:rsidR="007F2835" w:rsidRDefault="007F2835" w:rsidP="007F2835">
            <w:pPr>
              <w:jc w:val="left"/>
              <w:rPr>
                <w:rFonts w:hint="eastAsia"/>
              </w:rPr>
            </w:pPr>
            <w:r>
              <w:t>O</w:t>
            </w:r>
          </w:p>
        </w:tc>
        <w:tc>
          <w:tcPr>
            <w:tcW w:w="3595" w:type="dxa"/>
          </w:tcPr>
          <w:p w:rsidR="007F2835" w:rsidRDefault="007F2835" w:rsidP="007F2835">
            <w:pPr>
              <w:jc w:val="left"/>
              <w:rPr>
                <w:rFonts w:hint="eastAsia"/>
              </w:rPr>
            </w:pPr>
            <w:r>
              <w:rPr>
                <w:rFonts w:hint="eastAsia"/>
              </w:rPr>
              <w:t>居民服务、修理和其他服务业</w:t>
            </w:r>
          </w:p>
        </w:tc>
        <w:tc>
          <w:tcPr>
            <w:tcW w:w="1769" w:type="dxa"/>
          </w:tcPr>
          <w:p w:rsidR="007F2835" w:rsidRDefault="007F2835" w:rsidP="007F2835">
            <w:pPr>
              <w:jc w:val="right"/>
              <w:rPr>
                <w:rFonts w:hint="eastAsia"/>
              </w:rPr>
            </w:pPr>
            <w:r>
              <w:t>-</w:t>
            </w:r>
          </w:p>
        </w:tc>
        <w:tc>
          <w:tcPr>
            <w:tcW w:w="2495"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left"/>
              <w:rPr>
                <w:rFonts w:hint="eastAsia"/>
              </w:rPr>
            </w:pPr>
            <w:r>
              <w:t>P</w:t>
            </w:r>
          </w:p>
        </w:tc>
        <w:tc>
          <w:tcPr>
            <w:tcW w:w="3595" w:type="dxa"/>
          </w:tcPr>
          <w:p w:rsidR="007F2835" w:rsidRDefault="007F2835" w:rsidP="007F2835">
            <w:pPr>
              <w:jc w:val="left"/>
              <w:rPr>
                <w:rFonts w:hint="eastAsia"/>
              </w:rPr>
            </w:pPr>
            <w:r>
              <w:rPr>
                <w:rFonts w:hint="eastAsia"/>
              </w:rPr>
              <w:t>教育</w:t>
            </w:r>
          </w:p>
        </w:tc>
        <w:tc>
          <w:tcPr>
            <w:tcW w:w="1769" w:type="dxa"/>
          </w:tcPr>
          <w:p w:rsidR="007F2835" w:rsidRDefault="007F2835" w:rsidP="007F2835">
            <w:pPr>
              <w:jc w:val="right"/>
              <w:rPr>
                <w:rFonts w:hint="eastAsia"/>
              </w:rPr>
            </w:pPr>
            <w:r>
              <w:t>-</w:t>
            </w:r>
          </w:p>
        </w:tc>
        <w:tc>
          <w:tcPr>
            <w:tcW w:w="2495"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left"/>
              <w:rPr>
                <w:rFonts w:hint="eastAsia"/>
              </w:rPr>
            </w:pPr>
            <w:r>
              <w:t>Q</w:t>
            </w:r>
          </w:p>
        </w:tc>
        <w:tc>
          <w:tcPr>
            <w:tcW w:w="3595" w:type="dxa"/>
          </w:tcPr>
          <w:p w:rsidR="007F2835" w:rsidRDefault="007F2835" w:rsidP="007F2835">
            <w:pPr>
              <w:jc w:val="left"/>
              <w:rPr>
                <w:rFonts w:hint="eastAsia"/>
              </w:rPr>
            </w:pPr>
            <w:r>
              <w:rPr>
                <w:rFonts w:hint="eastAsia"/>
              </w:rPr>
              <w:t>卫生和社会工作</w:t>
            </w:r>
          </w:p>
        </w:tc>
        <w:tc>
          <w:tcPr>
            <w:tcW w:w="1769" w:type="dxa"/>
          </w:tcPr>
          <w:p w:rsidR="007F2835" w:rsidRDefault="007F2835" w:rsidP="007F2835">
            <w:pPr>
              <w:jc w:val="right"/>
              <w:rPr>
                <w:rFonts w:hint="eastAsia"/>
              </w:rPr>
            </w:pPr>
            <w:r>
              <w:t>-</w:t>
            </w:r>
          </w:p>
        </w:tc>
        <w:tc>
          <w:tcPr>
            <w:tcW w:w="2495"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left"/>
              <w:rPr>
                <w:rFonts w:hint="eastAsia"/>
              </w:rPr>
            </w:pPr>
            <w:r>
              <w:t>R</w:t>
            </w:r>
          </w:p>
        </w:tc>
        <w:tc>
          <w:tcPr>
            <w:tcW w:w="3595" w:type="dxa"/>
          </w:tcPr>
          <w:p w:rsidR="007F2835" w:rsidRDefault="007F2835" w:rsidP="007F2835">
            <w:pPr>
              <w:jc w:val="left"/>
              <w:rPr>
                <w:rFonts w:hint="eastAsia"/>
              </w:rPr>
            </w:pPr>
            <w:r>
              <w:rPr>
                <w:rFonts w:hint="eastAsia"/>
              </w:rPr>
              <w:t>文化、体育和娱乐业</w:t>
            </w:r>
          </w:p>
        </w:tc>
        <w:tc>
          <w:tcPr>
            <w:tcW w:w="1769" w:type="dxa"/>
          </w:tcPr>
          <w:p w:rsidR="007F2835" w:rsidRDefault="007F2835" w:rsidP="007F2835">
            <w:pPr>
              <w:jc w:val="right"/>
              <w:rPr>
                <w:rFonts w:hint="eastAsia"/>
              </w:rPr>
            </w:pPr>
            <w:r>
              <w:t>36,841.06</w:t>
            </w:r>
          </w:p>
        </w:tc>
        <w:tc>
          <w:tcPr>
            <w:tcW w:w="2495" w:type="dxa"/>
          </w:tcPr>
          <w:p w:rsidR="007F2835" w:rsidRDefault="007F2835" w:rsidP="007F2835">
            <w:pPr>
              <w:jc w:val="right"/>
              <w:rPr>
                <w:rFonts w:hint="eastAsia"/>
              </w:rPr>
            </w:pPr>
            <w:r>
              <w:t>0.01</w:t>
            </w:r>
          </w:p>
        </w:tc>
      </w:tr>
      <w:tr w:rsidR="007F2835" w:rsidTr="007F2835">
        <w:tc>
          <w:tcPr>
            <w:tcW w:w="646" w:type="dxa"/>
          </w:tcPr>
          <w:p w:rsidR="007F2835" w:rsidRDefault="007F2835" w:rsidP="007F2835">
            <w:pPr>
              <w:jc w:val="left"/>
              <w:rPr>
                <w:rFonts w:hint="eastAsia"/>
              </w:rPr>
            </w:pPr>
            <w:r>
              <w:t>S</w:t>
            </w:r>
          </w:p>
        </w:tc>
        <w:tc>
          <w:tcPr>
            <w:tcW w:w="3595" w:type="dxa"/>
          </w:tcPr>
          <w:p w:rsidR="007F2835" w:rsidRDefault="007F2835" w:rsidP="007F2835">
            <w:pPr>
              <w:jc w:val="left"/>
              <w:rPr>
                <w:rFonts w:hint="eastAsia"/>
              </w:rPr>
            </w:pPr>
            <w:r>
              <w:rPr>
                <w:rFonts w:hint="eastAsia"/>
              </w:rPr>
              <w:t>综合</w:t>
            </w:r>
          </w:p>
        </w:tc>
        <w:tc>
          <w:tcPr>
            <w:tcW w:w="1769" w:type="dxa"/>
          </w:tcPr>
          <w:p w:rsidR="007F2835" w:rsidRDefault="007F2835" w:rsidP="007F2835">
            <w:pPr>
              <w:jc w:val="right"/>
              <w:rPr>
                <w:rFonts w:hint="eastAsia"/>
              </w:rPr>
            </w:pPr>
            <w:r>
              <w:t>-</w:t>
            </w:r>
          </w:p>
        </w:tc>
        <w:tc>
          <w:tcPr>
            <w:tcW w:w="2495" w:type="dxa"/>
          </w:tcPr>
          <w:p w:rsidR="007F2835" w:rsidRDefault="007F2835" w:rsidP="007F2835">
            <w:pPr>
              <w:jc w:val="right"/>
              <w:rPr>
                <w:rFonts w:hint="eastAsia"/>
              </w:rPr>
            </w:pPr>
            <w:r>
              <w:t>-</w:t>
            </w:r>
          </w:p>
        </w:tc>
      </w:tr>
      <w:tr w:rsidR="007F2835" w:rsidTr="007F2835">
        <w:tc>
          <w:tcPr>
            <w:tcW w:w="646" w:type="dxa"/>
          </w:tcPr>
          <w:p w:rsidR="007F2835" w:rsidRDefault="007F2835" w:rsidP="007F2835">
            <w:pPr>
              <w:jc w:val="left"/>
              <w:rPr>
                <w:rFonts w:hint="eastAsia"/>
              </w:rPr>
            </w:pPr>
          </w:p>
        </w:tc>
        <w:tc>
          <w:tcPr>
            <w:tcW w:w="3595" w:type="dxa"/>
          </w:tcPr>
          <w:p w:rsidR="007F2835" w:rsidRDefault="007F2835" w:rsidP="007F2835">
            <w:pPr>
              <w:jc w:val="left"/>
              <w:rPr>
                <w:rFonts w:hint="eastAsia"/>
              </w:rPr>
            </w:pPr>
            <w:r>
              <w:rPr>
                <w:rFonts w:hint="eastAsia"/>
              </w:rPr>
              <w:t>合计</w:t>
            </w:r>
          </w:p>
        </w:tc>
        <w:tc>
          <w:tcPr>
            <w:tcW w:w="1769" w:type="dxa"/>
          </w:tcPr>
          <w:p w:rsidR="007F2835" w:rsidRDefault="007F2835" w:rsidP="007F2835">
            <w:pPr>
              <w:jc w:val="right"/>
              <w:rPr>
                <w:rFonts w:hint="eastAsia"/>
              </w:rPr>
            </w:pPr>
            <w:r>
              <w:t>634,707,535.96</w:t>
            </w:r>
          </w:p>
        </w:tc>
        <w:tc>
          <w:tcPr>
            <w:tcW w:w="2495" w:type="dxa"/>
          </w:tcPr>
          <w:p w:rsidR="007F2835" w:rsidRDefault="007F2835" w:rsidP="007F2835">
            <w:pPr>
              <w:jc w:val="right"/>
              <w:rPr>
                <w:rFonts w:hint="eastAsia"/>
              </w:rPr>
            </w:pPr>
            <w:r>
              <w:t>94.04</w:t>
            </w:r>
          </w:p>
        </w:tc>
      </w:tr>
    </w:tbl>
    <w:p w:rsidR="007F2835" w:rsidRDefault="007F2835" w:rsidP="007F2835">
      <w:pPr>
        <w:pStyle w:val="-3"/>
        <w:spacing w:before="156" w:after="156"/>
        <w:rPr>
          <w:rFonts w:hint="eastAsia"/>
        </w:rPr>
      </w:pPr>
      <w:r>
        <w:rPr>
          <w:rFonts w:hint="eastAsia"/>
        </w:rPr>
        <w:t>报告期末按行业分类的港股通投资股票投资组合</w:t>
      </w:r>
    </w:p>
    <w:p w:rsidR="007F2835" w:rsidRDefault="007F2835" w:rsidP="007F2835">
      <w:pPr>
        <w:pStyle w:val="-"/>
        <w:ind w:firstLine="420"/>
        <w:rPr>
          <w:rFonts w:hint="eastAsia"/>
        </w:rPr>
      </w:pPr>
      <w:r>
        <w:rPr>
          <w:rFonts w:hint="eastAsia"/>
        </w:rPr>
        <w:t>本基金本报告期末未持有港股通投资股票。</w:t>
      </w:r>
    </w:p>
    <w:p w:rsidR="007F2835" w:rsidRDefault="007F2835" w:rsidP="007F2835">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F2835" w:rsidTr="007F2835">
        <w:trPr>
          <w:cnfStyle w:val="100000000000" w:firstRow="1" w:lastRow="0" w:firstColumn="0" w:lastColumn="0" w:oddVBand="0" w:evenVBand="0" w:oddHBand="0" w:evenHBand="0" w:firstRowFirstColumn="0" w:firstRowLastColumn="0" w:lastRowFirstColumn="0" w:lastRowLastColumn="0"/>
        </w:trPr>
        <w:tc>
          <w:tcPr>
            <w:tcW w:w="652" w:type="dxa"/>
          </w:tcPr>
          <w:p w:rsidR="007F2835" w:rsidRDefault="007F2835" w:rsidP="007F2835">
            <w:pPr>
              <w:jc w:val="center"/>
              <w:rPr>
                <w:rFonts w:hint="eastAsia"/>
              </w:rPr>
            </w:pPr>
            <w:r>
              <w:rPr>
                <w:rFonts w:hint="eastAsia"/>
              </w:rPr>
              <w:t>序号</w:t>
            </w:r>
          </w:p>
        </w:tc>
        <w:tc>
          <w:tcPr>
            <w:tcW w:w="1349" w:type="dxa"/>
          </w:tcPr>
          <w:p w:rsidR="007F2835" w:rsidRDefault="007F2835" w:rsidP="007F2835">
            <w:pPr>
              <w:jc w:val="center"/>
              <w:rPr>
                <w:rFonts w:hint="eastAsia"/>
              </w:rPr>
            </w:pPr>
            <w:r>
              <w:rPr>
                <w:rFonts w:hint="eastAsia"/>
              </w:rPr>
              <w:t>股票代码</w:t>
            </w:r>
          </w:p>
        </w:tc>
        <w:tc>
          <w:tcPr>
            <w:tcW w:w="1349" w:type="dxa"/>
          </w:tcPr>
          <w:p w:rsidR="007F2835" w:rsidRDefault="007F2835" w:rsidP="007F2835">
            <w:pPr>
              <w:jc w:val="center"/>
              <w:rPr>
                <w:rFonts w:hint="eastAsia"/>
              </w:rPr>
            </w:pPr>
            <w:r>
              <w:rPr>
                <w:rFonts w:hint="eastAsia"/>
              </w:rPr>
              <w:t>股票名称</w:t>
            </w:r>
          </w:p>
        </w:tc>
        <w:tc>
          <w:tcPr>
            <w:tcW w:w="1718" w:type="dxa"/>
          </w:tcPr>
          <w:p w:rsidR="007F2835" w:rsidRDefault="007F2835" w:rsidP="007F2835">
            <w:pPr>
              <w:jc w:val="center"/>
              <w:rPr>
                <w:rFonts w:hint="eastAsia"/>
              </w:rPr>
            </w:pPr>
            <w:r>
              <w:rPr>
                <w:rFonts w:hint="eastAsia"/>
              </w:rPr>
              <w:t>数量（股）</w:t>
            </w:r>
          </w:p>
        </w:tc>
        <w:tc>
          <w:tcPr>
            <w:tcW w:w="1718" w:type="dxa"/>
          </w:tcPr>
          <w:p w:rsidR="007F2835" w:rsidRDefault="007F2835" w:rsidP="007F2835">
            <w:pPr>
              <w:jc w:val="center"/>
              <w:rPr>
                <w:rFonts w:hint="eastAsia"/>
              </w:rPr>
            </w:pPr>
            <w:r>
              <w:rPr>
                <w:rFonts w:hint="eastAsia"/>
              </w:rPr>
              <w:t>公允价值（元）</w:t>
            </w:r>
          </w:p>
        </w:tc>
        <w:tc>
          <w:tcPr>
            <w:tcW w:w="1718" w:type="dxa"/>
          </w:tcPr>
          <w:p w:rsidR="007F2835" w:rsidRDefault="007F2835" w:rsidP="007F2835">
            <w:pPr>
              <w:jc w:val="center"/>
              <w:rPr>
                <w:rFonts w:hint="eastAsia"/>
              </w:rPr>
            </w:pPr>
            <w:r>
              <w:rPr>
                <w:rFonts w:hint="eastAsia"/>
              </w:rPr>
              <w:t>占基金资产净值比例（％）</w:t>
            </w:r>
          </w:p>
        </w:tc>
      </w:tr>
      <w:tr w:rsidR="007F2835" w:rsidTr="007F2835">
        <w:tc>
          <w:tcPr>
            <w:tcW w:w="652" w:type="dxa"/>
          </w:tcPr>
          <w:p w:rsidR="007F2835" w:rsidRDefault="007F2835" w:rsidP="007F2835">
            <w:pPr>
              <w:jc w:val="center"/>
              <w:rPr>
                <w:rFonts w:hint="eastAsia"/>
              </w:rPr>
            </w:pPr>
            <w:r>
              <w:lastRenderedPageBreak/>
              <w:t>1</w:t>
            </w:r>
          </w:p>
        </w:tc>
        <w:tc>
          <w:tcPr>
            <w:tcW w:w="1349" w:type="dxa"/>
          </w:tcPr>
          <w:p w:rsidR="007F2835" w:rsidRDefault="007F2835" w:rsidP="007F2835">
            <w:pPr>
              <w:jc w:val="left"/>
              <w:rPr>
                <w:rFonts w:hint="eastAsia"/>
              </w:rPr>
            </w:pPr>
            <w:r>
              <w:t>603039</w:t>
            </w:r>
          </w:p>
        </w:tc>
        <w:tc>
          <w:tcPr>
            <w:tcW w:w="1349" w:type="dxa"/>
          </w:tcPr>
          <w:p w:rsidR="007F2835" w:rsidRDefault="007F2835" w:rsidP="007F2835">
            <w:pPr>
              <w:jc w:val="left"/>
              <w:rPr>
                <w:rFonts w:hint="eastAsia"/>
              </w:rPr>
            </w:pPr>
            <w:r>
              <w:rPr>
                <w:rFonts w:hint="eastAsia"/>
              </w:rPr>
              <w:t>泛微网络</w:t>
            </w:r>
          </w:p>
        </w:tc>
        <w:tc>
          <w:tcPr>
            <w:tcW w:w="1718" w:type="dxa"/>
          </w:tcPr>
          <w:p w:rsidR="007F2835" w:rsidRDefault="007F2835" w:rsidP="007F2835">
            <w:pPr>
              <w:jc w:val="right"/>
              <w:rPr>
                <w:rFonts w:hint="eastAsia"/>
              </w:rPr>
            </w:pPr>
            <w:r>
              <w:t>695,653</w:t>
            </w:r>
          </w:p>
        </w:tc>
        <w:tc>
          <w:tcPr>
            <w:tcW w:w="1718" w:type="dxa"/>
          </w:tcPr>
          <w:p w:rsidR="007F2835" w:rsidRDefault="007F2835" w:rsidP="007F2835">
            <w:pPr>
              <w:jc w:val="right"/>
              <w:rPr>
                <w:rFonts w:hint="eastAsia"/>
              </w:rPr>
            </w:pPr>
            <w:r>
              <w:t>62,247,030.44</w:t>
            </w:r>
          </w:p>
        </w:tc>
        <w:tc>
          <w:tcPr>
            <w:tcW w:w="1718" w:type="dxa"/>
          </w:tcPr>
          <w:p w:rsidR="007F2835" w:rsidRDefault="007F2835" w:rsidP="007F2835">
            <w:pPr>
              <w:jc w:val="right"/>
              <w:rPr>
                <w:rFonts w:hint="eastAsia"/>
              </w:rPr>
            </w:pPr>
            <w:r>
              <w:t>9.22</w:t>
            </w:r>
          </w:p>
        </w:tc>
      </w:tr>
      <w:tr w:rsidR="007F2835" w:rsidTr="007F2835">
        <w:tc>
          <w:tcPr>
            <w:tcW w:w="652" w:type="dxa"/>
          </w:tcPr>
          <w:p w:rsidR="007F2835" w:rsidRDefault="007F2835" w:rsidP="007F2835">
            <w:pPr>
              <w:jc w:val="center"/>
              <w:rPr>
                <w:rFonts w:hint="eastAsia"/>
              </w:rPr>
            </w:pPr>
            <w:r>
              <w:t>2</w:t>
            </w:r>
          </w:p>
        </w:tc>
        <w:tc>
          <w:tcPr>
            <w:tcW w:w="1349" w:type="dxa"/>
          </w:tcPr>
          <w:p w:rsidR="007F2835" w:rsidRDefault="007F2835" w:rsidP="007F2835">
            <w:pPr>
              <w:jc w:val="left"/>
              <w:rPr>
                <w:rFonts w:hint="eastAsia"/>
              </w:rPr>
            </w:pPr>
            <w:r>
              <w:t>603259</w:t>
            </w:r>
          </w:p>
        </w:tc>
        <w:tc>
          <w:tcPr>
            <w:tcW w:w="1349" w:type="dxa"/>
          </w:tcPr>
          <w:p w:rsidR="007F2835" w:rsidRDefault="007F2835" w:rsidP="007F2835">
            <w:pPr>
              <w:jc w:val="left"/>
              <w:rPr>
                <w:rFonts w:hint="eastAsia"/>
              </w:rPr>
            </w:pPr>
            <w:r>
              <w:rPr>
                <w:rFonts w:hint="eastAsia"/>
              </w:rPr>
              <w:t>药明康德</w:t>
            </w:r>
          </w:p>
        </w:tc>
        <w:tc>
          <w:tcPr>
            <w:tcW w:w="1718" w:type="dxa"/>
          </w:tcPr>
          <w:p w:rsidR="007F2835" w:rsidRDefault="007F2835" w:rsidP="007F2835">
            <w:pPr>
              <w:jc w:val="right"/>
              <w:rPr>
                <w:rFonts w:hint="eastAsia"/>
              </w:rPr>
            </w:pPr>
            <w:r>
              <w:t>542,645</w:t>
            </w:r>
          </w:p>
        </w:tc>
        <w:tc>
          <w:tcPr>
            <w:tcW w:w="1718" w:type="dxa"/>
          </w:tcPr>
          <w:p w:rsidR="007F2835" w:rsidRDefault="007F2835" w:rsidP="007F2835">
            <w:pPr>
              <w:jc w:val="right"/>
              <w:rPr>
                <w:rFonts w:hint="eastAsia"/>
              </w:rPr>
            </w:pPr>
            <w:r>
              <w:t>55,078,467.50</w:t>
            </w:r>
          </w:p>
        </w:tc>
        <w:tc>
          <w:tcPr>
            <w:tcW w:w="1718" w:type="dxa"/>
          </w:tcPr>
          <w:p w:rsidR="007F2835" w:rsidRDefault="007F2835" w:rsidP="007F2835">
            <w:pPr>
              <w:jc w:val="right"/>
              <w:rPr>
                <w:rFonts w:hint="eastAsia"/>
              </w:rPr>
            </w:pPr>
            <w:r>
              <w:t>8.16</w:t>
            </w:r>
          </w:p>
        </w:tc>
      </w:tr>
      <w:tr w:rsidR="007F2835" w:rsidTr="007F2835">
        <w:tc>
          <w:tcPr>
            <w:tcW w:w="652" w:type="dxa"/>
          </w:tcPr>
          <w:p w:rsidR="007F2835" w:rsidRDefault="007F2835" w:rsidP="007F2835">
            <w:pPr>
              <w:jc w:val="center"/>
              <w:rPr>
                <w:rFonts w:hint="eastAsia"/>
              </w:rPr>
            </w:pPr>
            <w:r>
              <w:t>3</w:t>
            </w:r>
          </w:p>
        </w:tc>
        <w:tc>
          <w:tcPr>
            <w:tcW w:w="1349" w:type="dxa"/>
          </w:tcPr>
          <w:p w:rsidR="007F2835" w:rsidRDefault="007F2835" w:rsidP="007F2835">
            <w:pPr>
              <w:jc w:val="left"/>
              <w:rPr>
                <w:rFonts w:hint="eastAsia"/>
              </w:rPr>
            </w:pPr>
            <w:r>
              <w:t>603181</w:t>
            </w:r>
          </w:p>
        </w:tc>
        <w:tc>
          <w:tcPr>
            <w:tcW w:w="1349" w:type="dxa"/>
          </w:tcPr>
          <w:p w:rsidR="007F2835" w:rsidRDefault="007F2835" w:rsidP="007F2835">
            <w:pPr>
              <w:jc w:val="left"/>
              <w:rPr>
                <w:rFonts w:hint="eastAsia"/>
              </w:rPr>
            </w:pPr>
            <w:r>
              <w:rPr>
                <w:rFonts w:hint="eastAsia"/>
              </w:rPr>
              <w:t>皇马科技</w:t>
            </w:r>
          </w:p>
        </w:tc>
        <w:tc>
          <w:tcPr>
            <w:tcW w:w="1718" w:type="dxa"/>
          </w:tcPr>
          <w:p w:rsidR="007F2835" w:rsidRDefault="007F2835" w:rsidP="007F2835">
            <w:pPr>
              <w:jc w:val="right"/>
              <w:rPr>
                <w:rFonts w:hint="eastAsia"/>
              </w:rPr>
            </w:pPr>
            <w:r>
              <w:t>2,249,269</w:t>
            </w:r>
          </w:p>
        </w:tc>
        <w:tc>
          <w:tcPr>
            <w:tcW w:w="1718" w:type="dxa"/>
          </w:tcPr>
          <w:p w:rsidR="007F2835" w:rsidRDefault="007F2835" w:rsidP="007F2835">
            <w:pPr>
              <w:jc w:val="right"/>
              <w:rPr>
                <w:rFonts w:hint="eastAsia"/>
              </w:rPr>
            </w:pPr>
            <w:r>
              <w:t>39,204,758.67</w:t>
            </w:r>
          </w:p>
        </w:tc>
        <w:tc>
          <w:tcPr>
            <w:tcW w:w="1718" w:type="dxa"/>
          </w:tcPr>
          <w:p w:rsidR="007F2835" w:rsidRDefault="007F2835" w:rsidP="007F2835">
            <w:pPr>
              <w:jc w:val="right"/>
              <w:rPr>
                <w:rFonts w:hint="eastAsia"/>
              </w:rPr>
            </w:pPr>
            <w:r>
              <w:t>5.81</w:t>
            </w:r>
          </w:p>
        </w:tc>
      </w:tr>
      <w:tr w:rsidR="007F2835" w:rsidTr="007F2835">
        <w:tc>
          <w:tcPr>
            <w:tcW w:w="652" w:type="dxa"/>
          </w:tcPr>
          <w:p w:rsidR="007F2835" w:rsidRDefault="007F2835" w:rsidP="007F2835">
            <w:pPr>
              <w:jc w:val="center"/>
              <w:rPr>
                <w:rFonts w:hint="eastAsia"/>
              </w:rPr>
            </w:pPr>
            <w:r>
              <w:t>4</w:t>
            </w:r>
          </w:p>
        </w:tc>
        <w:tc>
          <w:tcPr>
            <w:tcW w:w="1349" w:type="dxa"/>
          </w:tcPr>
          <w:p w:rsidR="007F2835" w:rsidRDefault="007F2835" w:rsidP="007F2835">
            <w:pPr>
              <w:jc w:val="left"/>
              <w:rPr>
                <w:rFonts w:hint="eastAsia"/>
              </w:rPr>
            </w:pPr>
            <w:r>
              <w:t>002352</w:t>
            </w:r>
          </w:p>
        </w:tc>
        <w:tc>
          <w:tcPr>
            <w:tcW w:w="1349" w:type="dxa"/>
          </w:tcPr>
          <w:p w:rsidR="007F2835" w:rsidRDefault="007F2835" w:rsidP="007F2835">
            <w:pPr>
              <w:jc w:val="left"/>
              <w:rPr>
                <w:rFonts w:hint="eastAsia"/>
              </w:rPr>
            </w:pPr>
            <w:r>
              <w:rPr>
                <w:rFonts w:hint="eastAsia"/>
              </w:rPr>
              <w:t>顺丰控股</w:t>
            </w:r>
          </w:p>
        </w:tc>
        <w:tc>
          <w:tcPr>
            <w:tcW w:w="1718" w:type="dxa"/>
          </w:tcPr>
          <w:p w:rsidR="007F2835" w:rsidRDefault="007F2835" w:rsidP="007F2835">
            <w:pPr>
              <w:jc w:val="right"/>
              <w:rPr>
                <w:rFonts w:hint="eastAsia"/>
              </w:rPr>
            </w:pPr>
            <w:r>
              <w:t>443,400</w:t>
            </w:r>
          </w:p>
        </w:tc>
        <w:tc>
          <w:tcPr>
            <w:tcW w:w="1718" w:type="dxa"/>
          </w:tcPr>
          <w:p w:rsidR="007F2835" w:rsidRDefault="007F2835" w:rsidP="007F2835">
            <w:pPr>
              <w:jc w:val="right"/>
              <w:rPr>
                <w:rFonts w:hint="eastAsia"/>
              </w:rPr>
            </w:pPr>
            <w:r>
              <w:t>36,004,080.00</w:t>
            </w:r>
          </w:p>
        </w:tc>
        <w:tc>
          <w:tcPr>
            <w:tcW w:w="1718" w:type="dxa"/>
          </w:tcPr>
          <w:p w:rsidR="007F2835" w:rsidRDefault="007F2835" w:rsidP="007F2835">
            <w:pPr>
              <w:jc w:val="right"/>
              <w:rPr>
                <w:rFonts w:hint="eastAsia"/>
              </w:rPr>
            </w:pPr>
            <w:r>
              <w:t>5.33</w:t>
            </w:r>
          </w:p>
        </w:tc>
      </w:tr>
      <w:tr w:rsidR="007F2835" w:rsidTr="007F2835">
        <w:tc>
          <w:tcPr>
            <w:tcW w:w="652" w:type="dxa"/>
          </w:tcPr>
          <w:p w:rsidR="007F2835" w:rsidRDefault="007F2835" w:rsidP="007F2835">
            <w:pPr>
              <w:jc w:val="center"/>
              <w:rPr>
                <w:rFonts w:hint="eastAsia"/>
              </w:rPr>
            </w:pPr>
            <w:r>
              <w:t>5</w:t>
            </w:r>
          </w:p>
        </w:tc>
        <w:tc>
          <w:tcPr>
            <w:tcW w:w="1349" w:type="dxa"/>
          </w:tcPr>
          <w:p w:rsidR="007F2835" w:rsidRDefault="007F2835" w:rsidP="007F2835">
            <w:pPr>
              <w:jc w:val="left"/>
              <w:rPr>
                <w:rFonts w:hint="eastAsia"/>
              </w:rPr>
            </w:pPr>
            <w:r>
              <w:t>300059</w:t>
            </w:r>
          </w:p>
        </w:tc>
        <w:tc>
          <w:tcPr>
            <w:tcW w:w="1349" w:type="dxa"/>
          </w:tcPr>
          <w:p w:rsidR="007F2835" w:rsidRDefault="007F2835" w:rsidP="007F2835">
            <w:pPr>
              <w:jc w:val="left"/>
              <w:rPr>
                <w:rFonts w:hint="eastAsia"/>
              </w:rPr>
            </w:pPr>
            <w:r>
              <w:rPr>
                <w:rFonts w:hint="eastAsia"/>
              </w:rPr>
              <w:t>东方财富</w:t>
            </w:r>
          </w:p>
        </w:tc>
        <w:tc>
          <w:tcPr>
            <w:tcW w:w="1718" w:type="dxa"/>
          </w:tcPr>
          <w:p w:rsidR="007F2835" w:rsidRDefault="007F2835" w:rsidP="007F2835">
            <w:pPr>
              <w:jc w:val="right"/>
              <w:rPr>
                <w:rFonts w:hint="eastAsia"/>
              </w:rPr>
            </w:pPr>
            <w:r>
              <w:t>1,428,620</w:t>
            </w:r>
          </w:p>
        </w:tc>
        <w:tc>
          <w:tcPr>
            <w:tcW w:w="1718" w:type="dxa"/>
          </w:tcPr>
          <w:p w:rsidR="007F2835" w:rsidRDefault="007F2835" w:rsidP="007F2835">
            <w:pPr>
              <w:jc w:val="right"/>
              <w:rPr>
                <w:rFonts w:hint="eastAsia"/>
              </w:rPr>
            </w:pPr>
            <w:r>
              <w:t>34,272,593.80</w:t>
            </w:r>
          </w:p>
        </w:tc>
        <w:tc>
          <w:tcPr>
            <w:tcW w:w="1718" w:type="dxa"/>
          </w:tcPr>
          <w:p w:rsidR="007F2835" w:rsidRDefault="007F2835" w:rsidP="007F2835">
            <w:pPr>
              <w:jc w:val="right"/>
              <w:rPr>
                <w:rFonts w:hint="eastAsia"/>
              </w:rPr>
            </w:pPr>
            <w:r>
              <w:t>5.08</w:t>
            </w:r>
          </w:p>
        </w:tc>
      </w:tr>
      <w:tr w:rsidR="007F2835" w:rsidTr="007F2835">
        <w:tc>
          <w:tcPr>
            <w:tcW w:w="652" w:type="dxa"/>
          </w:tcPr>
          <w:p w:rsidR="007F2835" w:rsidRDefault="007F2835" w:rsidP="007F2835">
            <w:pPr>
              <w:jc w:val="center"/>
              <w:rPr>
                <w:rFonts w:hint="eastAsia"/>
              </w:rPr>
            </w:pPr>
            <w:r>
              <w:t>6</w:t>
            </w:r>
          </w:p>
        </w:tc>
        <w:tc>
          <w:tcPr>
            <w:tcW w:w="1349" w:type="dxa"/>
          </w:tcPr>
          <w:p w:rsidR="007F2835" w:rsidRDefault="007F2835" w:rsidP="007F2835">
            <w:pPr>
              <w:jc w:val="left"/>
              <w:rPr>
                <w:rFonts w:hint="eastAsia"/>
              </w:rPr>
            </w:pPr>
            <w:r>
              <w:t>600570</w:t>
            </w:r>
          </w:p>
        </w:tc>
        <w:tc>
          <w:tcPr>
            <w:tcW w:w="1349" w:type="dxa"/>
          </w:tcPr>
          <w:p w:rsidR="007F2835" w:rsidRDefault="007F2835" w:rsidP="007F2835">
            <w:pPr>
              <w:jc w:val="left"/>
              <w:rPr>
                <w:rFonts w:hint="eastAsia"/>
              </w:rPr>
            </w:pPr>
            <w:r>
              <w:rPr>
                <w:rFonts w:hint="eastAsia"/>
              </w:rPr>
              <w:t>恒生电子</w:t>
            </w:r>
          </w:p>
        </w:tc>
        <w:tc>
          <w:tcPr>
            <w:tcW w:w="1718" w:type="dxa"/>
          </w:tcPr>
          <w:p w:rsidR="007F2835" w:rsidRDefault="007F2835" w:rsidP="007F2835">
            <w:pPr>
              <w:jc w:val="right"/>
              <w:rPr>
                <w:rFonts w:hint="eastAsia"/>
              </w:rPr>
            </w:pPr>
            <w:r>
              <w:t>346,690</w:t>
            </w:r>
          </w:p>
        </w:tc>
        <w:tc>
          <w:tcPr>
            <w:tcW w:w="1718" w:type="dxa"/>
          </w:tcPr>
          <w:p w:rsidR="007F2835" w:rsidRDefault="007F2835" w:rsidP="007F2835">
            <w:pPr>
              <w:jc w:val="right"/>
              <w:rPr>
                <w:rFonts w:hint="eastAsia"/>
              </w:rPr>
            </w:pPr>
            <w:r>
              <w:t>34,180,167.10</w:t>
            </w:r>
          </w:p>
        </w:tc>
        <w:tc>
          <w:tcPr>
            <w:tcW w:w="1718" w:type="dxa"/>
          </w:tcPr>
          <w:p w:rsidR="007F2835" w:rsidRDefault="007F2835" w:rsidP="007F2835">
            <w:pPr>
              <w:jc w:val="right"/>
              <w:rPr>
                <w:rFonts w:hint="eastAsia"/>
              </w:rPr>
            </w:pPr>
            <w:r>
              <w:t>5.06</w:t>
            </w:r>
          </w:p>
        </w:tc>
      </w:tr>
      <w:tr w:rsidR="007F2835" w:rsidTr="007F2835">
        <w:tc>
          <w:tcPr>
            <w:tcW w:w="652" w:type="dxa"/>
          </w:tcPr>
          <w:p w:rsidR="007F2835" w:rsidRDefault="007F2835" w:rsidP="007F2835">
            <w:pPr>
              <w:jc w:val="center"/>
              <w:rPr>
                <w:rFonts w:hint="eastAsia"/>
              </w:rPr>
            </w:pPr>
            <w:r>
              <w:t>7</w:t>
            </w:r>
          </w:p>
        </w:tc>
        <w:tc>
          <w:tcPr>
            <w:tcW w:w="1349" w:type="dxa"/>
          </w:tcPr>
          <w:p w:rsidR="007F2835" w:rsidRDefault="007F2835" w:rsidP="007F2835">
            <w:pPr>
              <w:jc w:val="left"/>
              <w:rPr>
                <w:rFonts w:hint="eastAsia"/>
              </w:rPr>
            </w:pPr>
            <w:r>
              <w:t>603960</w:t>
            </w:r>
          </w:p>
        </w:tc>
        <w:tc>
          <w:tcPr>
            <w:tcW w:w="1349" w:type="dxa"/>
          </w:tcPr>
          <w:p w:rsidR="007F2835" w:rsidRDefault="007F2835" w:rsidP="007F2835">
            <w:pPr>
              <w:jc w:val="left"/>
              <w:rPr>
                <w:rFonts w:hint="eastAsia"/>
              </w:rPr>
            </w:pPr>
            <w:r>
              <w:rPr>
                <w:rFonts w:hint="eastAsia"/>
              </w:rPr>
              <w:t>克来机电</w:t>
            </w:r>
          </w:p>
        </w:tc>
        <w:tc>
          <w:tcPr>
            <w:tcW w:w="1718" w:type="dxa"/>
          </w:tcPr>
          <w:p w:rsidR="007F2835" w:rsidRDefault="007F2835" w:rsidP="007F2835">
            <w:pPr>
              <w:jc w:val="right"/>
              <w:rPr>
                <w:rFonts w:hint="eastAsia"/>
              </w:rPr>
            </w:pPr>
            <w:r>
              <w:t>846,910</w:t>
            </w:r>
          </w:p>
        </w:tc>
        <w:tc>
          <w:tcPr>
            <w:tcW w:w="1718" w:type="dxa"/>
          </w:tcPr>
          <w:p w:rsidR="007F2835" w:rsidRDefault="007F2835" w:rsidP="007F2835">
            <w:pPr>
              <w:jc w:val="right"/>
              <w:rPr>
                <w:rFonts w:hint="eastAsia"/>
              </w:rPr>
            </w:pPr>
            <w:r>
              <w:t>33,994,967.40</w:t>
            </w:r>
          </w:p>
        </w:tc>
        <w:tc>
          <w:tcPr>
            <w:tcW w:w="1718" w:type="dxa"/>
          </w:tcPr>
          <w:p w:rsidR="007F2835" w:rsidRDefault="007F2835" w:rsidP="007F2835">
            <w:pPr>
              <w:jc w:val="right"/>
              <w:rPr>
                <w:rFonts w:hint="eastAsia"/>
              </w:rPr>
            </w:pPr>
            <w:r>
              <w:t>5.04</w:t>
            </w:r>
          </w:p>
        </w:tc>
      </w:tr>
      <w:tr w:rsidR="007F2835" w:rsidTr="007F2835">
        <w:tc>
          <w:tcPr>
            <w:tcW w:w="652" w:type="dxa"/>
          </w:tcPr>
          <w:p w:rsidR="007F2835" w:rsidRDefault="007F2835" w:rsidP="007F2835">
            <w:pPr>
              <w:jc w:val="center"/>
              <w:rPr>
                <w:rFonts w:hint="eastAsia"/>
              </w:rPr>
            </w:pPr>
            <w:r>
              <w:t>8</w:t>
            </w:r>
          </w:p>
        </w:tc>
        <w:tc>
          <w:tcPr>
            <w:tcW w:w="1349" w:type="dxa"/>
          </w:tcPr>
          <w:p w:rsidR="007F2835" w:rsidRDefault="007F2835" w:rsidP="007F2835">
            <w:pPr>
              <w:jc w:val="left"/>
              <w:rPr>
                <w:rFonts w:hint="eastAsia"/>
              </w:rPr>
            </w:pPr>
            <w:r>
              <w:t>000582</w:t>
            </w:r>
          </w:p>
        </w:tc>
        <w:tc>
          <w:tcPr>
            <w:tcW w:w="1349" w:type="dxa"/>
          </w:tcPr>
          <w:p w:rsidR="007F2835" w:rsidRDefault="007F2835" w:rsidP="007F2835">
            <w:pPr>
              <w:jc w:val="left"/>
              <w:rPr>
                <w:rFonts w:hint="eastAsia"/>
              </w:rPr>
            </w:pPr>
            <w:r>
              <w:rPr>
                <w:rFonts w:hint="eastAsia"/>
              </w:rPr>
              <w:t>北部湾港</w:t>
            </w:r>
          </w:p>
        </w:tc>
        <w:tc>
          <w:tcPr>
            <w:tcW w:w="1718" w:type="dxa"/>
          </w:tcPr>
          <w:p w:rsidR="007F2835" w:rsidRDefault="007F2835" w:rsidP="007F2835">
            <w:pPr>
              <w:jc w:val="right"/>
              <w:rPr>
                <w:rFonts w:hint="eastAsia"/>
              </w:rPr>
            </w:pPr>
            <w:r>
              <w:t>3,366,045</w:t>
            </w:r>
          </w:p>
        </w:tc>
        <w:tc>
          <w:tcPr>
            <w:tcW w:w="1718" w:type="dxa"/>
          </w:tcPr>
          <w:p w:rsidR="007F2835" w:rsidRDefault="007F2835" w:rsidP="007F2835">
            <w:pPr>
              <w:jc w:val="right"/>
              <w:rPr>
                <w:rFonts w:hint="eastAsia"/>
              </w:rPr>
            </w:pPr>
            <w:r>
              <w:t>32,751,617.85</w:t>
            </w:r>
          </w:p>
        </w:tc>
        <w:tc>
          <w:tcPr>
            <w:tcW w:w="1718" w:type="dxa"/>
          </w:tcPr>
          <w:p w:rsidR="007F2835" w:rsidRDefault="007F2835" w:rsidP="007F2835">
            <w:pPr>
              <w:jc w:val="right"/>
              <w:rPr>
                <w:rFonts w:hint="eastAsia"/>
              </w:rPr>
            </w:pPr>
            <w:r>
              <w:t>4.85</w:t>
            </w:r>
          </w:p>
        </w:tc>
      </w:tr>
      <w:tr w:rsidR="007F2835" w:rsidTr="007F2835">
        <w:tc>
          <w:tcPr>
            <w:tcW w:w="652" w:type="dxa"/>
          </w:tcPr>
          <w:p w:rsidR="007F2835" w:rsidRDefault="007F2835" w:rsidP="007F2835">
            <w:pPr>
              <w:jc w:val="center"/>
              <w:rPr>
                <w:rFonts w:hint="eastAsia"/>
              </w:rPr>
            </w:pPr>
            <w:r>
              <w:t>9</w:t>
            </w:r>
          </w:p>
        </w:tc>
        <w:tc>
          <w:tcPr>
            <w:tcW w:w="1349" w:type="dxa"/>
          </w:tcPr>
          <w:p w:rsidR="007F2835" w:rsidRDefault="007F2835" w:rsidP="007F2835">
            <w:pPr>
              <w:jc w:val="left"/>
              <w:rPr>
                <w:rFonts w:hint="eastAsia"/>
              </w:rPr>
            </w:pPr>
            <w:r>
              <w:t>600030</w:t>
            </w:r>
          </w:p>
        </w:tc>
        <w:tc>
          <w:tcPr>
            <w:tcW w:w="1349" w:type="dxa"/>
          </w:tcPr>
          <w:p w:rsidR="007F2835" w:rsidRDefault="007F2835" w:rsidP="007F2835">
            <w:pPr>
              <w:jc w:val="left"/>
              <w:rPr>
                <w:rFonts w:hint="eastAsia"/>
              </w:rPr>
            </w:pPr>
            <w:r>
              <w:rPr>
                <w:rFonts w:hint="eastAsia"/>
              </w:rPr>
              <w:t>中信证券</w:t>
            </w:r>
          </w:p>
        </w:tc>
        <w:tc>
          <w:tcPr>
            <w:tcW w:w="1718" w:type="dxa"/>
          </w:tcPr>
          <w:p w:rsidR="007F2835" w:rsidRDefault="007F2835" w:rsidP="007F2835">
            <w:pPr>
              <w:jc w:val="right"/>
              <w:rPr>
                <w:rFonts w:hint="eastAsia"/>
              </w:rPr>
            </w:pPr>
            <w:r>
              <w:t>1,084,200</w:t>
            </w:r>
          </w:p>
        </w:tc>
        <w:tc>
          <w:tcPr>
            <w:tcW w:w="1718" w:type="dxa"/>
          </w:tcPr>
          <w:p w:rsidR="007F2835" w:rsidRDefault="007F2835" w:rsidP="007F2835">
            <w:pPr>
              <w:jc w:val="right"/>
              <w:rPr>
                <w:rFonts w:hint="eastAsia"/>
              </w:rPr>
            </w:pPr>
            <w:r>
              <w:t>32,558,526.00</w:t>
            </w:r>
          </w:p>
        </w:tc>
        <w:tc>
          <w:tcPr>
            <w:tcW w:w="1718" w:type="dxa"/>
          </w:tcPr>
          <w:p w:rsidR="007F2835" w:rsidRDefault="007F2835" w:rsidP="007F2835">
            <w:pPr>
              <w:jc w:val="right"/>
              <w:rPr>
                <w:rFonts w:hint="eastAsia"/>
              </w:rPr>
            </w:pPr>
            <w:r>
              <w:t>4.82</w:t>
            </w:r>
          </w:p>
        </w:tc>
      </w:tr>
      <w:tr w:rsidR="007F2835" w:rsidTr="007F2835">
        <w:tc>
          <w:tcPr>
            <w:tcW w:w="652" w:type="dxa"/>
          </w:tcPr>
          <w:p w:rsidR="007F2835" w:rsidRDefault="007F2835" w:rsidP="007F2835">
            <w:pPr>
              <w:jc w:val="center"/>
              <w:rPr>
                <w:rFonts w:hint="eastAsia"/>
              </w:rPr>
            </w:pPr>
            <w:r>
              <w:t>10</w:t>
            </w:r>
          </w:p>
        </w:tc>
        <w:tc>
          <w:tcPr>
            <w:tcW w:w="1349" w:type="dxa"/>
          </w:tcPr>
          <w:p w:rsidR="007F2835" w:rsidRDefault="007F2835" w:rsidP="007F2835">
            <w:pPr>
              <w:jc w:val="left"/>
              <w:rPr>
                <w:rFonts w:hint="eastAsia"/>
              </w:rPr>
            </w:pPr>
            <w:r>
              <w:t>688002</w:t>
            </w:r>
          </w:p>
        </w:tc>
        <w:tc>
          <w:tcPr>
            <w:tcW w:w="1349" w:type="dxa"/>
          </w:tcPr>
          <w:p w:rsidR="007F2835" w:rsidRDefault="007F2835" w:rsidP="007F2835">
            <w:pPr>
              <w:jc w:val="left"/>
              <w:rPr>
                <w:rFonts w:hint="eastAsia"/>
              </w:rPr>
            </w:pPr>
            <w:r>
              <w:rPr>
                <w:rFonts w:hint="eastAsia"/>
              </w:rPr>
              <w:t>睿创微纳</w:t>
            </w:r>
          </w:p>
        </w:tc>
        <w:tc>
          <w:tcPr>
            <w:tcW w:w="1718" w:type="dxa"/>
          </w:tcPr>
          <w:p w:rsidR="007F2835" w:rsidRDefault="007F2835" w:rsidP="007F2835">
            <w:pPr>
              <w:jc w:val="right"/>
              <w:rPr>
                <w:rFonts w:hint="eastAsia"/>
              </w:rPr>
            </w:pPr>
            <w:r>
              <w:t>383,387</w:t>
            </w:r>
          </w:p>
        </w:tc>
        <w:tc>
          <w:tcPr>
            <w:tcW w:w="1718" w:type="dxa"/>
          </w:tcPr>
          <w:p w:rsidR="007F2835" w:rsidRDefault="007F2835" w:rsidP="007F2835">
            <w:pPr>
              <w:jc w:val="right"/>
              <w:rPr>
                <w:rFonts w:hint="eastAsia"/>
              </w:rPr>
            </w:pPr>
            <w:r>
              <w:t>32,047,319.33</w:t>
            </w:r>
          </w:p>
        </w:tc>
        <w:tc>
          <w:tcPr>
            <w:tcW w:w="1718" w:type="dxa"/>
          </w:tcPr>
          <w:p w:rsidR="007F2835" w:rsidRDefault="007F2835" w:rsidP="007F2835">
            <w:pPr>
              <w:jc w:val="right"/>
              <w:rPr>
                <w:rFonts w:hint="eastAsia"/>
              </w:rPr>
            </w:pPr>
            <w:r>
              <w:t>4.75</w:t>
            </w:r>
          </w:p>
        </w:tc>
      </w:tr>
    </w:tbl>
    <w:p w:rsidR="007F2835" w:rsidRDefault="007F2835" w:rsidP="007F2835">
      <w:pPr>
        <w:pStyle w:val="-2"/>
        <w:spacing w:before="312"/>
        <w:rPr>
          <w:rFonts w:hint="eastAsia"/>
        </w:rPr>
      </w:pPr>
      <w:r>
        <w:rPr>
          <w:rFonts w:hint="eastAsia"/>
        </w:rPr>
        <w:t>报告期末按债券品种分类的债券投资组合</w:t>
      </w:r>
    </w:p>
    <w:p w:rsidR="007F2835" w:rsidRDefault="007F2835" w:rsidP="007F2835">
      <w:pPr>
        <w:pStyle w:val="-"/>
        <w:ind w:firstLine="420"/>
        <w:rPr>
          <w:rFonts w:hint="eastAsia"/>
        </w:rPr>
      </w:pPr>
      <w:r>
        <w:rPr>
          <w:rFonts w:hint="eastAsia"/>
        </w:rPr>
        <w:t>本基金本报告期末未持有债券。</w:t>
      </w:r>
    </w:p>
    <w:p w:rsidR="007F2835" w:rsidRDefault="007F2835" w:rsidP="007F2835">
      <w:pPr>
        <w:pStyle w:val="-2"/>
        <w:spacing w:before="312"/>
        <w:rPr>
          <w:rFonts w:hint="eastAsia"/>
        </w:rPr>
      </w:pPr>
      <w:r>
        <w:rPr>
          <w:rFonts w:hint="eastAsia"/>
        </w:rPr>
        <w:t>报告期末按公允价值占基金资产净值比例大小排名的前五名债券投资明细</w:t>
      </w:r>
    </w:p>
    <w:p w:rsidR="007F2835" w:rsidRDefault="007F2835" w:rsidP="007F2835">
      <w:pPr>
        <w:pStyle w:val="-"/>
        <w:ind w:firstLine="420"/>
        <w:rPr>
          <w:rFonts w:hint="eastAsia"/>
        </w:rPr>
      </w:pPr>
      <w:r>
        <w:rPr>
          <w:rFonts w:hint="eastAsia"/>
        </w:rPr>
        <w:t>本基金本报告期末未持有债券。</w:t>
      </w:r>
    </w:p>
    <w:p w:rsidR="007F2835" w:rsidRDefault="007F2835" w:rsidP="007F2835">
      <w:pPr>
        <w:pStyle w:val="-2"/>
        <w:spacing w:before="312"/>
        <w:rPr>
          <w:rFonts w:hint="eastAsia"/>
        </w:rPr>
      </w:pPr>
      <w:r>
        <w:rPr>
          <w:rFonts w:hint="eastAsia"/>
        </w:rPr>
        <w:t>报告期末按公允价值占基金资产净值比例大小排名的前十名资产支持证券投资明细</w:t>
      </w:r>
    </w:p>
    <w:p w:rsidR="007F2835" w:rsidRDefault="007F2835" w:rsidP="007F2835">
      <w:pPr>
        <w:pStyle w:val="-"/>
        <w:ind w:firstLine="420"/>
        <w:rPr>
          <w:rFonts w:hint="eastAsia"/>
        </w:rPr>
      </w:pPr>
      <w:r>
        <w:rPr>
          <w:rFonts w:hint="eastAsia"/>
        </w:rPr>
        <w:t>本基金本报告期末未持有资产支持证券。</w:t>
      </w:r>
    </w:p>
    <w:p w:rsidR="007F2835" w:rsidRDefault="007F2835" w:rsidP="007F2835">
      <w:pPr>
        <w:pStyle w:val="-2"/>
        <w:spacing w:before="312"/>
        <w:rPr>
          <w:rFonts w:hint="eastAsia"/>
        </w:rPr>
      </w:pPr>
      <w:r>
        <w:rPr>
          <w:rFonts w:hint="eastAsia"/>
        </w:rPr>
        <w:t>报告期末按公允价值占基金资产净值比例大小排序的前五名贵金属投资明细</w:t>
      </w:r>
    </w:p>
    <w:p w:rsidR="007F2835" w:rsidRDefault="007F2835" w:rsidP="007F2835">
      <w:pPr>
        <w:pStyle w:val="-"/>
        <w:ind w:firstLine="420"/>
        <w:rPr>
          <w:rFonts w:hint="eastAsia"/>
        </w:rPr>
      </w:pPr>
      <w:r>
        <w:rPr>
          <w:rFonts w:hint="eastAsia"/>
        </w:rPr>
        <w:t>本基金本报告期末未持有贵金属。</w:t>
      </w:r>
    </w:p>
    <w:p w:rsidR="007F2835" w:rsidRDefault="007F2835" w:rsidP="007F2835">
      <w:pPr>
        <w:pStyle w:val="-2"/>
        <w:spacing w:before="312"/>
        <w:rPr>
          <w:rFonts w:hint="eastAsia"/>
        </w:rPr>
      </w:pPr>
      <w:r>
        <w:rPr>
          <w:rFonts w:hint="eastAsia"/>
        </w:rPr>
        <w:t>报告期末按公允价值占基金资产净值比例大小排名的前五名权证投资明细</w:t>
      </w:r>
    </w:p>
    <w:p w:rsidR="007F2835" w:rsidRDefault="007F2835" w:rsidP="007F2835">
      <w:pPr>
        <w:pStyle w:val="-"/>
        <w:ind w:firstLine="420"/>
        <w:rPr>
          <w:rFonts w:hint="eastAsia"/>
        </w:rPr>
      </w:pPr>
      <w:r>
        <w:rPr>
          <w:rFonts w:hint="eastAsia"/>
        </w:rPr>
        <w:t>本基金本报告期末未持有权证。</w:t>
      </w:r>
    </w:p>
    <w:p w:rsidR="007F2835" w:rsidRDefault="007F2835" w:rsidP="007F2835">
      <w:pPr>
        <w:pStyle w:val="-2"/>
        <w:spacing w:before="312"/>
        <w:rPr>
          <w:rFonts w:hint="eastAsia"/>
        </w:rPr>
      </w:pPr>
      <w:r>
        <w:rPr>
          <w:rFonts w:hint="eastAsia"/>
        </w:rPr>
        <w:t>报告期末本基金投资的股指期货交易情况说明</w:t>
      </w:r>
    </w:p>
    <w:p w:rsidR="007F2835" w:rsidRDefault="007F2835" w:rsidP="007F2835">
      <w:pPr>
        <w:pStyle w:val="-3"/>
        <w:spacing w:before="156" w:after="156"/>
        <w:rPr>
          <w:rFonts w:hint="eastAsia"/>
        </w:rPr>
      </w:pPr>
      <w:r>
        <w:rPr>
          <w:rFonts w:hint="eastAsia"/>
        </w:rPr>
        <w:t>报告期末本基金投资的股指期货持仓和损益明细</w:t>
      </w:r>
    </w:p>
    <w:p w:rsidR="007F2835" w:rsidRDefault="007F2835" w:rsidP="007F2835">
      <w:pPr>
        <w:pStyle w:val="-"/>
        <w:ind w:firstLine="420"/>
        <w:rPr>
          <w:rFonts w:hint="eastAsia"/>
        </w:rPr>
      </w:pPr>
      <w:r>
        <w:rPr>
          <w:rFonts w:hint="eastAsia"/>
        </w:rPr>
        <w:t>无。</w:t>
      </w:r>
    </w:p>
    <w:p w:rsidR="007F2835" w:rsidRDefault="007F2835" w:rsidP="007F2835">
      <w:pPr>
        <w:pStyle w:val="-3"/>
        <w:spacing w:before="156" w:after="156"/>
        <w:rPr>
          <w:rFonts w:hint="eastAsia"/>
        </w:rPr>
      </w:pPr>
      <w:r>
        <w:rPr>
          <w:rFonts w:hint="eastAsia"/>
        </w:rPr>
        <w:t>本基金投资股指期货的投资政策</w:t>
      </w:r>
    </w:p>
    <w:p w:rsidR="007F2835" w:rsidRDefault="007F2835" w:rsidP="007F2835">
      <w:pPr>
        <w:pStyle w:val="-"/>
        <w:ind w:firstLine="420"/>
        <w:rPr>
          <w:rFonts w:hint="eastAsia"/>
        </w:rPr>
      </w:pPr>
      <w:r>
        <w:rPr>
          <w:rFonts w:hint="eastAsia"/>
        </w:rPr>
        <w:t>无。</w:t>
      </w:r>
    </w:p>
    <w:p w:rsidR="007F2835" w:rsidRDefault="007F2835" w:rsidP="007F2835">
      <w:pPr>
        <w:pStyle w:val="-2"/>
        <w:spacing w:before="312"/>
        <w:rPr>
          <w:rFonts w:hint="eastAsia"/>
        </w:rPr>
      </w:pPr>
      <w:r>
        <w:rPr>
          <w:rFonts w:hint="eastAsia"/>
        </w:rPr>
        <w:t>报告期末本基金投资的国债期货交易情况说明</w:t>
      </w:r>
    </w:p>
    <w:p w:rsidR="007F2835" w:rsidRDefault="007F2835" w:rsidP="007F2835">
      <w:pPr>
        <w:pStyle w:val="-3"/>
        <w:spacing w:before="156" w:after="156"/>
        <w:rPr>
          <w:rFonts w:hint="eastAsia"/>
        </w:rPr>
      </w:pPr>
      <w:r>
        <w:rPr>
          <w:rFonts w:hint="eastAsia"/>
        </w:rPr>
        <w:lastRenderedPageBreak/>
        <w:t>本期国债期货投资政策</w:t>
      </w:r>
    </w:p>
    <w:p w:rsidR="007F2835" w:rsidRDefault="007F2835" w:rsidP="007F2835">
      <w:pPr>
        <w:pStyle w:val="-"/>
        <w:ind w:firstLine="420"/>
        <w:rPr>
          <w:rFonts w:hint="eastAsia"/>
        </w:rPr>
      </w:pPr>
      <w:r>
        <w:rPr>
          <w:rFonts w:hint="eastAsia"/>
        </w:rPr>
        <w:t>本基金本报告期末未持有国债期货。</w:t>
      </w:r>
    </w:p>
    <w:p w:rsidR="007F2835" w:rsidRDefault="007F2835" w:rsidP="007F2835">
      <w:pPr>
        <w:pStyle w:val="-3"/>
        <w:spacing w:before="156" w:after="156"/>
        <w:rPr>
          <w:rFonts w:hint="eastAsia"/>
        </w:rPr>
      </w:pPr>
      <w:r>
        <w:rPr>
          <w:rFonts w:hint="eastAsia"/>
        </w:rPr>
        <w:t>报告期末本基金投资的国债期货持仓和损益明细</w:t>
      </w:r>
    </w:p>
    <w:p w:rsidR="007F2835" w:rsidRDefault="007F2835" w:rsidP="007F2835">
      <w:pPr>
        <w:pStyle w:val="-"/>
        <w:ind w:firstLine="420"/>
        <w:rPr>
          <w:rFonts w:hint="eastAsia"/>
        </w:rPr>
      </w:pPr>
      <w:r>
        <w:rPr>
          <w:rFonts w:hint="eastAsia"/>
        </w:rPr>
        <w:t>无。</w:t>
      </w:r>
    </w:p>
    <w:p w:rsidR="007F2835" w:rsidRDefault="007F2835" w:rsidP="007F2835">
      <w:pPr>
        <w:pStyle w:val="-3"/>
        <w:spacing w:before="156" w:after="156"/>
        <w:rPr>
          <w:rFonts w:hint="eastAsia"/>
        </w:rPr>
      </w:pPr>
      <w:r>
        <w:rPr>
          <w:rFonts w:hint="eastAsia"/>
        </w:rPr>
        <w:t>本期国债期货投资评价</w:t>
      </w:r>
    </w:p>
    <w:p w:rsidR="007F2835" w:rsidRDefault="007F2835" w:rsidP="007F2835">
      <w:pPr>
        <w:pStyle w:val="-"/>
        <w:ind w:firstLine="420"/>
        <w:rPr>
          <w:rFonts w:hint="eastAsia"/>
        </w:rPr>
      </w:pPr>
      <w:r>
        <w:rPr>
          <w:rFonts w:hint="eastAsia"/>
        </w:rPr>
        <w:t>无。</w:t>
      </w:r>
    </w:p>
    <w:p w:rsidR="007F2835" w:rsidRDefault="007F2835" w:rsidP="007F2835">
      <w:pPr>
        <w:pStyle w:val="-2"/>
        <w:spacing w:before="312"/>
        <w:rPr>
          <w:rFonts w:hint="eastAsia"/>
        </w:rPr>
      </w:pPr>
      <w:r>
        <w:rPr>
          <w:rFonts w:hint="eastAsia"/>
        </w:rPr>
        <w:t>投资组合报告附注</w:t>
      </w:r>
    </w:p>
    <w:p w:rsidR="007F2835" w:rsidRDefault="007F2835" w:rsidP="007F2835">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F2835" w:rsidRDefault="007F2835" w:rsidP="007F2835">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7F2835" w:rsidRDefault="007F2835" w:rsidP="007F2835">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F2835" w:rsidRDefault="007F2835" w:rsidP="007F2835">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F2835" w:rsidRDefault="007F2835" w:rsidP="007F2835">
      <w:pPr>
        <w:pStyle w:val="-3"/>
        <w:spacing w:before="156" w:after="156"/>
        <w:rPr>
          <w:rFonts w:hint="eastAsia"/>
        </w:rPr>
      </w:pPr>
      <w:r>
        <w:rPr>
          <w:rFonts w:hint="eastAsia"/>
        </w:rPr>
        <w:t>其他资产构成</w:t>
      </w:r>
    </w:p>
    <w:p w:rsidR="007F2835" w:rsidRDefault="007F2835" w:rsidP="007F283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F2835" w:rsidTr="007F2835">
        <w:trPr>
          <w:cnfStyle w:val="100000000000" w:firstRow="1" w:lastRow="0" w:firstColumn="0" w:lastColumn="0" w:oddVBand="0" w:evenVBand="0" w:oddHBand="0" w:evenHBand="0" w:firstRowFirstColumn="0" w:firstRowLastColumn="0" w:lastRowFirstColumn="0" w:lastRowLastColumn="0"/>
        </w:trPr>
        <w:tc>
          <w:tcPr>
            <w:tcW w:w="743" w:type="dxa"/>
          </w:tcPr>
          <w:p w:rsidR="007F2835" w:rsidRDefault="007F2835" w:rsidP="007F2835">
            <w:pPr>
              <w:jc w:val="center"/>
              <w:rPr>
                <w:rFonts w:hint="eastAsia"/>
              </w:rPr>
            </w:pPr>
            <w:r>
              <w:rPr>
                <w:rFonts w:hint="eastAsia"/>
              </w:rPr>
              <w:t>序号</w:t>
            </w:r>
          </w:p>
        </w:tc>
        <w:tc>
          <w:tcPr>
            <w:tcW w:w="2977" w:type="dxa"/>
          </w:tcPr>
          <w:p w:rsidR="007F2835" w:rsidRDefault="007F2835" w:rsidP="007F2835">
            <w:pPr>
              <w:jc w:val="center"/>
              <w:rPr>
                <w:rFonts w:hint="eastAsia"/>
              </w:rPr>
            </w:pPr>
            <w:r>
              <w:rPr>
                <w:rFonts w:hint="eastAsia"/>
              </w:rPr>
              <w:t>名称</w:t>
            </w:r>
          </w:p>
        </w:tc>
        <w:tc>
          <w:tcPr>
            <w:tcW w:w="4785" w:type="dxa"/>
          </w:tcPr>
          <w:p w:rsidR="007F2835" w:rsidRDefault="007F2835" w:rsidP="007F2835">
            <w:pPr>
              <w:jc w:val="center"/>
              <w:rPr>
                <w:rFonts w:hint="eastAsia"/>
              </w:rPr>
            </w:pPr>
            <w:r>
              <w:rPr>
                <w:rFonts w:hint="eastAsia"/>
              </w:rPr>
              <w:t>金额（元）</w:t>
            </w:r>
          </w:p>
        </w:tc>
      </w:tr>
      <w:tr w:rsidR="007F2835" w:rsidTr="007F2835">
        <w:tc>
          <w:tcPr>
            <w:tcW w:w="743" w:type="dxa"/>
          </w:tcPr>
          <w:p w:rsidR="007F2835" w:rsidRDefault="007F2835" w:rsidP="007F2835">
            <w:pPr>
              <w:jc w:val="center"/>
              <w:rPr>
                <w:rFonts w:hint="eastAsia"/>
              </w:rPr>
            </w:pPr>
            <w:r>
              <w:t>1</w:t>
            </w:r>
          </w:p>
        </w:tc>
        <w:tc>
          <w:tcPr>
            <w:tcW w:w="2977" w:type="dxa"/>
          </w:tcPr>
          <w:p w:rsidR="007F2835" w:rsidRDefault="007F2835" w:rsidP="007F2835">
            <w:pPr>
              <w:jc w:val="left"/>
              <w:rPr>
                <w:rFonts w:hint="eastAsia"/>
              </w:rPr>
            </w:pPr>
            <w:r>
              <w:rPr>
                <w:rFonts w:hint="eastAsia"/>
              </w:rPr>
              <w:t>存出保证金</w:t>
            </w:r>
          </w:p>
        </w:tc>
        <w:tc>
          <w:tcPr>
            <w:tcW w:w="4785" w:type="dxa"/>
          </w:tcPr>
          <w:p w:rsidR="007F2835" w:rsidRDefault="007F2835" w:rsidP="007F2835">
            <w:pPr>
              <w:jc w:val="right"/>
              <w:rPr>
                <w:rFonts w:hint="eastAsia"/>
              </w:rPr>
            </w:pPr>
            <w:r>
              <w:t>300,656.74</w:t>
            </w:r>
          </w:p>
        </w:tc>
      </w:tr>
      <w:tr w:rsidR="007F2835" w:rsidTr="007F2835">
        <w:tc>
          <w:tcPr>
            <w:tcW w:w="743" w:type="dxa"/>
          </w:tcPr>
          <w:p w:rsidR="007F2835" w:rsidRDefault="007F2835" w:rsidP="007F2835">
            <w:pPr>
              <w:jc w:val="center"/>
              <w:rPr>
                <w:rFonts w:hint="eastAsia"/>
              </w:rPr>
            </w:pPr>
            <w:r>
              <w:t>2</w:t>
            </w:r>
          </w:p>
        </w:tc>
        <w:tc>
          <w:tcPr>
            <w:tcW w:w="2977" w:type="dxa"/>
          </w:tcPr>
          <w:p w:rsidR="007F2835" w:rsidRDefault="007F2835" w:rsidP="007F2835">
            <w:pPr>
              <w:jc w:val="left"/>
              <w:rPr>
                <w:rFonts w:hint="eastAsia"/>
              </w:rPr>
            </w:pPr>
            <w:r>
              <w:rPr>
                <w:rFonts w:hint="eastAsia"/>
              </w:rPr>
              <w:t>应收证券清算款</w:t>
            </w:r>
          </w:p>
        </w:tc>
        <w:tc>
          <w:tcPr>
            <w:tcW w:w="4785" w:type="dxa"/>
          </w:tcPr>
          <w:p w:rsidR="007F2835" w:rsidRDefault="007F2835" w:rsidP="007F2835">
            <w:pPr>
              <w:jc w:val="right"/>
              <w:rPr>
                <w:rFonts w:hint="eastAsia"/>
              </w:rPr>
            </w:pPr>
            <w:r>
              <w:t>-</w:t>
            </w:r>
          </w:p>
        </w:tc>
      </w:tr>
      <w:tr w:rsidR="007F2835" w:rsidTr="007F2835">
        <w:tc>
          <w:tcPr>
            <w:tcW w:w="743" w:type="dxa"/>
          </w:tcPr>
          <w:p w:rsidR="007F2835" w:rsidRDefault="007F2835" w:rsidP="007F2835">
            <w:pPr>
              <w:jc w:val="center"/>
              <w:rPr>
                <w:rFonts w:hint="eastAsia"/>
              </w:rPr>
            </w:pPr>
            <w:r>
              <w:t>3</w:t>
            </w:r>
          </w:p>
        </w:tc>
        <w:tc>
          <w:tcPr>
            <w:tcW w:w="2977" w:type="dxa"/>
          </w:tcPr>
          <w:p w:rsidR="007F2835" w:rsidRDefault="007F2835" w:rsidP="007F2835">
            <w:pPr>
              <w:jc w:val="left"/>
              <w:rPr>
                <w:rFonts w:hint="eastAsia"/>
              </w:rPr>
            </w:pPr>
            <w:r>
              <w:rPr>
                <w:rFonts w:hint="eastAsia"/>
              </w:rPr>
              <w:t>应收股利</w:t>
            </w:r>
          </w:p>
        </w:tc>
        <w:tc>
          <w:tcPr>
            <w:tcW w:w="4785" w:type="dxa"/>
          </w:tcPr>
          <w:p w:rsidR="007F2835" w:rsidRDefault="007F2835" w:rsidP="007F2835">
            <w:pPr>
              <w:jc w:val="right"/>
              <w:rPr>
                <w:rFonts w:hint="eastAsia"/>
              </w:rPr>
            </w:pPr>
            <w:r>
              <w:t>-</w:t>
            </w:r>
          </w:p>
        </w:tc>
      </w:tr>
      <w:tr w:rsidR="007F2835" w:rsidTr="007F2835">
        <w:tc>
          <w:tcPr>
            <w:tcW w:w="743" w:type="dxa"/>
          </w:tcPr>
          <w:p w:rsidR="007F2835" w:rsidRDefault="007F2835" w:rsidP="007F2835">
            <w:pPr>
              <w:jc w:val="center"/>
              <w:rPr>
                <w:rFonts w:hint="eastAsia"/>
              </w:rPr>
            </w:pPr>
            <w:r>
              <w:t>4</w:t>
            </w:r>
          </w:p>
        </w:tc>
        <w:tc>
          <w:tcPr>
            <w:tcW w:w="2977" w:type="dxa"/>
          </w:tcPr>
          <w:p w:rsidR="007F2835" w:rsidRDefault="007F2835" w:rsidP="007F2835">
            <w:pPr>
              <w:jc w:val="left"/>
              <w:rPr>
                <w:rFonts w:hint="eastAsia"/>
              </w:rPr>
            </w:pPr>
            <w:r>
              <w:rPr>
                <w:rFonts w:hint="eastAsia"/>
              </w:rPr>
              <w:t>应收利息</w:t>
            </w:r>
          </w:p>
        </w:tc>
        <w:tc>
          <w:tcPr>
            <w:tcW w:w="4785" w:type="dxa"/>
          </w:tcPr>
          <w:p w:rsidR="007F2835" w:rsidRDefault="007F2835" w:rsidP="007F2835">
            <w:pPr>
              <w:jc w:val="right"/>
              <w:rPr>
                <w:rFonts w:hint="eastAsia"/>
              </w:rPr>
            </w:pPr>
            <w:r>
              <w:t>6,995.11</w:t>
            </w:r>
          </w:p>
        </w:tc>
      </w:tr>
      <w:tr w:rsidR="007F2835" w:rsidTr="007F2835">
        <w:tc>
          <w:tcPr>
            <w:tcW w:w="743" w:type="dxa"/>
          </w:tcPr>
          <w:p w:rsidR="007F2835" w:rsidRDefault="007F2835" w:rsidP="007F2835">
            <w:pPr>
              <w:jc w:val="center"/>
              <w:rPr>
                <w:rFonts w:hint="eastAsia"/>
              </w:rPr>
            </w:pPr>
            <w:r>
              <w:t>5</w:t>
            </w:r>
          </w:p>
        </w:tc>
        <w:tc>
          <w:tcPr>
            <w:tcW w:w="2977" w:type="dxa"/>
          </w:tcPr>
          <w:p w:rsidR="007F2835" w:rsidRDefault="007F2835" w:rsidP="007F2835">
            <w:pPr>
              <w:jc w:val="left"/>
              <w:rPr>
                <w:rFonts w:hint="eastAsia"/>
              </w:rPr>
            </w:pPr>
            <w:r>
              <w:rPr>
                <w:rFonts w:hint="eastAsia"/>
              </w:rPr>
              <w:t>应收申购款</w:t>
            </w:r>
          </w:p>
        </w:tc>
        <w:tc>
          <w:tcPr>
            <w:tcW w:w="4785" w:type="dxa"/>
          </w:tcPr>
          <w:p w:rsidR="007F2835" w:rsidRDefault="007F2835" w:rsidP="007F2835">
            <w:pPr>
              <w:jc w:val="right"/>
              <w:rPr>
                <w:rFonts w:hint="eastAsia"/>
              </w:rPr>
            </w:pPr>
            <w:r>
              <w:t>82,480.37</w:t>
            </w:r>
          </w:p>
        </w:tc>
      </w:tr>
      <w:tr w:rsidR="007F2835" w:rsidTr="007F2835">
        <w:tc>
          <w:tcPr>
            <w:tcW w:w="743" w:type="dxa"/>
          </w:tcPr>
          <w:p w:rsidR="007F2835" w:rsidRDefault="007F2835" w:rsidP="007F2835">
            <w:pPr>
              <w:jc w:val="center"/>
              <w:rPr>
                <w:rFonts w:hint="eastAsia"/>
              </w:rPr>
            </w:pPr>
            <w:r>
              <w:t>6</w:t>
            </w:r>
          </w:p>
        </w:tc>
        <w:tc>
          <w:tcPr>
            <w:tcW w:w="2977" w:type="dxa"/>
          </w:tcPr>
          <w:p w:rsidR="007F2835" w:rsidRDefault="007F2835" w:rsidP="007F2835">
            <w:pPr>
              <w:jc w:val="left"/>
              <w:rPr>
                <w:rFonts w:hint="eastAsia"/>
              </w:rPr>
            </w:pPr>
            <w:r>
              <w:rPr>
                <w:rFonts w:hint="eastAsia"/>
              </w:rPr>
              <w:t>其他应收款</w:t>
            </w:r>
          </w:p>
        </w:tc>
        <w:tc>
          <w:tcPr>
            <w:tcW w:w="4785" w:type="dxa"/>
          </w:tcPr>
          <w:p w:rsidR="007F2835" w:rsidRDefault="007F2835" w:rsidP="007F2835">
            <w:pPr>
              <w:jc w:val="right"/>
              <w:rPr>
                <w:rFonts w:hint="eastAsia"/>
              </w:rPr>
            </w:pPr>
            <w:r>
              <w:t>-</w:t>
            </w:r>
          </w:p>
        </w:tc>
      </w:tr>
      <w:tr w:rsidR="007F2835" w:rsidTr="007F2835">
        <w:tc>
          <w:tcPr>
            <w:tcW w:w="743" w:type="dxa"/>
          </w:tcPr>
          <w:p w:rsidR="007F2835" w:rsidRDefault="007F2835" w:rsidP="007F2835">
            <w:pPr>
              <w:jc w:val="center"/>
              <w:rPr>
                <w:rFonts w:hint="eastAsia"/>
              </w:rPr>
            </w:pPr>
            <w:r>
              <w:t>7</w:t>
            </w:r>
          </w:p>
        </w:tc>
        <w:tc>
          <w:tcPr>
            <w:tcW w:w="2977" w:type="dxa"/>
          </w:tcPr>
          <w:p w:rsidR="007F2835" w:rsidRDefault="007F2835" w:rsidP="007F2835">
            <w:pPr>
              <w:jc w:val="left"/>
              <w:rPr>
                <w:rFonts w:hint="eastAsia"/>
              </w:rPr>
            </w:pPr>
            <w:r>
              <w:rPr>
                <w:rFonts w:hint="eastAsia"/>
              </w:rPr>
              <w:t>待摊费用</w:t>
            </w:r>
          </w:p>
        </w:tc>
        <w:tc>
          <w:tcPr>
            <w:tcW w:w="4785" w:type="dxa"/>
          </w:tcPr>
          <w:p w:rsidR="007F2835" w:rsidRDefault="007F2835" w:rsidP="007F2835">
            <w:pPr>
              <w:jc w:val="right"/>
              <w:rPr>
                <w:rFonts w:hint="eastAsia"/>
              </w:rPr>
            </w:pPr>
            <w:r>
              <w:t>-</w:t>
            </w:r>
          </w:p>
        </w:tc>
      </w:tr>
      <w:tr w:rsidR="007F2835" w:rsidTr="007F2835">
        <w:tc>
          <w:tcPr>
            <w:tcW w:w="743" w:type="dxa"/>
          </w:tcPr>
          <w:p w:rsidR="007F2835" w:rsidRDefault="007F2835" w:rsidP="007F2835">
            <w:pPr>
              <w:jc w:val="center"/>
              <w:rPr>
                <w:rFonts w:hint="eastAsia"/>
              </w:rPr>
            </w:pPr>
            <w:r>
              <w:t>8</w:t>
            </w:r>
          </w:p>
        </w:tc>
        <w:tc>
          <w:tcPr>
            <w:tcW w:w="2977" w:type="dxa"/>
          </w:tcPr>
          <w:p w:rsidR="007F2835" w:rsidRDefault="007F2835" w:rsidP="007F2835">
            <w:pPr>
              <w:jc w:val="left"/>
              <w:rPr>
                <w:rFonts w:hint="eastAsia"/>
              </w:rPr>
            </w:pPr>
            <w:r>
              <w:rPr>
                <w:rFonts w:hint="eastAsia"/>
              </w:rPr>
              <w:t>其他</w:t>
            </w:r>
          </w:p>
        </w:tc>
        <w:tc>
          <w:tcPr>
            <w:tcW w:w="4785" w:type="dxa"/>
          </w:tcPr>
          <w:p w:rsidR="007F2835" w:rsidRDefault="007F2835" w:rsidP="007F2835">
            <w:pPr>
              <w:jc w:val="right"/>
              <w:rPr>
                <w:rFonts w:hint="eastAsia"/>
              </w:rPr>
            </w:pPr>
            <w:r>
              <w:t>-</w:t>
            </w:r>
          </w:p>
        </w:tc>
      </w:tr>
      <w:tr w:rsidR="007F2835" w:rsidTr="007F2835">
        <w:tc>
          <w:tcPr>
            <w:tcW w:w="743" w:type="dxa"/>
          </w:tcPr>
          <w:p w:rsidR="007F2835" w:rsidRDefault="007F2835" w:rsidP="007F2835">
            <w:pPr>
              <w:jc w:val="center"/>
              <w:rPr>
                <w:rFonts w:hint="eastAsia"/>
              </w:rPr>
            </w:pPr>
            <w:r>
              <w:t>9</w:t>
            </w:r>
          </w:p>
        </w:tc>
        <w:tc>
          <w:tcPr>
            <w:tcW w:w="2977" w:type="dxa"/>
          </w:tcPr>
          <w:p w:rsidR="007F2835" w:rsidRDefault="007F2835" w:rsidP="007F2835">
            <w:pPr>
              <w:jc w:val="left"/>
              <w:rPr>
                <w:rFonts w:hint="eastAsia"/>
              </w:rPr>
            </w:pPr>
            <w:r>
              <w:rPr>
                <w:rFonts w:hint="eastAsia"/>
              </w:rPr>
              <w:t>合计</w:t>
            </w:r>
          </w:p>
        </w:tc>
        <w:tc>
          <w:tcPr>
            <w:tcW w:w="4785" w:type="dxa"/>
          </w:tcPr>
          <w:p w:rsidR="007F2835" w:rsidRDefault="007F2835" w:rsidP="007F2835">
            <w:pPr>
              <w:jc w:val="right"/>
              <w:rPr>
                <w:rFonts w:hint="eastAsia"/>
              </w:rPr>
            </w:pPr>
            <w:r>
              <w:t>390,132.22</w:t>
            </w:r>
          </w:p>
        </w:tc>
      </w:tr>
    </w:tbl>
    <w:p w:rsidR="007F2835" w:rsidRDefault="007F2835" w:rsidP="007F2835">
      <w:pPr>
        <w:pStyle w:val="-3"/>
        <w:spacing w:before="156" w:after="156"/>
        <w:rPr>
          <w:rFonts w:hint="eastAsia"/>
        </w:rPr>
      </w:pPr>
      <w:r>
        <w:rPr>
          <w:rFonts w:hint="eastAsia"/>
        </w:rPr>
        <w:t>报告期末持有的处于转股期的可转换债券明细</w:t>
      </w:r>
    </w:p>
    <w:p w:rsidR="007F2835" w:rsidRDefault="007F2835" w:rsidP="007F2835">
      <w:pPr>
        <w:pStyle w:val="-"/>
        <w:ind w:firstLine="420"/>
        <w:rPr>
          <w:rFonts w:hint="eastAsia"/>
        </w:rPr>
      </w:pPr>
      <w:r>
        <w:rPr>
          <w:rFonts w:hint="eastAsia"/>
        </w:rPr>
        <w:t>本基金本报告期末未持有债券。</w:t>
      </w:r>
    </w:p>
    <w:p w:rsidR="007F2835" w:rsidRDefault="007F2835" w:rsidP="007F2835">
      <w:pPr>
        <w:pStyle w:val="-3"/>
        <w:spacing w:before="156" w:after="156"/>
        <w:rPr>
          <w:rFonts w:hint="eastAsia"/>
        </w:rPr>
      </w:pPr>
      <w:r>
        <w:rPr>
          <w:rFonts w:hint="eastAsia"/>
        </w:rPr>
        <w:t>报告期末前十名股票中存在流通受限情况的说明</w:t>
      </w:r>
    </w:p>
    <w:p w:rsidR="007F2835" w:rsidRDefault="007F2835" w:rsidP="007F2835">
      <w:pPr>
        <w:pStyle w:val="-"/>
        <w:ind w:firstLine="420"/>
        <w:rPr>
          <w:rFonts w:hint="eastAsia"/>
        </w:rPr>
      </w:pPr>
      <w:r>
        <w:rPr>
          <w:rFonts w:hint="eastAsia"/>
        </w:rPr>
        <w:t>本基金本报告期末投资前十名股票中不存在流通受限情况。</w:t>
      </w:r>
    </w:p>
    <w:p w:rsidR="007F2835" w:rsidRDefault="007F2835" w:rsidP="007F2835">
      <w:pPr>
        <w:pStyle w:val="-1"/>
        <w:ind w:left="281" w:hanging="281"/>
        <w:rPr>
          <w:rFonts w:hint="eastAsia"/>
        </w:rPr>
      </w:pPr>
      <w:r>
        <w:rPr>
          <w:rFonts w:hint="eastAsia"/>
        </w:rPr>
        <w:lastRenderedPageBreak/>
        <w:t>开放式基金份额变动</w:t>
      </w:r>
    </w:p>
    <w:p w:rsidR="007F2835" w:rsidRDefault="007F2835" w:rsidP="007F2835">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7F2835" w:rsidTr="007F2835">
        <w:tc>
          <w:tcPr>
            <w:tcW w:w="8505" w:type="nil"/>
          </w:tcPr>
          <w:p w:rsidR="007F2835" w:rsidRDefault="007F2835" w:rsidP="007F2835">
            <w:pPr>
              <w:jc w:val="left"/>
              <w:rPr>
                <w:rFonts w:hint="eastAsia"/>
              </w:rPr>
            </w:pPr>
            <w:r>
              <w:rPr>
                <w:rFonts w:hint="eastAsia"/>
              </w:rPr>
              <w:t>报告期期初基金份额总额</w:t>
            </w:r>
          </w:p>
        </w:tc>
        <w:tc>
          <w:tcPr>
            <w:tcW w:w="8505" w:type="nil"/>
          </w:tcPr>
          <w:p w:rsidR="007F2835" w:rsidRDefault="007F2835" w:rsidP="007F2835">
            <w:pPr>
              <w:jc w:val="right"/>
              <w:rPr>
                <w:rFonts w:hint="eastAsia"/>
              </w:rPr>
            </w:pPr>
            <w:r>
              <w:t>627,131,695.78</w:t>
            </w:r>
          </w:p>
        </w:tc>
      </w:tr>
      <w:tr w:rsidR="007F2835" w:rsidTr="007F2835">
        <w:tc>
          <w:tcPr>
            <w:tcW w:w="8505" w:type="nil"/>
          </w:tcPr>
          <w:p w:rsidR="007F2835" w:rsidRDefault="007F2835" w:rsidP="007F2835">
            <w:pPr>
              <w:jc w:val="left"/>
              <w:rPr>
                <w:rFonts w:hint="eastAsia"/>
              </w:rPr>
            </w:pPr>
            <w:r>
              <w:rPr>
                <w:rFonts w:hint="eastAsia"/>
              </w:rPr>
              <w:t>报告期期间基金总申购份额</w:t>
            </w:r>
          </w:p>
        </w:tc>
        <w:tc>
          <w:tcPr>
            <w:tcW w:w="8505" w:type="nil"/>
          </w:tcPr>
          <w:p w:rsidR="007F2835" w:rsidRDefault="007F2835" w:rsidP="007F2835">
            <w:pPr>
              <w:jc w:val="right"/>
              <w:rPr>
                <w:rFonts w:hint="eastAsia"/>
              </w:rPr>
            </w:pPr>
            <w:r>
              <w:t>19,091,071.33</w:t>
            </w:r>
          </w:p>
        </w:tc>
      </w:tr>
      <w:tr w:rsidR="007F2835" w:rsidTr="007F2835">
        <w:tc>
          <w:tcPr>
            <w:tcW w:w="8505" w:type="nil"/>
          </w:tcPr>
          <w:p w:rsidR="007F2835" w:rsidRDefault="007F2835" w:rsidP="007F2835">
            <w:pPr>
              <w:jc w:val="left"/>
              <w:rPr>
                <w:rFonts w:hint="eastAsia"/>
              </w:rPr>
            </w:pPr>
            <w:r>
              <w:rPr>
                <w:rFonts w:hint="eastAsia"/>
              </w:rPr>
              <w:t>减：报告期期间基金总赎回份额</w:t>
            </w:r>
          </w:p>
        </w:tc>
        <w:tc>
          <w:tcPr>
            <w:tcW w:w="8505" w:type="nil"/>
          </w:tcPr>
          <w:p w:rsidR="007F2835" w:rsidRDefault="007F2835" w:rsidP="007F2835">
            <w:pPr>
              <w:jc w:val="right"/>
              <w:rPr>
                <w:rFonts w:hint="eastAsia"/>
              </w:rPr>
            </w:pPr>
            <w:r>
              <w:t>82,766,436.59</w:t>
            </w:r>
          </w:p>
        </w:tc>
      </w:tr>
      <w:tr w:rsidR="007F2835" w:rsidTr="007F2835">
        <w:tc>
          <w:tcPr>
            <w:tcW w:w="8505" w:type="nil"/>
          </w:tcPr>
          <w:p w:rsidR="007F2835" w:rsidRDefault="007F2835" w:rsidP="007F2835">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7F2835" w:rsidRDefault="007F2835" w:rsidP="007F2835">
            <w:pPr>
              <w:jc w:val="right"/>
              <w:rPr>
                <w:rFonts w:hint="eastAsia"/>
              </w:rPr>
            </w:pPr>
            <w:r>
              <w:t>-</w:t>
            </w:r>
          </w:p>
        </w:tc>
      </w:tr>
      <w:tr w:rsidR="007F2835" w:rsidTr="007F2835">
        <w:tc>
          <w:tcPr>
            <w:tcW w:w="8505" w:type="nil"/>
          </w:tcPr>
          <w:p w:rsidR="007F2835" w:rsidRDefault="007F2835" w:rsidP="007F2835">
            <w:pPr>
              <w:jc w:val="left"/>
              <w:rPr>
                <w:rFonts w:hint="eastAsia"/>
              </w:rPr>
            </w:pPr>
            <w:r>
              <w:rPr>
                <w:rFonts w:hint="eastAsia"/>
              </w:rPr>
              <w:t>报告期期末基金份额总额</w:t>
            </w:r>
          </w:p>
        </w:tc>
        <w:tc>
          <w:tcPr>
            <w:tcW w:w="8505" w:type="nil"/>
          </w:tcPr>
          <w:p w:rsidR="007F2835" w:rsidRDefault="007F2835" w:rsidP="007F2835">
            <w:pPr>
              <w:jc w:val="right"/>
              <w:rPr>
                <w:rFonts w:hint="eastAsia"/>
              </w:rPr>
            </w:pPr>
            <w:r>
              <w:t>563,456,330.52</w:t>
            </w:r>
          </w:p>
        </w:tc>
      </w:tr>
    </w:tbl>
    <w:p w:rsidR="007F2835" w:rsidRDefault="007F2835" w:rsidP="007F2835">
      <w:pPr>
        <w:pStyle w:val="-1"/>
        <w:ind w:left="281" w:hanging="281"/>
        <w:rPr>
          <w:rFonts w:hint="eastAsia"/>
        </w:rPr>
      </w:pPr>
      <w:r>
        <w:rPr>
          <w:rFonts w:hint="eastAsia"/>
        </w:rPr>
        <w:t>基金管理人运用固有资金投资本基金情况</w:t>
      </w:r>
    </w:p>
    <w:p w:rsidR="007F2835" w:rsidRDefault="007F2835" w:rsidP="007F2835">
      <w:pPr>
        <w:pStyle w:val="-2"/>
        <w:spacing w:before="312"/>
        <w:rPr>
          <w:rFonts w:hint="eastAsia"/>
        </w:rPr>
      </w:pPr>
      <w:r>
        <w:rPr>
          <w:rFonts w:hint="eastAsia"/>
        </w:rPr>
        <w:t>基金管理人持有本基金份额变动情况</w:t>
      </w:r>
    </w:p>
    <w:p w:rsidR="007F2835" w:rsidRDefault="007F2835" w:rsidP="007F2835">
      <w:pPr>
        <w:pStyle w:val="-"/>
        <w:ind w:firstLine="420"/>
        <w:rPr>
          <w:rFonts w:hint="eastAsia"/>
        </w:rPr>
      </w:pPr>
      <w:r>
        <w:rPr>
          <w:rFonts w:hint="eastAsia"/>
        </w:rPr>
        <w:t>本报告期末，基金管理人未持有本基金份额。</w:t>
      </w:r>
    </w:p>
    <w:p w:rsidR="007F2835" w:rsidRDefault="007F2835" w:rsidP="007F2835">
      <w:pPr>
        <w:pStyle w:val="-2"/>
        <w:spacing w:before="312"/>
        <w:rPr>
          <w:rFonts w:hint="eastAsia"/>
        </w:rPr>
      </w:pPr>
      <w:r>
        <w:rPr>
          <w:rFonts w:hint="eastAsia"/>
        </w:rPr>
        <w:t>基金管理人运用固有资金投资本基金交易明细</w:t>
      </w:r>
    </w:p>
    <w:p w:rsidR="007F2835" w:rsidRDefault="007F2835" w:rsidP="007F2835">
      <w:pPr>
        <w:pStyle w:val="-"/>
        <w:ind w:firstLine="420"/>
        <w:rPr>
          <w:rFonts w:hint="eastAsia"/>
        </w:rPr>
      </w:pPr>
      <w:r>
        <w:rPr>
          <w:rFonts w:hint="eastAsia"/>
        </w:rPr>
        <w:t>本报告期内，基金管理人不存在申购、赎回或买卖本基金的情况。</w:t>
      </w:r>
    </w:p>
    <w:p w:rsidR="007F2835" w:rsidRDefault="007F2835" w:rsidP="007F2835">
      <w:pPr>
        <w:pStyle w:val="-1"/>
        <w:ind w:left="281" w:hanging="281"/>
        <w:rPr>
          <w:rFonts w:hint="eastAsia"/>
        </w:rPr>
      </w:pPr>
      <w:r>
        <w:rPr>
          <w:rFonts w:hint="eastAsia"/>
        </w:rPr>
        <w:t>影响投资者决策的其他重要信息</w:t>
      </w:r>
    </w:p>
    <w:p w:rsidR="007F2835" w:rsidRDefault="007F2835" w:rsidP="007F2835">
      <w:pPr>
        <w:pStyle w:val="-2"/>
        <w:spacing w:before="312"/>
        <w:rPr>
          <w:rFonts w:hint="eastAsia"/>
        </w:rPr>
      </w:pPr>
      <w:r>
        <w:rPr>
          <w:rFonts w:hint="eastAsia"/>
        </w:rPr>
        <w:t>报告期内单一投资者持有基金份额比例达到或超过20%的情况</w:t>
      </w:r>
    </w:p>
    <w:p w:rsidR="007F2835" w:rsidRDefault="007F2835" w:rsidP="007F2835">
      <w:pPr>
        <w:pStyle w:val="-"/>
        <w:ind w:firstLine="420"/>
        <w:rPr>
          <w:rFonts w:hint="eastAsia"/>
        </w:rPr>
      </w:pPr>
      <w:r>
        <w:rPr>
          <w:rFonts w:hint="eastAsia"/>
        </w:rPr>
        <w:t>报告期内单一投资者持有基金份额比例不存在达到或超过20%的情况。</w:t>
      </w:r>
    </w:p>
    <w:p w:rsidR="007F2835" w:rsidRDefault="007F2835" w:rsidP="007F2835">
      <w:pPr>
        <w:pStyle w:val="-2"/>
        <w:spacing w:before="312"/>
        <w:rPr>
          <w:rFonts w:hint="eastAsia"/>
        </w:rPr>
      </w:pPr>
      <w:r>
        <w:rPr>
          <w:rFonts w:hint="eastAsia"/>
        </w:rPr>
        <w:t>影响投资者决策的其他重要信息</w:t>
      </w:r>
    </w:p>
    <w:p w:rsidR="007F2835" w:rsidRDefault="007F2835" w:rsidP="007F2835">
      <w:pPr>
        <w:pStyle w:val="-"/>
        <w:ind w:firstLine="420"/>
        <w:rPr>
          <w:rFonts w:hint="eastAsia"/>
        </w:rPr>
      </w:pPr>
      <w:r>
        <w:rPr>
          <w:rFonts w:hint="eastAsia"/>
        </w:rPr>
        <w:t>无。</w:t>
      </w:r>
    </w:p>
    <w:p w:rsidR="007F2835" w:rsidRDefault="007F2835" w:rsidP="007F2835">
      <w:pPr>
        <w:pStyle w:val="-1"/>
        <w:ind w:left="281" w:hanging="281"/>
        <w:rPr>
          <w:rFonts w:hint="eastAsia"/>
        </w:rPr>
      </w:pPr>
      <w:r>
        <w:rPr>
          <w:rFonts w:hint="eastAsia"/>
        </w:rPr>
        <w:t>备查文件目录</w:t>
      </w:r>
    </w:p>
    <w:p w:rsidR="007F2835" w:rsidRDefault="007F2835" w:rsidP="007F2835">
      <w:pPr>
        <w:pStyle w:val="-2"/>
        <w:spacing w:before="312"/>
        <w:rPr>
          <w:rFonts w:hint="eastAsia"/>
        </w:rPr>
      </w:pPr>
      <w:r>
        <w:rPr>
          <w:rFonts w:hint="eastAsia"/>
        </w:rPr>
        <w:t>备查文件目录</w:t>
      </w:r>
    </w:p>
    <w:p w:rsidR="007F2835" w:rsidRDefault="007F2835" w:rsidP="007F2835">
      <w:pPr>
        <w:pStyle w:val="-"/>
        <w:ind w:firstLine="420"/>
        <w:rPr>
          <w:rFonts w:hint="eastAsia"/>
        </w:rPr>
      </w:pPr>
      <w:r>
        <w:rPr>
          <w:rFonts w:hint="eastAsia"/>
        </w:rPr>
        <w:t>1、《南方积极配置混合型证券投资基金基金合同》；</w:t>
      </w:r>
    </w:p>
    <w:p w:rsidR="007F2835" w:rsidRDefault="007F2835" w:rsidP="007F2835">
      <w:pPr>
        <w:pStyle w:val="-"/>
        <w:ind w:firstLine="420"/>
        <w:rPr>
          <w:rFonts w:hint="eastAsia"/>
        </w:rPr>
      </w:pPr>
      <w:r>
        <w:rPr>
          <w:rFonts w:hint="eastAsia"/>
        </w:rPr>
        <w:t>2、《南方积极配置混合型证券投资基金托管协议》；</w:t>
      </w:r>
    </w:p>
    <w:p w:rsidR="007F2835" w:rsidRDefault="007F2835" w:rsidP="007F2835">
      <w:pPr>
        <w:pStyle w:val="-"/>
        <w:ind w:firstLine="420"/>
        <w:rPr>
          <w:rFonts w:hint="eastAsia"/>
        </w:rPr>
      </w:pPr>
      <w:r>
        <w:rPr>
          <w:rFonts w:hint="eastAsia"/>
        </w:rPr>
        <w:t>3、南方积极配置混合型证券投资基金2020年3季度报告原文。</w:t>
      </w:r>
    </w:p>
    <w:p w:rsidR="007F2835" w:rsidRDefault="007F2835" w:rsidP="007F2835">
      <w:pPr>
        <w:pStyle w:val="-2"/>
        <w:spacing w:before="312"/>
        <w:rPr>
          <w:rFonts w:hint="eastAsia"/>
        </w:rPr>
      </w:pPr>
      <w:r>
        <w:rPr>
          <w:rFonts w:hint="eastAsia"/>
        </w:rPr>
        <w:t>存放地点</w:t>
      </w:r>
    </w:p>
    <w:p w:rsidR="007F2835" w:rsidRDefault="007F2835" w:rsidP="007F2835">
      <w:pPr>
        <w:pStyle w:val="-"/>
        <w:ind w:firstLine="420"/>
        <w:rPr>
          <w:rFonts w:hint="eastAsia"/>
        </w:rPr>
      </w:pPr>
      <w:r>
        <w:rPr>
          <w:rFonts w:hint="eastAsia"/>
        </w:rPr>
        <w:lastRenderedPageBreak/>
        <w:t>深圳市福田区莲花街道益田路5999号基金大厦32-42楼。</w:t>
      </w:r>
    </w:p>
    <w:p w:rsidR="007F2835" w:rsidRDefault="007F2835" w:rsidP="007F2835">
      <w:pPr>
        <w:pStyle w:val="-2"/>
        <w:spacing w:before="312"/>
        <w:rPr>
          <w:rFonts w:hint="eastAsia"/>
        </w:rPr>
      </w:pPr>
      <w:r>
        <w:rPr>
          <w:rFonts w:hint="eastAsia"/>
        </w:rPr>
        <w:t>查阅方式</w:t>
      </w:r>
    </w:p>
    <w:p w:rsidR="007F2835" w:rsidRDefault="007F2835" w:rsidP="007F2835">
      <w:pPr>
        <w:pStyle w:val="-"/>
        <w:ind w:firstLine="420"/>
        <w:rPr>
          <w:rFonts w:hint="eastAsia"/>
        </w:rPr>
      </w:pPr>
      <w:bookmarkStart w:id="2" w:name="_GoBack"/>
      <w:bookmarkEnd w:id="2"/>
      <w:r>
        <w:rPr>
          <w:rFonts w:hint="eastAsia"/>
        </w:rPr>
        <w:t>网站：http://www.nffund.com</w:t>
      </w:r>
    </w:p>
    <w:p w:rsidR="007F2835" w:rsidRDefault="007F2835" w:rsidP="007F2835">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35" w:rsidRDefault="007F28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F2835" w:rsidRPr="007F2835">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F2835">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F2835">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35" w:rsidRDefault="007F28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35" w:rsidRDefault="007F28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F2835" w:rsidP="00AE3F5B">
    <w:pPr>
      <w:pStyle w:val="a6"/>
      <w:pBdr>
        <w:bottom w:val="single" w:sz="4" w:space="1" w:color="auto"/>
      </w:pBdr>
      <w:jc w:val="right"/>
    </w:pPr>
    <w:r>
      <w:rPr>
        <w:rFonts w:hint="eastAsia"/>
      </w:rPr>
      <w:t>南方积极配置混合型证券投资基金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2835"/>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A9B4-68AE-4029-97AF-CE395C0C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1130</Words>
  <Characters>6445</Characters>
  <Application>Microsoft Office Word</Application>
  <DocSecurity>0</DocSecurity>
  <Lines>53</Lines>
  <Paragraphs>15</Paragraphs>
  <ScaleCrop>false</ScaleCrop>
  <Company>MC SYSTEM</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2020-10-26T03:23:00Z</dcterms:created>
  <dcterms:modified xsi:type="dcterms:W3CDTF">2020-10-26T03:23:00Z</dcterms:modified>
</cp:coreProperties>
</file>