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64507">
        <w:rPr>
          <w:rFonts w:ascii="宋体" w:hAnsi="宋体" w:hint="eastAsia"/>
          <w:b/>
          <w:bCs/>
          <w:sz w:val="48"/>
          <w:szCs w:val="30"/>
        </w:rPr>
        <w:t>南方荣尊混合型证券投资基金</w:t>
      </w:r>
      <w:r w:rsidR="00564507">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6450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6450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64507">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6450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64507">
      <w:pPr>
        <w:pStyle w:val="-1"/>
        <w:ind w:left="281" w:hanging="281"/>
        <w:rPr>
          <w:rFonts w:hint="eastAsia"/>
        </w:rPr>
      </w:pPr>
      <w:r>
        <w:br w:type="page"/>
      </w:r>
      <w:r w:rsidR="00564507">
        <w:rPr>
          <w:rFonts w:hint="eastAsia"/>
        </w:rPr>
        <w:lastRenderedPageBreak/>
        <w:t>重要提示</w:t>
      </w:r>
    </w:p>
    <w:p w:rsidR="00564507" w:rsidRDefault="00564507" w:rsidP="0056450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64507" w:rsidRDefault="00564507" w:rsidP="00564507">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564507" w:rsidRDefault="00564507" w:rsidP="00564507">
      <w:pPr>
        <w:pStyle w:val="-"/>
        <w:ind w:firstLine="420"/>
        <w:rPr>
          <w:rFonts w:hint="eastAsia"/>
        </w:rPr>
      </w:pPr>
      <w:r>
        <w:rPr>
          <w:rFonts w:hint="eastAsia"/>
        </w:rPr>
        <w:t>基金管理人承诺以诚实信用、勤勉尽责的原则管理和运用基金资产，但不保证基金一定盈利。</w:t>
      </w:r>
    </w:p>
    <w:p w:rsidR="00564507" w:rsidRDefault="00564507" w:rsidP="00564507">
      <w:pPr>
        <w:pStyle w:val="-"/>
        <w:ind w:firstLine="420"/>
        <w:rPr>
          <w:rFonts w:hint="eastAsia"/>
        </w:rPr>
      </w:pPr>
      <w:r>
        <w:rPr>
          <w:rFonts w:hint="eastAsia"/>
        </w:rPr>
        <w:t>基金的过往业绩并不代表其未来表现。投资有风险，投资者在作出投资决策前应仔细阅读本基金的招募说明书。</w:t>
      </w:r>
    </w:p>
    <w:p w:rsidR="00564507" w:rsidRDefault="00564507" w:rsidP="00564507">
      <w:pPr>
        <w:pStyle w:val="-"/>
        <w:ind w:firstLine="420"/>
        <w:rPr>
          <w:rFonts w:hint="eastAsia"/>
        </w:rPr>
      </w:pPr>
      <w:r>
        <w:rPr>
          <w:rFonts w:hint="eastAsia"/>
        </w:rPr>
        <w:t>本报告中财务资料未经审计。</w:t>
      </w:r>
    </w:p>
    <w:p w:rsidR="00564507" w:rsidRDefault="00564507" w:rsidP="00564507">
      <w:pPr>
        <w:pStyle w:val="-"/>
        <w:ind w:firstLine="420"/>
        <w:rPr>
          <w:rFonts w:hint="eastAsia"/>
        </w:rPr>
      </w:pPr>
      <w:r>
        <w:rPr>
          <w:rFonts w:hint="eastAsia"/>
        </w:rPr>
        <w:t>本报告期自2020年7月1日起至9月30日止。</w:t>
      </w:r>
    </w:p>
    <w:p w:rsidR="00564507" w:rsidRDefault="00564507" w:rsidP="0056450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564507" w:rsidTr="00823B4D">
        <w:tc>
          <w:tcPr>
            <w:tcW w:w="2840" w:type="dxa"/>
          </w:tcPr>
          <w:p w:rsidR="00564507" w:rsidRDefault="00564507" w:rsidP="00564507">
            <w:pPr>
              <w:jc w:val="left"/>
              <w:rPr>
                <w:rFonts w:hint="eastAsia"/>
              </w:rPr>
            </w:pPr>
            <w:r>
              <w:rPr>
                <w:rFonts w:hint="eastAsia"/>
              </w:rPr>
              <w:t>基金简称</w:t>
            </w:r>
          </w:p>
        </w:tc>
        <w:tc>
          <w:tcPr>
            <w:tcW w:w="5682" w:type="dxa"/>
            <w:gridSpan w:val="2"/>
          </w:tcPr>
          <w:p w:rsidR="00564507" w:rsidRDefault="00564507" w:rsidP="00564507">
            <w:pPr>
              <w:jc w:val="left"/>
              <w:rPr>
                <w:rFonts w:hint="eastAsia"/>
              </w:rPr>
            </w:pPr>
            <w:r>
              <w:rPr>
                <w:rFonts w:hint="eastAsia"/>
              </w:rPr>
              <w:t>南方荣尊混合</w:t>
            </w:r>
          </w:p>
        </w:tc>
      </w:tr>
      <w:tr w:rsidR="00564507" w:rsidTr="009A1ED7">
        <w:tc>
          <w:tcPr>
            <w:tcW w:w="2840" w:type="dxa"/>
          </w:tcPr>
          <w:p w:rsidR="00564507" w:rsidRDefault="00564507" w:rsidP="00564507">
            <w:pPr>
              <w:jc w:val="left"/>
              <w:rPr>
                <w:rFonts w:hint="eastAsia"/>
              </w:rPr>
            </w:pPr>
            <w:r>
              <w:rPr>
                <w:rFonts w:hint="eastAsia"/>
              </w:rPr>
              <w:t>基金主代码</w:t>
            </w:r>
          </w:p>
        </w:tc>
        <w:tc>
          <w:tcPr>
            <w:tcW w:w="5682" w:type="dxa"/>
            <w:gridSpan w:val="2"/>
          </w:tcPr>
          <w:p w:rsidR="00564507" w:rsidRDefault="00564507" w:rsidP="00564507">
            <w:pPr>
              <w:jc w:val="left"/>
              <w:rPr>
                <w:rFonts w:hint="eastAsia"/>
              </w:rPr>
            </w:pPr>
            <w:r>
              <w:t>003938</w:t>
            </w:r>
          </w:p>
        </w:tc>
      </w:tr>
      <w:tr w:rsidR="00564507" w:rsidTr="00531386">
        <w:tc>
          <w:tcPr>
            <w:tcW w:w="2840" w:type="dxa"/>
          </w:tcPr>
          <w:p w:rsidR="00564507" w:rsidRDefault="00564507" w:rsidP="00564507">
            <w:pPr>
              <w:jc w:val="left"/>
              <w:rPr>
                <w:rFonts w:hint="eastAsia"/>
              </w:rPr>
            </w:pPr>
            <w:r>
              <w:rPr>
                <w:rFonts w:hint="eastAsia"/>
              </w:rPr>
              <w:t>交易代码</w:t>
            </w:r>
          </w:p>
        </w:tc>
        <w:tc>
          <w:tcPr>
            <w:tcW w:w="5682" w:type="dxa"/>
            <w:gridSpan w:val="2"/>
          </w:tcPr>
          <w:p w:rsidR="00564507" w:rsidRDefault="00564507" w:rsidP="00564507">
            <w:pPr>
              <w:jc w:val="left"/>
              <w:rPr>
                <w:rFonts w:hint="eastAsia"/>
              </w:rPr>
            </w:pPr>
            <w:r>
              <w:t>003938</w:t>
            </w:r>
          </w:p>
        </w:tc>
      </w:tr>
      <w:tr w:rsidR="00564507" w:rsidTr="0095391D">
        <w:tc>
          <w:tcPr>
            <w:tcW w:w="2840" w:type="dxa"/>
          </w:tcPr>
          <w:p w:rsidR="00564507" w:rsidRDefault="00564507" w:rsidP="00564507">
            <w:pPr>
              <w:jc w:val="left"/>
              <w:rPr>
                <w:rFonts w:hint="eastAsia"/>
              </w:rPr>
            </w:pPr>
            <w:r>
              <w:rPr>
                <w:rFonts w:hint="eastAsia"/>
              </w:rPr>
              <w:t>基金运作方式</w:t>
            </w:r>
          </w:p>
        </w:tc>
        <w:tc>
          <w:tcPr>
            <w:tcW w:w="5682" w:type="dxa"/>
            <w:gridSpan w:val="2"/>
          </w:tcPr>
          <w:p w:rsidR="00564507" w:rsidRDefault="00564507" w:rsidP="00564507">
            <w:pPr>
              <w:jc w:val="left"/>
              <w:rPr>
                <w:rFonts w:hint="eastAsia"/>
              </w:rPr>
            </w:pPr>
            <w:r>
              <w:rPr>
                <w:rFonts w:hint="eastAsia"/>
              </w:rPr>
              <w:t>契约型开放式</w:t>
            </w:r>
          </w:p>
        </w:tc>
      </w:tr>
      <w:tr w:rsidR="00564507" w:rsidTr="00B119F9">
        <w:tc>
          <w:tcPr>
            <w:tcW w:w="2840" w:type="dxa"/>
          </w:tcPr>
          <w:p w:rsidR="00564507" w:rsidRDefault="00564507" w:rsidP="00564507">
            <w:pPr>
              <w:jc w:val="left"/>
              <w:rPr>
                <w:rFonts w:hint="eastAsia"/>
              </w:rPr>
            </w:pPr>
            <w:r>
              <w:rPr>
                <w:rFonts w:hint="eastAsia"/>
              </w:rPr>
              <w:t>基金合同生效日</w:t>
            </w:r>
          </w:p>
        </w:tc>
        <w:tc>
          <w:tcPr>
            <w:tcW w:w="5682" w:type="dxa"/>
            <w:gridSpan w:val="2"/>
          </w:tcPr>
          <w:p w:rsidR="00564507" w:rsidRDefault="00564507" w:rsidP="00564507">
            <w:pPr>
              <w:jc w:val="left"/>
              <w:rPr>
                <w:rFonts w:hint="eastAsia"/>
              </w:rPr>
            </w:pPr>
            <w:r>
              <w:rPr>
                <w:rFonts w:hint="eastAsia"/>
              </w:rPr>
              <w:t>2017</w:t>
            </w:r>
            <w:r>
              <w:rPr>
                <w:rFonts w:hint="eastAsia"/>
              </w:rPr>
              <w:t>年</w:t>
            </w:r>
            <w:r>
              <w:rPr>
                <w:rFonts w:hint="eastAsia"/>
              </w:rPr>
              <w:t>5</w:t>
            </w:r>
            <w:r>
              <w:rPr>
                <w:rFonts w:hint="eastAsia"/>
              </w:rPr>
              <w:t>月</w:t>
            </w:r>
            <w:r>
              <w:rPr>
                <w:rFonts w:hint="eastAsia"/>
              </w:rPr>
              <w:t>22</w:t>
            </w:r>
            <w:r>
              <w:rPr>
                <w:rFonts w:hint="eastAsia"/>
              </w:rPr>
              <w:t>日</w:t>
            </w:r>
          </w:p>
        </w:tc>
      </w:tr>
      <w:tr w:rsidR="00564507" w:rsidTr="00C41097">
        <w:tc>
          <w:tcPr>
            <w:tcW w:w="2840" w:type="dxa"/>
          </w:tcPr>
          <w:p w:rsidR="00564507" w:rsidRDefault="00564507" w:rsidP="00564507">
            <w:pPr>
              <w:jc w:val="left"/>
              <w:rPr>
                <w:rFonts w:hint="eastAsia"/>
              </w:rPr>
            </w:pPr>
            <w:r>
              <w:rPr>
                <w:rFonts w:hint="eastAsia"/>
              </w:rPr>
              <w:t>报告期末基金份额总额</w:t>
            </w:r>
          </w:p>
        </w:tc>
        <w:tc>
          <w:tcPr>
            <w:tcW w:w="5682" w:type="dxa"/>
            <w:gridSpan w:val="2"/>
          </w:tcPr>
          <w:p w:rsidR="00564507" w:rsidRDefault="00564507" w:rsidP="00564507">
            <w:pPr>
              <w:jc w:val="left"/>
              <w:rPr>
                <w:rFonts w:hint="eastAsia"/>
              </w:rPr>
            </w:pPr>
            <w:r>
              <w:rPr>
                <w:rFonts w:hint="eastAsia"/>
              </w:rPr>
              <w:t>253,629,909.20</w:t>
            </w:r>
            <w:r>
              <w:rPr>
                <w:rFonts w:hint="eastAsia"/>
              </w:rPr>
              <w:t>份</w:t>
            </w:r>
          </w:p>
        </w:tc>
      </w:tr>
      <w:tr w:rsidR="00564507" w:rsidTr="00811CA8">
        <w:tc>
          <w:tcPr>
            <w:tcW w:w="2840" w:type="dxa"/>
          </w:tcPr>
          <w:p w:rsidR="00564507" w:rsidRDefault="00564507" w:rsidP="00564507">
            <w:pPr>
              <w:jc w:val="left"/>
              <w:rPr>
                <w:rFonts w:hint="eastAsia"/>
              </w:rPr>
            </w:pPr>
            <w:r>
              <w:rPr>
                <w:rFonts w:hint="eastAsia"/>
              </w:rPr>
              <w:t>投资目标</w:t>
            </w:r>
          </w:p>
        </w:tc>
        <w:tc>
          <w:tcPr>
            <w:tcW w:w="5682" w:type="dxa"/>
            <w:gridSpan w:val="2"/>
          </w:tcPr>
          <w:p w:rsidR="00564507" w:rsidRDefault="00564507" w:rsidP="00564507">
            <w:pPr>
              <w:jc w:val="left"/>
              <w:rPr>
                <w:rFonts w:hint="eastAsia"/>
              </w:rPr>
            </w:pPr>
            <w:r>
              <w:rPr>
                <w:rFonts w:hint="eastAsia"/>
              </w:rPr>
              <w:t>在有效控制组合风险并保持良好流动性的前提下，通过专业化研究分析及投资，力争实现基金资产的长期稳健增值。</w:t>
            </w:r>
          </w:p>
        </w:tc>
      </w:tr>
      <w:tr w:rsidR="00564507" w:rsidTr="006B6992">
        <w:tc>
          <w:tcPr>
            <w:tcW w:w="2840" w:type="dxa"/>
          </w:tcPr>
          <w:p w:rsidR="00564507" w:rsidRDefault="00564507" w:rsidP="00564507">
            <w:pPr>
              <w:jc w:val="left"/>
              <w:rPr>
                <w:rFonts w:hint="eastAsia"/>
              </w:rPr>
            </w:pPr>
            <w:r>
              <w:rPr>
                <w:rFonts w:hint="eastAsia"/>
              </w:rPr>
              <w:t>投资策略</w:t>
            </w:r>
          </w:p>
        </w:tc>
        <w:tc>
          <w:tcPr>
            <w:tcW w:w="5682" w:type="dxa"/>
            <w:gridSpan w:val="2"/>
          </w:tcPr>
          <w:p w:rsidR="00564507" w:rsidRDefault="00564507" w:rsidP="00564507">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564507" w:rsidTr="008E544B">
        <w:tc>
          <w:tcPr>
            <w:tcW w:w="2840" w:type="dxa"/>
          </w:tcPr>
          <w:p w:rsidR="00564507" w:rsidRDefault="00564507" w:rsidP="00564507">
            <w:pPr>
              <w:jc w:val="left"/>
              <w:rPr>
                <w:rFonts w:hint="eastAsia"/>
              </w:rPr>
            </w:pPr>
            <w:r>
              <w:rPr>
                <w:rFonts w:hint="eastAsia"/>
              </w:rPr>
              <w:t>业绩比较基准</w:t>
            </w:r>
          </w:p>
        </w:tc>
        <w:tc>
          <w:tcPr>
            <w:tcW w:w="5682" w:type="dxa"/>
            <w:gridSpan w:val="2"/>
          </w:tcPr>
          <w:p w:rsidR="00564507" w:rsidRDefault="00564507" w:rsidP="00564507">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中债综合指数（全价）收益率×</w:t>
            </w:r>
            <w:r>
              <w:rPr>
                <w:rFonts w:hint="eastAsia"/>
              </w:rPr>
              <w:t>85%</w:t>
            </w:r>
          </w:p>
        </w:tc>
      </w:tr>
      <w:tr w:rsidR="00564507" w:rsidTr="00F27089">
        <w:tc>
          <w:tcPr>
            <w:tcW w:w="2840" w:type="dxa"/>
          </w:tcPr>
          <w:p w:rsidR="00564507" w:rsidRDefault="00564507" w:rsidP="00564507">
            <w:pPr>
              <w:jc w:val="left"/>
              <w:rPr>
                <w:rFonts w:hint="eastAsia"/>
              </w:rPr>
            </w:pPr>
            <w:r>
              <w:rPr>
                <w:rFonts w:hint="eastAsia"/>
              </w:rPr>
              <w:t>风险收益特征</w:t>
            </w:r>
          </w:p>
        </w:tc>
        <w:tc>
          <w:tcPr>
            <w:tcW w:w="5682" w:type="dxa"/>
            <w:gridSpan w:val="2"/>
          </w:tcPr>
          <w:p w:rsidR="00564507" w:rsidRDefault="00564507" w:rsidP="00564507">
            <w:pPr>
              <w:jc w:val="left"/>
              <w:rPr>
                <w:rFonts w:hint="eastAsia"/>
              </w:rPr>
            </w:pPr>
            <w:r>
              <w:rPr>
                <w:rFonts w:hint="eastAsia"/>
              </w:rPr>
              <w:t>本基金为混合型基金，其长期平均风险和预期收益水平低于股票型基金，高于债券型基金、货币市场基金。</w:t>
            </w:r>
          </w:p>
        </w:tc>
      </w:tr>
      <w:tr w:rsidR="00564507" w:rsidTr="000B045B">
        <w:tc>
          <w:tcPr>
            <w:tcW w:w="2840" w:type="dxa"/>
          </w:tcPr>
          <w:p w:rsidR="00564507" w:rsidRDefault="00564507" w:rsidP="00564507">
            <w:pPr>
              <w:jc w:val="left"/>
              <w:rPr>
                <w:rFonts w:hint="eastAsia"/>
              </w:rPr>
            </w:pPr>
            <w:r>
              <w:rPr>
                <w:rFonts w:hint="eastAsia"/>
              </w:rPr>
              <w:t>基金管理人</w:t>
            </w:r>
          </w:p>
        </w:tc>
        <w:tc>
          <w:tcPr>
            <w:tcW w:w="5682" w:type="dxa"/>
            <w:gridSpan w:val="2"/>
          </w:tcPr>
          <w:p w:rsidR="00564507" w:rsidRDefault="00564507" w:rsidP="00564507">
            <w:pPr>
              <w:jc w:val="left"/>
              <w:rPr>
                <w:rFonts w:hint="eastAsia"/>
              </w:rPr>
            </w:pPr>
            <w:r>
              <w:rPr>
                <w:rFonts w:hint="eastAsia"/>
              </w:rPr>
              <w:t>南方基金管理股份有限公司</w:t>
            </w:r>
          </w:p>
        </w:tc>
      </w:tr>
      <w:tr w:rsidR="00564507" w:rsidTr="005671DB">
        <w:tc>
          <w:tcPr>
            <w:tcW w:w="2840" w:type="dxa"/>
          </w:tcPr>
          <w:p w:rsidR="00564507" w:rsidRDefault="00564507" w:rsidP="00564507">
            <w:pPr>
              <w:jc w:val="left"/>
              <w:rPr>
                <w:rFonts w:hint="eastAsia"/>
              </w:rPr>
            </w:pPr>
            <w:r>
              <w:rPr>
                <w:rFonts w:hint="eastAsia"/>
              </w:rPr>
              <w:t>基金托管人</w:t>
            </w:r>
          </w:p>
        </w:tc>
        <w:tc>
          <w:tcPr>
            <w:tcW w:w="5682" w:type="dxa"/>
            <w:gridSpan w:val="2"/>
          </w:tcPr>
          <w:p w:rsidR="00564507" w:rsidRDefault="00564507" w:rsidP="00564507">
            <w:pPr>
              <w:jc w:val="left"/>
              <w:rPr>
                <w:rFonts w:hint="eastAsia"/>
              </w:rPr>
            </w:pPr>
            <w:r>
              <w:rPr>
                <w:rFonts w:hint="eastAsia"/>
              </w:rPr>
              <w:t>中国工商银行股份有限公司</w:t>
            </w:r>
          </w:p>
        </w:tc>
      </w:tr>
      <w:tr w:rsidR="00564507" w:rsidTr="00564507">
        <w:tc>
          <w:tcPr>
            <w:tcW w:w="2840" w:type="dxa"/>
          </w:tcPr>
          <w:p w:rsidR="00564507" w:rsidRDefault="00564507" w:rsidP="00564507">
            <w:pPr>
              <w:jc w:val="left"/>
              <w:rPr>
                <w:rFonts w:hint="eastAsia"/>
              </w:rPr>
            </w:pPr>
            <w:r>
              <w:rPr>
                <w:rFonts w:hint="eastAsia"/>
              </w:rPr>
              <w:t>下属分级基金的基金简称</w:t>
            </w:r>
          </w:p>
        </w:tc>
        <w:tc>
          <w:tcPr>
            <w:tcW w:w="2841" w:type="dxa"/>
          </w:tcPr>
          <w:p w:rsidR="00564507" w:rsidRDefault="00564507" w:rsidP="00564507">
            <w:pPr>
              <w:jc w:val="left"/>
              <w:rPr>
                <w:rFonts w:hint="eastAsia"/>
              </w:rPr>
            </w:pPr>
            <w:r>
              <w:rPr>
                <w:rFonts w:hint="eastAsia"/>
              </w:rPr>
              <w:t>南方荣尊</w:t>
            </w:r>
            <w:r>
              <w:rPr>
                <w:rFonts w:hint="eastAsia"/>
              </w:rPr>
              <w:t>A</w:t>
            </w:r>
          </w:p>
        </w:tc>
        <w:tc>
          <w:tcPr>
            <w:tcW w:w="2841" w:type="dxa"/>
          </w:tcPr>
          <w:p w:rsidR="00564507" w:rsidRDefault="00564507" w:rsidP="00564507">
            <w:pPr>
              <w:jc w:val="left"/>
              <w:rPr>
                <w:rFonts w:hint="eastAsia"/>
              </w:rPr>
            </w:pPr>
            <w:r>
              <w:rPr>
                <w:rFonts w:hint="eastAsia"/>
              </w:rPr>
              <w:t>南方荣尊</w:t>
            </w:r>
            <w:r>
              <w:rPr>
                <w:rFonts w:hint="eastAsia"/>
              </w:rPr>
              <w:t>C</w:t>
            </w:r>
          </w:p>
        </w:tc>
      </w:tr>
      <w:tr w:rsidR="00564507" w:rsidTr="00564507">
        <w:tc>
          <w:tcPr>
            <w:tcW w:w="2840" w:type="dxa"/>
          </w:tcPr>
          <w:p w:rsidR="00564507" w:rsidRDefault="00564507" w:rsidP="00564507">
            <w:pPr>
              <w:jc w:val="left"/>
              <w:rPr>
                <w:rFonts w:hint="eastAsia"/>
              </w:rPr>
            </w:pPr>
            <w:r>
              <w:rPr>
                <w:rFonts w:hint="eastAsia"/>
              </w:rPr>
              <w:t>下属分级基金的交易代码</w:t>
            </w:r>
          </w:p>
        </w:tc>
        <w:tc>
          <w:tcPr>
            <w:tcW w:w="2841" w:type="dxa"/>
          </w:tcPr>
          <w:p w:rsidR="00564507" w:rsidRDefault="00564507" w:rsidP="00564507">
            <w:pPr>
              <w:jc w:val="left"/>
              <w:rPr>
                <w:rFonts w:hint="eastAsia"/>
              </w:rPr>
            </w:pPr>
            <w:r>
              <w:t>003938</w:t>
            </w:r>
          </w:p>
        </w:tc>
        <w:tc>
          <w:tcPr>
            <w:tcW w:w="2841" w:type="dxa"/>
          </w:tcPr>
          <w:p w:rsidR="00564507" w:rsidRDefault="00564507" w:rsidP="00564507">
            <w:pPr>
              <w:jc w:val="left"/>
              <w:rPr>
                <w:rFonts w:hint="eastAsia"/>
              </w:rPr>
            </w:pPr>
            <w:r>
              <w:t>003939</w:t>
            </w:r>
          </w:p>
        </w:tc>
      </w:tr>
      <w:tr w:rsidR="00564507" w:rsidTr="00564507">
        <w:tc>
          <w:tcPr>
            <w:tcW w:w="2840" w:type="dxa"/>
          </w:tcPr>
          <w:p w:rsidR="00564507" w:rsidRDefault="00564507" w:rsidP="00564507">
            <w:pPr>
              <w:jc w:val="left"/>
              <w:rPr>
                <w:rFonts w:hint="eastAsia"/>
              </w:rPr>
            </w:pPr>
            <w:r>
              <w:rPr>
                <w:rFonts w:hint="eastAsia"/>
              </w:rPr>
              <w:lastRenderedPageBreak/>
              <w:t>报告期末下属分级基金的份额总额</w:t>
            </w:r>
          </w:p>
        </w:tc>
        <w:tc>
          <w:tcPr>
            <w:tcW w:w="2841" w:type="dxa"/>
          </w:tcPr>
          <w:p w:rsidR="00564507" w:rsidRDefault="00564507" w:rsidP="00564507">
            <w:pPr>
              <w:jc w:val="left"/>
              <w:rPr>
                <w:rFonts w:hint="eastAsia"/>
              </w:rPr>
            </w:pPr>
            <w:r>
              <w:rPr>
                <w:rFonts w:hint="eastAsia"/>
              </w:rPr>
              <w:t>198,898,783.66</w:t>
            </w:r>
            <w:r>
              <w:rPr>
                <w:rFonts w:hint="eastAsia"/>
              </w:rPr>
              <w:t>份</w:t>
            </w:r>
          </w:p>
        </w:tc>
        <w:tc>
          <w:tcPr>
            <w:tcW w:w="2841" w:type="dxa"/>
          </w:tcPr>
          <w:p w:rsidR="00564507" w:rsidRDefault="00564507" w:rsidP="00564507">
            <w:pPr>
              <w:jc w:val="left"/>
              <w:rPr>
                <w:rFonts w:hint="eastAsia"/>
              </w:rPr>
            </w:pPr>
            <w:r>
              <w:rPr>
                <w:rFonts w:hint="eastAsia"/>
              </w:rPr>
              <w:t>54,731,125.54</w:t>
            </w:r>
            <w:r>
              <w:rPr>
                <w:rFonts w:hint="eastAsia"/>
              </w:rPr>
              <w:t>份</w:t>
            </w:r>
          </w:p>
        </w:tc>
      </w:tr>
    </w:tbl>
    <w:p w:rsidR="00564507" w:rsidRDefault="00564507" w:rsidP="00564507">
      <w:pPr>
        <w:pStyle w:val="-8"/>
        <w:rPr>
          <w:rFonts w:hint="eastAsia"/>
        </w:rPr>
      </w:pPr>
      <w:r>
        <w:rPr>
          <w:rFonts w:hint="eastAsia"/>
        </w:rPr>
        <w:t>注：1、本基金在交易所行情系统净值揭示等其他信息披露场合下，可简称为“南方荣尊”。</w:t>
      </w:r>
    </w:p>
    <w:p w:rsidR="00564507" w:rsidRDefault="00564507" w:rsidP="00564507">
      <w:pPr>
        <w:pStyle w:val="-"/>
        <w:ind w:firstLine="420"/>
        <w:rPr>
          <w:rFonts w:hint="eastAsia"/>
        </w:rPr>
      </w:pPr>
      <w:r>
        <w:rPr>
          <w:rFonts w:hint="eastAsia"/>
        </w:rPr>
        <w:t>2、本基金于2020年6月19日进行了转型变更，将本基金的运作方式由一年定期开放调整为普通开放式，基金名称相应变更为“南方荣尊混合型证券投资基金”。</w:t>
      </w:r>
    </w:p>
    <w:p w:rsidR="00564507" w:rsidRDefault="00564507" w:rsidP="00564507">
      <w:pPr>
        <w:pStyle w:val="-1"/>
        <w:ind w:left="281" w:hanging="281"/>
        <w:rPr>
          <w:rFonts w:hint="eastAsia"/>
        </w:rPr>
      </w:pPr>
      <w:r>
        <w:rPr>
          <w:rFonts w:hint="eastAsia"/>
        </w:rPr>
        <w:t>主要财务指标和基金净值表现</w:t>
      </w:r>
    </w:p>
    <w:p w:rsidR="00564507" w:rsidRDefault="00564507" w:rsidP="00564507">
      <w:pPr>
        <w:pStyle w:val="-2"/>
        <w:spacing w:before="312"/>
        <w:rPr>
          <w:rFonts w:hint="eastAsia"/>
        </w:rPr>
      </w:pPr>
      <w:r>
        <w:rPr>
          <w:rFonts w:hint="eastAsia"/>
        </w:rPr>
        <w:t>主要财务指标</w:t>
      </w:r>
    </w:p>
    <w:p w:rsidR="00564507" w:rsidRDefault="00564507" w:rsidP="0056450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64507" w:rsidTr="00C666F1">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64507" w:rsidRDefault="00564507" w:rsidP="00564507">
            <w:pPr>
              <w:jc w:val="center"/>
              <w:rPr>
                <w:rFonts w:hint="eastAsia"/>
              </w:rPr>
            </w:pPr>
            <w:r>
              <w:rPr>
                <w:rFonts w:hint="eastAsia"/>
              </w:rPr>
              <w:t>主要财务指标</w:t>
            </w:r>
          </w:p>
        </w:tc>
        <w:tc>
          <w:tcPr>
            <w:tcW w:w="5682" w:type="dxa"/>
            <w:gridSpan w:val="2"/>
            <w:tcBorders>
              <w:bottom w:val="single" w:sz="4" w:space="0" w:color="auto"/>
            </w:tcBorders>
          </w:tcPr>
          <w:p w:rsidR="00564507" w:rsidRDefault="00564507" w:rsidP="0056450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64507" w:rsidTr="00564507">
        <w:tc>
          <w:tcPr>
            <w:tcW w:w="2840" w:type="dxa"/>
            <w:vMerge/>
          </w:tcPr>
          <w:p w:rsidR="00564507" w:rsidRDefault="00564507" w:rsidP="00564507">
            <w:pPr>
              <w:jc w:val="left"/>
              <w:rPr>
                <w:rFonts w:hint="eastAsia"/>
              </w:rPr>
            </w:pPr>
          </w:p>
        </w:tc>
        <w:tc>
          <w:tcPr>
            <w:tcW w:w="2841" w:type="dxa"/>
            <w:shd w:val="clear" w:color="auto" w:fill="BFBFBF"/>
          </w:tcPr>
          <w:p w:rsidR="00564507" w:rsidRDefault="00564507" w:rsidP="00564507">
            <w:pPr>
              <w:jc w:val="center"/>
              <w:rPr>
                <w:rFonts w:hint="eastAsia"/>
              </w:rPr>
            </w:pPr>
            <w:r>
              <w:rPr>
                <w:rFonts w:hint="eastAsia"/>
              </w:rPr>
              <w:t>南方荣尊</w:t>
            </w:r>
            <w:r>
              <w:rPr>
                <w:rFonts w:hint="eastAsia"/>
              </w:rPr>
              <w:t>A</w:t>
            </w:r>
          </w:p>
        </w:tc>
        <w:tc>
          <w:tcPr>
            <w:tcW w:w="2841" w:type="dxa"/>
            <w:shd w:val="clear" w:color="auto" w:fill="BFBFBF"/>
          </w:tcPr>
          <w:p w:rsidR="00564507" w:rsidRDefault="00564507" w:rsidP="00564507">
            <w:pPr>
              <w:jc w:val="center"/>
              <w:rPr>
                <w:rFonts w:hint="eastAsia"/>
              </w:rPr>
            </w:pPr>
            <w:r>
              <w:rPr>
                <w:rFonts w:hint="eastAsia"/>
              </w:rPr>
              <w:t>南方荣尊</w:t>
            </w:r>
            <w:r>
              <w:rPr>
                <w:rFonts w:hint="eastAsia"/>
              </w:rPr>
              <w:t>C</w:t>
            </w:r>
          </w:p>
        </w:tc>
      </w:tr>
      <w:tr w:rsidR="00564507" w:rsidTr="00564507">
        <w:tc>
          <w:tcPr>
            <w:tcW w:w="2840" w:type="dxa"/>
          </w:tcPr>
          <w:p w:rsidR="00564507" w:rsidRDefault="00564507" w:rsidP="00564507">
            <w:pPr>
              <w:jc w:val="left"/>
              <w:rPr>
                <w:rFonts w:hint="eastAsia"/>
              </w:rPr>
            </w:pPr>
            <w:r>
              <w:rPr>
                <w:rFonts w:hint="eastAsia"/>
              </w:rPr>
              <w:t>1.</w:t>
            </w:r>
            <w:r>
              <w:rPr>
                <w:rFonts w:hint="eastAsia"/>
              </w:rPr>
              <w:t>本期已实现收益</w:t>
            </w:r>
          </w:p>
        </w:tc>
        <w:tc>
          <w:tcPr>
            <w:tcW w:w="2841" w:type="dxa"/>
          </w:tcPr>
          <w:p w:rsidR="00564507" w:rsidRDefault="00564507" w:rsidP="00564507">
            <w:pPr>
              <w:jc w:val="right"/>
              <w:rPr>
                <w:rFonts w:hint="eastAsia"/>
              </w:rPr>
            </w:pPr>
            <w:r>
              <w:t>1,032,662.49</w:t>
            </w:r>
          </w:p>
        </w:tc>
        <w:tc>
          <w:tcPr>
            <w:tcW w:w="2841" w:type="dxa"/>
          </w:tcPr>
          <w:p w:rsidR="00564507" w:rsidRDefault="00564507" w:rsidP="00564507">
            <w:pPr>
              <w:jc w:val="right"/>
              <w:rPr>
                <w:rFonts w:hint="eastAsia"/>
              </w:rPr>
            </w:pPr>
            <w:r>
              <w:t>331,426.58</w:t>
            </w:r>
          </w:p>
        </w:tc>
      </w:tr>
      <w:tr w:rsidR="00564507" w:rsidTr="00564507">
        <w:tc>
          <w:tcPr>
            <w:tcW w:w="2840" w:type="dxa"/>
          </w:tcPr>
          <w:p w:rsidR="00564507" w:rsidRDefault="00564507" w:rsidP="00564507">
            <w:pPr>
              <w:jc w:val="left"/>
              <w:rPr>
                <w:rFonts w:hint="eastAsia"/>
              </w:rPr>
            </w:pPr>
            <w:r>
              <w:rPr>
                <w:rFonts w:hint="eastAsia"/>
              </w:rPr>
              <w:t>2.</w:t>
            </w:r>
            <w:r>
              <w:rPr>
                <w:rFonts w:hint="eastAsia"/>
              </w:rPr>
              <w:t>本期利润</w:t>
            </w:r>
          </w:p>
        </w:tc>
        <w:tc>
          <w:tcPr>
            <w:tcW w:w="2841" w:type="dxa"/>
          </w:tcPr>
          <w:p w:rsidR="00564507" w:rsidRDefault="00564507" w:rsidP="00564507">
            <w:pPr>
              <w:jc w:val="right"/>
              <w:rPr>
                <w:rFonts w:hint="eastAsia"/>
              </w:rPr>
            </w:pPr>
            <w:r>
              <w:t>-638,693.14</w:t>
            </w:r>
          </w:p>
        </w:tc>
        <w:tc>
          <w:tcPr>
            <w:tcW w:w="2841" w:type="dxa"/>
          </w:tcPr>
          <w:p w:rsidR="00564507" w:rsidRDefault="00564507" w:rsidP="00564507">
            <w:pPr>
              <w:jc w:val="right"/>
              <w:rPr>
                <w:rFonts w:hint="eastAsia"/>
              </w:rPr>
            </w:pPr>
            <w:r>
              <w:t>292,306.29</w:t>
            </w:r>
          </w:p>
        </w:tc>
      </w:tr>
      <w:tr w:rsidR="00564507" w:rsidTr="00564507">
        <w:tc>
          <w:tcPr>
            <w:tcW w:w="2840" w:type="dxa"/>
          </w:tcPr>
          <w:p w:rsidR="00564507" w:rsidRDefault="00564507" w:rsidP="00564507">
            <w:pPr>
              <w:jc w:val="left"/>
              <w:rPr>
                <w:rFonts w:hint="eastAsia"/>
              </w:rPr>
            </w:pPr>
            <w:r>
              <w:rPr>
                <w:rFonts w:hint="eastAsia"/>
              </w:rPr>
              <w:t>3.</w:t>
            </w:r>
            <w:r>
              <w:rPr>
                <w:rFonts w:hint="eastAsia"/>
              </w:rPr>
              <w:t>加权平均基金份额本期利润</w:t>
            </w:r>
          </w:p>
        </w:tc>
        <w:tc>
          <w:tcPr>
            <w:tcW w:w="2841" w:type="dxa"/>
          </w:tcPr>
          <w:p w:rsidR="00564507" w:rsidRDefault="00564507" w:rsidP="00564507">
            <w:pPr>
              <w:jc w:val="right"/>
              <w:rPr>
                <w:rFonts w:hint="eastAsia"/>
              </w:rPr>
            </w:pPr>
            <w:r>
              <w:t>-0.0059</w:t>
            </w:r>
          </w:p>
        </w:tc>
        <w:tc>
          <w:tcPr>
            <w:tcW w:w="2841" w:type="dxa"/>
          </w:tcPr>
          <w:p w:rsidR="00564507" w:rsidRDefault="00564507" w:rsidP="00564507">
            <w:pPr>
              <w:jc w:val="right"/>
              <w:rPr>
                <w:rFonts w:hint="eastAsia"/>
              </w:rPr>
            </w:pPr>
            <w:r>
              <w:t>0.0199</w:t>
            </w:r>
          </w:p>
        </w:tc>
      </w:tr>
      <w:tr w:rsidR="00564507" w:rsidTr="00564507">
        <w:tc>
          <w:tcPr>
            <w:tcW w:w="2840" w:type="dxa"/>
          </w:tcPr>
          <w:p w:rsidR="00564507" w:rsidRDefault="00564507" w:rsidP="00564507">
            <w:pPr>
              <w:jc w:val="left"/>
              <w:rPr>
                <w:rFonts w:hint="eastAsia"/>
              </w:rPr>
            </w:pPr>
            <w:r>
              <w:rPr>
                <w:rFonts w:hint="eastAsia"/>
              </w:rPr>
              <w:t>4.</w:t>
            </w:r>
            <w:r>
              <w:rPr>
                <w:rFonts w:hint="eastAsia"/>
              </w:rPr>
              <w:t>期末基金资产净值</w:t>
            </w:r>
          </w:p>
        </w:tc>
        <w:tc>
          <w:tcPr>
            <w:tcW w:w="2841" w:type="dxa"/>
          </w:tcPr>
          <w:p w:rsidR="00564507" w:rsidRDefault="00564507" w:rsidP="00564507">
            <w:pPr>
              <w:jc w:val="right"/>
              <w:rPr>
                <w:rFonts w:hint="eastAsia"/>
              </w:rPr>
            </w:pPr>
            <w:r>
              <w:t>237,898,492.08</w:t>
            </w:r>
          </w:p>
        </w:tc>
        <w:tc>
          <w:tcPr>
            <w:tcW w:w="2841" w:type="dxa"/>
          </w:tcPr>
          <w:p w:rsidR="00564507" w:rsidRDefault="00564507" w:rsidP="00564507">
            <w:pPr>
              <w:jc w:val="right"/>
              <w:rPr>
                <w:rFonts w:hint="eastAsia"/>
              </w:rPr>
            </w:pPr>
            <w:r>
              <w:t>64,161,229.22</w:t>
            </w:r>
          </w:p>
        </w:tc>
      </w:tr>
      <w:tr w:rsidR="00564507" w:rsidTr="00564507">
        <w:tc>
          <w:tcPr>
            <w:tcW w:w="2840" w:type="dxa"/>
          </w:tcPr>
          <w:p w:rsidR="00564507" w:rsidRDefault="00564507" w:rsidP="00564507">
            <w:pPr>
              <w:jc w:val="left"/>
              <w:rPr>
                <w:rFonts w:hint="eastAsia"/>
              </w:rPr>
            </w:pPr>
            <w:r>
              <w:rPr>
                <w:rFonts w:hint="eastAsia"/>
              </w:rPr>
              <w:t>5.</w:t>
            </w:r>
            <w:r>
              <w:rPr>
                <w:rFonts w:hint="eastAsia"/>
              </w:rPr>
              <w:t>期末基金份额净值</w:t>
            </w:r>
          </w:p>
        </w:tc>
        <w:tc>
          <w:tcPr>
            <w:tcW w:w="2841" w:type="dxa"/>
          </w:tcPr>
          <w:p w:rsidR="00564507" w:rsidRDefault="00564507" w:rsidP="00564507">
            <w:pPr>
              <w:jc w:val="right"/>
              <w:rPr>
                <w:rFonts w:hint="eastAsia"/>
              </w:rPr>
            </w:pPr>
            <w:r>
              <w:t>1.1961</w:t>
            </w:r>
          </w:p>
        </w:tc>
        <w:tc>
          <w:tcPr>
            <w:tcW w:w="2841" w:type="dxa"/>
          </w:tcPr>
          <w:p w:rsidR="00564507" w:rsidRDefault="00564507" w:rsidP="00564507">
            <w:pPr>
              <w:jc w:val="right"/>
              <w:rPr>
                <w:rFonts w:hint="eastAsia"/>
              </w:rPr>
            </w:pPr>
            <w:r>
              <w:t>1.1723</w:t>
            </w:r>
          </w:p>
        </w:tc>
      </w:tr>
    </w:tbl>
    <w:p w:rsidR="00564507" w:rsidRDefault="00564507" w:rsidP="00564507">
      <w:pPr>
        <w:pStyle w:val="-8"/>
        <w:rPr>
          <w:rFonts w:hint="eastAsia"/>
        </w:rPr>
      </w:pPr>
      <w:r>
        <w:rPr>
          <w:rFonts w:hint="eastAsia"/>
        </w:rPr>
        <w:t>注：1、上述基金业绩指标不包括持有人认购或交易基金的各项费用，计入费用后实际收益水平要低于所列数字；</w:t>
      </w:r>
    </w:p>
    <w:p w:rsidR="00564507" w:rsidRDefault="00564507" w:rsidP="0056450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64507" w:rsidRDefault="00564507" w:rsidP="00564507">
      <w:pPr>
        <w:pStyle w:val="-2"/>
        <w:spacing w:before="312"/>
        <w:rPr>
          <w:rFonts w:hint="eastAsia"/>
        </w:rPr>
      </w:pPr>
      <w:r>
        <w:rPr>
          <w:rFonts w:hint="eastAsia"/>
        </w:rPr>
        <w:t>基金净值表现</w:t>
      </w:r>
    </w:p>
    <w:p w:rsidR="00564507" w:rsidRDefault="00564507" w:rsidP="00564507">
      <w:pPr>
        <w:pStyle w:val="-3"/>
        <w:spacing w:before="156" w:after="156"/>
        <w:rPr>
          <w:rFonts w:hint="eastAsia"/>
        </w:rPr>
      </w:pPr>
      <w:r>
        <w:rPr>
          <w:rFonts w:hint="eastAsia"/>
        </w:rPr>
        <w:t>本报告期基金份额净值增长率及其与同期业绩比较基准收益率的比较</w:t>
      </w:r>
    </w:p>
    <w:p w:rsidR="00564507" w:rsidRDefault="00564507" w:rsidP="00564507">
      <w:pPr>
        <w:pStyle w:val="-"/>
        <w:ind w:firstLine="420"/>
        <w:rPr>
          <w:rFonts w:hint="eastAsia"/>
        </w:rPr>
      </w:pPr>
      <w:r>
        <w:rPr>
          <w:rFonts w:hint="eastAsia"/>
        </w:rPr>
        <w:t>南方荣尊A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64507" w:rsidTr="00564507">
        <w:trPr>
          <w:cnfStyle w:val="100000000000" w:firstRow="1" w:lastRow="0" w:firstColumn="0" w:lastColumn="0" w:oddVBand="0" w:evenVBand="0" w:oddHBand="0" w:evenHBand="0" w:firstRowFirstColumn="0" w:firstRowLastColumn="0" w:lastRowFirstColumn="0" w:lastRowLastColumn="0"/>
        </w:trPr>
        <w:tc>
          <w:tcPr>
            <w:tcW w:w="1429" w:type="dxa"/>
          </w:tcPr>
          <w:p w:rsidR="00564507" w:rsidRDefault="00564507" w:rsidP="00564507">
            <w:pPr>
              <w:pStyle w:val="-"/>
              <w:ind w:firstLineChars="0" w:firstLine="0"/>
              <w:jc w:val="center"/>
              <w:rPr>
                <w:rFonts w:hint="eastAsia"/>
              </w:rPr>
            </w:pPr>
            <w:r>
              <w:rPr>
                <w:rFonts w:hint="eastAsia"/>
              </w:rPr>
              <w:t>阶段</w:t>
            </w:r>
          </w:p>
        </w:tc>
        <w:tc>
          <w:tcPr>
            <w:tcW w:w="1315" w:type="dxa"/>
          </w:tcPr>
          <w:p w:rsidR="00564507" w:rsidRDefault="00564507" w:rsidP="00564507">
            <w:pPr>
              <w:pStyle w:val="-"/>
              <w:ind w:firstLineChars="0" w:firstLine="0"/>
              <w:jc w:val="center"/>
              <w:rPr>
                <w:rFonts w:hint="eastAsia"/>
              </w:rPr>
            </w:pPr>
            <w:r>
              <w:rPr>
                <w:rFonts w:hint="eastAsia"/>
              </w:rPr>
              <w:t>份额净值增长率①</w:t>
            </w:r>
          </w:p>
        </w:tc>
        <w:tc>
          <w:tcPr>
            <w:tcW w:w="1315" w:type="dxa"/>
          </w:tcPr>
          <w:p w:rsidR="00564507" w:rsidRDefault="00564507" w:rsidP="00564507">
            <w:pPr>
              <w:pStyle w:val="-"/>
              <w:ind w:firstLineChars="0" w:firstLine="0"/>
              <w:jc w:val="center"/>
              <w:rPr>
                <w:rFonts w:hint="eastAsia"/>
              </w:rPr>
            </w:pPr>
            <w:r>
              <w:rPr>
                <w:rFonts w:hint="eastAsia"/>
              </w:rPr>
              <w:t>份额净值增长率标准差②</w:t>
            </w:r>
          </w:p>
        </w:tc>
        <w:tc>
          <w:tcPr>
            <w:tcW w:w="1315" w:type="dxa"/>
          </w:tcPr>
          <w:p w:rsidR="00564507" w:rsidRDefault="00564507" w:rsidP="00564507">
            <w:pPr>
              <w:pStyle w:val="-"/>
              <w:ind w:firstLineChars="0" w:firstLine="0"/>
              <w:jc w:val="center"/>
              <w:rPr>
                <w:rFonts w:hint="eastAsia"/>
              </w:rPr>
            </w:pPr>
            <w:r>
              <w:rPr>
                <w:rFonts w:hint="eastAsia"/>
              </w:rPr>
              <w:t>业绩比较基准收益率③</w:t>
            </w:r>
          </w:p>
        </w:tc>
        <w:tc>
          <w:tcPr>
            <w:tcW w:w="1315" w:type="dxa"/>
          </w:tcPr>
          <w:p w:rsidR="00564507" w:rsidRDefault="00564507" w:rsidP="00564507">
            <w:pPr>
              <w:pStyle w:val="-"/>
              <w:ind w:firstLineChars="0" w:firstLine="0"/>
              <w:jc w:val="center"/>
              <w:rPr>
                <w:rFonts w:hint="eastAsia"/>
              </w:rPr>
            </w:pPr>
            <w:r>
              <w:rPr>
                <w:rFonts w:hint="eastAsia"/>
              </w:rPr>
              <w:t>业绩比较基准收益率标准差④</w:t>
            </w:r>
          </w:p>
        </w:tc>
        <w:tc>
          <w:tcPr>
            <w:tcW w:w="907" w:type="dxa"/>
          </w:tcPr>
          <w:p w:rsidR="00564507" w:rsidRDefault="00564507" w:rsidP="00564507">
            <w:pPr>
              <w:pStyle w:val="-"/>
              <w:ind w:firstLineChars="0" w:firstLine="0"/>
              <w:jc w:val="center"/>
              <w:rPr>
                <w:rFonts w:hint="eastAsia"/>
              </w:rPr>
            </w:pPr>
            <w:r>
              <w:rPr>
                <w:rFonts w:hint="eastAsia"/>
              </w:rPr>
              <w:t>①</w:t>
            </w:r>
            <w:r>
              <w:t>-③</w:t>
            </w:r>
          </w:p>
        </w:tc>
        <w:tc>
          <w:tcPr>
            <w:tcW w:w="907" w:type="dxa"/>
          </w:tcPr>
          <w:p w:rsidR="00564507" w:rsidRDefault="00564507" w:rsidP="00564507">
            <w:pPr>
              <w:pStyle w:val="-"/>
              <w:ind w:firstLineChars="0" w:firstLine="0"/>
              <w:jc w:val="center"/>
              <w:rPr>
                <w:rFonts w:hint="eastAsia"/>
              </w:rPr>
            </w:pPr>
            <w:r>
              <w:rPr>
                <w:rFonts w:hint="eastAsia"/>
              </w:rPr>
              <w:t>②</w:t>
            </w:r>
            <w:r>
              <w:t>-④</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过去三个月</w:t>
            </w:r>
          </w:p>
        </w:tc>
        <w:tc>
          <w:tcPr>
            <w:tcW w:w="1315" w:type="dxa"/>
          </w:tcPr>
          <w:p w:rsidR="00564507" w:rsidRDefault="00564507" w:rsidP="00564507">
            <w:pPr>
              <w:pStyle w:val="-"/>
              <w:ind w:firstLineChars="0" w:firstLine="0"/>
              <w:jc w:val="right"/>
              <w:rPr>
                <w:rFonts w:hint="eastAsia"/>
              </w:rPr>
            </w:pPr>
            <w:r>
              <w:t>1.78%</w:t>
            </w:r>
          </w:p>
        </w:tc>
        <w:tc>
          <w:tcPr>
            <w:tcW w:w="1315" w:type="dxa"/>
          </w:tcPr>
          <w:p w:rsidR="00564507" w:rsidRDefault="00564507" w:rsidP="00564507">
            <w:pPr>
              <w:pStyle w:val="-"/>
              <w:ind w:firstLineChars="0" w:firstLine="0"/>
              <w:jc w:val="right"/>
              <w:rPr>
                <w:rFonts w:hint="eastAsia"/>
              </w:rPr>
            </w:pPr>
            <w:r>
              <w:t>0.25%</w:t>
            </w:r>
          </w:p>
        </w:tc>
        <w:tc>
          <w:tcPr>
            <w:tcW w:w="1315" w:type="dxa"/>
          </w:tcPr>
          <w:p w:rsidR="00564507" w:rsidRDefault="00564507" w:rsidP="00564507">
            <w:pPr>
              <w:pStyle w:val="-"/>
              <w:ind w:firstLineChars="0" w:firstLine="0"/>
              <w:jc w:val="right"/>
              <w:rPr>
                <w:rFonts w:hint="eastAsia"/>
              </w:rPr>
            </w:pPr>
            <w:r>
              <w:t>0.30%</w:t>
            </w:r>
          </w:p>
        </w:tc>
        <w:tc>
          <w:tcPr>
            <w:tcW w:w="1315" w:type="dxa"/>
          </w:tcPr>
          <w:p w:rsidR="00564507" w:rsidRDefault="00564507" w:rsidP="00564507">
            <w:pPr>
              <w:pStyle w:val="-"/>
              <w:ind w:firstLineChars="0" w:firstLine="0"/>
              <w:jc w:val="right"/>
              <w:rPr>
                <w:rFonts w:hint="eastAsia"/>
              </w:rPr>
            </w:pPr>
            <w:r>
              <w:t>0.22%</w:t>
            </w:r>
          </w:p>
        </w:tc>
        <w:tc>
          <w:tcPr>
            <w:tcW w:w="907" w:type="dxa"/>
          </w:tcPr>
          <w:p w:rsidR="00564507" w:rsidRDefault="00564507" w:rsidP="00564507">
            <w:pPr>
              <w:pStyle w:val="-"/>
              <w:ind w:firstLineChars="0" w:firstLine="0"/>
              <w:jc w:val="right"/>
              <w:rPr>
                <w:rFonts w:hint="eastAsia"/>
              </w:rPr>
            </w:pPr>
            <w:r>
              <w:t>1.48%</w:t>
            </w:r>
          </w:p>
        </w:tc>
        <w:tc>
          <w:tcPr>
            <w:tcW w:w="907" w:type="dxa"/>
          </w:tcPr>
          <w:p w:rsidR="00564507" w:rsidRDefault="00564507" w:rsidP="00564507">
            <w:pPr>
              <w:pStyle w:val="-"/>
              <w:ind w:firstLineChars="0" w:firstLine="0"/>
              <w:jc w:val="right"/>
              <w:rPr>
                <w:rFonts w:hint="eastAsia"/>
              </w:rPr>
            </w:pPr>
            <w:r>
              <w:t>0.03%</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过去六个月</w:t>
            </w:r>
          </w:p>
        </w:tc>
        <w:tc>
          <w:tcPr>
            <w:tcW w:w="1315" w:type="dxa"/>
          </w:tcPr>
          <w:p w:rsidR="00564507" w:rsidRDefault="00564507" w:rsidP="00564507">
            <w:pPr>
              <w:pStyle w:val="-"/>
              <w:ind w:firstLineChars="0" w:firstLine="0"/>
              <w:jc w:val="right"/>
              <w:rPr>
                <w:rFonts w:hint="eastAsia"/>
              </w:rPr>
            </w:pPr>
            <w:r>
              <w:t>4.17%</w:t>
            </w:r>
          </w:p>
        </w:tc>
        <w:tc>
          <w:tcPr>
            <w:tcW w:w="1315" w:type="dxa"/>
          </w:tcPr>
          <w:p w:rsidR="00564507" w:rsidRDefault="00564507" w:rsidP="00564507">
            <w:pPr>
              <w:pStyle w:val="-"/>
              <w:ind w:firstLineChars="0" w:firstLine="0"/>
              <w:jc w:val="right"/>
              <w:rPr>
                <w:rFonts w:hint="eastAsia"/>
              </w:rPr>
            </w:pPr>
            <w:r>
              <w:t>0.24%</w:t>
            </w:r>
          </w:p>
        </w:tc>
        <w:tc>
          <w:tcPr>
            <w:tcW w:w="1315" w:type="dxa"/>
          </w:tcPr>
          <w:p w:rsidR="00564507" w:rsidRDefault="00564507" w:rsidP="00564507">
            <w:pPr>
              <w:pStyle w:val="-"/>
              <w:ind w:firstLineChars="0" w:firstLine="0"/>
              <w:jc w:val="right"/>
              <w:rPr>
                <w:rFonts w:hint="eastAsia"/>
              </w:rPr>
            </w:pPr>
            <w:r>
              <w:t>1.28%</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2.89%</w:t>
            </w:r>
          </w:p>
        </w:tc>
        <w:tc>
          <w:tcPr>
            <w:tcW w:w="907" w:type="dxa"/>
          </w:tcPr>
          <w:p w:rsidR="00564507" w:rsidRDefault="00564507" w:rsidP="00564507">
            <w:pPr>
              <w:pStyle w:val="-"/>
              <w:ind w:firstLineChars="0" w:firstLine="0"/>
              <w:jc w:val="right"/>
              <w:rPr>
                <w:rFonts w:hint="eastAsia"/>
              </w:rPr>
            </w:pPr>
            <w:r>
              <w:t>0.05%</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过去一年</w:t>
            </w:r>
          </w:p>
        </w:tc>
        <w:tc>
          <w:tcPr>
            <w:tcW w:w="1315" w:type="dxa"/>
          </w:tcPr>
          <w:p w:rsidR="00564507" w:rsidRDefault="00564507" w:rsidP="00564507">
            <w:pPr>
              <w:pStyle w:val="-"/>
              <w:ind w:firstLineChars="0" w:firstLine="0"/>
              <w:jc w:val="right"/>
              <w:rPr>
                <w:rFonts w:hint="eastAsia"/>
              </w:rPr>
            </w:pPr>
            <w:r>
              <w:t>8.85%</w:t>
            </w:r>
          </w:p>
        </w:tc>
        <w:tc>
          <w:tcPr>
            <w:tcW w:w="1315" w:type="dxa"/>
          </w:tcPr>
          <w:p w:rsidR="00564507" w:rsidRDefault="00564507" w:rsidP="00564507">
            <w:pPr>
              <w:pStyle w:val="-"/>
              <w:ind w:firstLineChars="0" w:firstLine="0"/>
              <w:jc w:val="right"/>
              <w:rPr>
                <w:rFonts w:hint="eastAsia"/>
              </w:rPr>
            </w:pPr>
            <w:r>
              <w:t>0.24%</w:t>
            </w:r>
          </w:p>
        </w:tc>
        <w:tc>
          <w:tcPr>
            <w:tcW w:w="1315" w:type="dxa"/>
          </w:tcPr>
          <w:p w:rsidR="00564507" w:rsidRDefault="00564507" w:rsidP="00564507">
            <w:pPr>
              <w:pStyle w:val="-"/>
              <w:ind w:firstLineChars="0" w:firstLine="0"/>
              <w:jc w:val="right"/>
              <w:rPr>
                <w:rFonts w:hint="eastAsia"/>
              </w:rPr>
            </w:pPr>
            <w:r>
              <w:t>3.06%</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5.79%</w:t>
            </w:r>
          </w:p>
        </w:tc>
        <w:tc>
          <w:tcPr>
            <w:tcW w:w="907" w:type="dxa"/>
          </w:tcPr>
          <w:p w:rsidR="00564507" w:rsidRDefault="00564507" w:rsidP="00564507">
            <w:pPr>
              <w:pStyle w:val="-"/>
              <w:ind w:firstLineChars="0" w:firstLine="0"/>
              <w:jc w:val="right"/>
              <w:rPr>
                <w:rFonts w:hint="eastAsia"/>
              </w:rPr>
            </w:pPr>
            <w:r>
              <w:t>0.05%</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过去三年</w:t>
            </w:r>
          </w:p>
        </w:tc>
        <w:tc>
          <w:tcPr>
            <w:tcW w:w="1315" w:type="dxa"/>
          </w:tcPr>
          <w:p w:rsidR="00564507" w:rsidRDefault="00564507" w:rsidP="00564507">
            <w:pPr>
              <w:pStyle w:val="-"/>
              <w:ind w:firstLineChars="0" w:firstLine="0"/>
              <w:jc w:val="right"/>
              <w:rPr>
                <w:rFonts w:hint="eastAsia"/>
              </w:rPr>
            </w:pPr>
            <w:r>
              <w:t>18.23%</w:t>
            </w:r>
          </w:p>
        </w:tc>
        <w:tc>
          <w:tcPr>
            <w:tcW w:w="1315" w:type="dxa"/>
          </w:tcPr>
          <w:p w:rsidR="00564507" w:rsidRDefault="00564507" w:rsidP="00564507">
            <w:pPr>
              <w:pStyle w:val="-"/>
              <w:ind w:firstLineChars="0" w:firstLine="0"/>
              <w:jc w:val="right"/>
              <w:rPr>
                <w:rFonts w:hint="eastAsia"/>
              </w:rPr>
            </w:pPr>
            <w:r>
              <w:t>0.16%</w:t>
            </w:r>
          </w:p>
        </w:tc>
        <w:tc>
          <w:tcPr>
            <w:tcW w:w="1315" w:type="dxa"/>
          </w:tcPr>
          <w:p w:rsidR="00564507" w:rsidRDefault="00564507" w:rsidP="00564507">
            <w:pPr>
              <w:pStyle w:val="-"/>
              <w:ind w:firstLineChars="0" w:firstLine="0"/>
              <w:jc w:val="right"/>
              <w:rPr>
                <w:rFonts w:hint="eastAsia"/>
              </w:rPr>
            </w:pPr>
            <w:r>
              <w:t>7.31%</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10.92%</w:t>
            </w:r>
          </w:p>
        </w:tc>
        <w:tc>
          <w:tcPr>
            <w:tcW w:w="907" w:type="dxa"/>
          </w:tcPr>
          <w:p w:rsidR="00564507" w:rsidRDefault="00564507" w:rsidP="00564507">
            <w:pPr>
              <w:pStyle w:val="-"/>
              <w:ind w:firstLineChars="0" w:firstLine="0"/>
              <w:jc w:val="right"/>
              <w:rPr>
                <w:rFonts w:hint="eastAsia"/>
              </w:rPr>
            </w:pPr>
            <w:r>
              <w:t>-0.03%</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564507" w:rsidRDefault="00564507" w:rsidP="00564507">
            <w:pPr>
              <w:pStyle w:val="-"/>
              <w:ind w:firstLineChars="0" w:firstLine="0"/>
              <w:jc w:val="right"/>
              <w:rPr>
                <w:rFonts w:hint="eastAsia"/>
              </w:rPr>
            </w:pPr>
            <w:r>
              <w:lastRenderedPageBreak/>
              <w:t>19.61%</w:t>
            </w:r>
          </w:p>
        </w:tc>
        <w:tc>
          <w:tcPr>
            <w:tcW w:w="1315" w:type="dxa"/>
          </w:tcPr>
          <w:p w:rsidR="00564507" w:rsidRDefault="00564507" w:rsidP="00564507">
            <w:pPr>
              <w:pStyle w:val="-"/>
              <w:ind w:firstLineChars="0" w:firstLine="0"/>
              <w:jc w:val="right"/>
              <w:rPr>
                <w:rFonts w:hint="eastAsia"/>
              </w:rPr>
            </w:pPr>
            <w:r>
              <w:t>0.15%</w:t>
            </w:r>
          </w:p>
        </w:tc>
        <w:tc>
          <w:tcPr>
            <w:tcW w:w="1315" w:type="dxa"/>
          </w:tcPr>
          <w:p w:rsidR="00564507" w:rsidRDefault="00564507" w:rsidP="00564507">
            <w:pPr>
              <w:pStyle w:val="-"/>
              <w:ind w:firstLineChars="0" w:firstLine="0"/>
              <w:jc w:val="right"/>
              <w:rPr>
                <w:rFonts w:hint="eastAsia"/>
              </w:rPr>
            </w:pPr>
            <w:r>
              <w:t>10.03%</w:t>
            </w:r>
          </w:p>
        </w:tc>
        <w:tc>
          <w:tcPr>
            <w:tcW w:w="1315" w:type="dxa"/>
          </w:tcPr>
          <w:p w:rsidR="00564507" w:rsidRDefault="00564507" w:rsidP="00564507">
            <w:pPr>
              <w:pStyle w:val="-"/>
              <w:ind w:firstLineChars="0" w:firstLine="0"/>
              <w:jc w:val="right"/>
              <w:rPr>
                <w:rFonts w:hint="eastAsia"/>
              </w:rPr>
            </w:pPr>
            <w:r>
              <w:t>0.18%</w:t>
            </w:r>
          </w:p>
        </w:tc>
        <w:tc>
          <w:tcPr>
            <w:tcW w:w="907" w:type="dxa"/>
          </w:tcPr>
          <w:p w:rsidR="00564507" w:rsidRDefault="00564507" w:rsidP="00564507">
            <w:pPr>
              <w:pStyle w:val="-"/>
              <w:ind w:firstLineChars="0" w:firstLine="0"/>
              <w:jc w:val="right"/>
              <w:rPr>
                <w:rFonts w:hint="eastAsia"/>
              </w:rPr>
            </w:pPr>
            <w:r>
              <w:t>9.58%</w:t>
            </w:r>
          </w:p>
        </w:tc>
        <w:tc>
          <w:tcPr>
            <w:tcW w:w="907" w:type="dxa"/>
          </w:tcPr>
          <w:p w:rsidR="00564507" w:rsidRDefault="00564507" w:rsidP="00564507">
            <w:pPr>
              <w:pStyle w:val="-"/>
              <w:ind w:firstLineChars="0" w:firstLine="0"/>
              <w:jc w:val="right"/>
              <w:rPr>
                <w:rFonts w:hint="eastAsia"/>
              </w:rPr>
            </w:pPr>
            <w:r>
              <w:t>-0.03%</w:t>
            </w:r>
          </w:p>
        </w:tc>
      </w:tr>
    </w:tbl>
    <w:p w:rsidR="00564507" w:rsidRDefault="00564507" w:rsidP="00564507">
      <w:pPr>
        <w:pStyle w:val="-"/>
        <w:ind w:firstLine="420"/>
      </w:pPr>
      <w:r>
        <w:rPr>
          <w:rFonts w:hint="eastAsia"/>
        </w:rPr>
        <w:t>南方荣尊</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64507" w:rsidTr="00564507">
        <w:trPr>
          <w:cnfStyle w:val="100000000000" w:firstRow="1" w:lastRow="0" w:firstColumn="0" w:lastColumn="0" w:oddVBand="0" w:evenVBand="0" w:oddHBand="0" w:evenHBand="0" w:firstRowFirstColumn="0" w:firstRowLastColumn="0" w:lastRowFirstColumn="0" w:lastRowLastColumn="0"/>
        </w:trPr>
        <w:tc>
          <w:tcPr>
            <w:tcW w:w="1429" w:type="dxa"/>
          </w:tcPr>
          <w:p w:rsidR="00564507" w:rsidRDefault="00564507" w:rsidP="00564507">
            <w:pPr>
              <w:pStyle w:val="-"/>
              <w:ind w:firstLineChars="0" w:firstLine="0"/>
              <w:jc w:val="center"/>
              <w:rPr>
                <w:rFonts w:hint="eastAsia"/>
              </w:rPr>
            </w:pPr>
            <w:r>
              <w:rPr>
                <w:rFonts w:hint="eastAsia"/>
              </w:rPr>
              <w:t>阶段</w:t>
            </w:r>
          </w:p>
        </w:tc>
        <w:tc>
          <w:tcPr>
            <w:tcW w:w="1315" w:type="dxa"/>
          </w:tcPr>
          <w:p w:rsidR="00564507" w:rsidRDefault="00564507" w:rsidP="00564507">
            <w:pPr>
              <w:pStyle w:val="-"/>
              <w:ind w:firstLineChars="0" w:firstLine="0"/>
              <w:jc w:val="center"/>
              <w:rPr>
                <w:rFonts w:hint="eastAsia"/>
              </w:rPr>
            </w:pPr>
            <w:r>
              <w:rPr>
                <w:rFonts w:hint="eastAsia"/>
              </w:rPr>
              <w:t>份额净值增长率①</w:t>
            </w:r>
          </w:p>
        </w:tc>
        <w:tc>
          <w:tcPr>
            <w:tcW w:w="1315" w:type="dxa"/>
          </w:tcPr>
          <w:p w:rsidR="00564507" w:rsidRDefault="00564507" w:rsidP="00564507">
            <w:pPr>
              <w:pStyle w:val="-"/>
              <w:ind w:firstLineChars="0" w:firstLine="0"/>
              <w:jc w:val="center"/>
              <w:rPr>
                <w:rFonts w:hint="eastAsia"/>
              </w:rPr>
            </w:pPr>
            <w:r>
              <w:rPr>
                <w:rFonts w:hint="eastAsia"/>
              </w:rPr>
              <w:t>份额净值增长率标准差②</w:t>
            </w:r>
          </w:p>
        </w:tc>
        <w:tc>
          <w:tcPr>
            <w:tcW w:w="1315" w:type="dxa"/>
          </w:tcPr>
          <w:p w:rsidR="00564507" w:rsidRDefault="00564507" w:rsidP="00564507">
            <w:pPr>
              <w:pStyle w:val="-"/>
              <w:ind w:firstLineChars="0" w:firstLine="0"/>
              <w:jc w:val="center"/>
              <w:rPr>
                <w:rFonts w:hint="eastAsia"/>
              </w:rPr>
            </w:pPr>
            <w:r>
              <w:rPr>
                <w:rFonts w:hint="eastAsia"/>
              </w:rPr>
              <w:t>业绩比较基准收益率③</w:t>
            </w:r>
          </w:p>
        </w:tc>
        <w:tc>
          <w:tcPr>
            <w:tcW w:w="1315" w:type="dxa"/>
          </w:tcPr>
          <w:p w:rsidR="00564507" w:rsidRDefault="00564507" w:rsidP="00564507">
            <w:pPr>
              <w:pStyle w:val="-"/>
              <w:ind w:firstLineChars="0" w:firstLine="0"/>
              <w:jc w:val="center"/>
              <w:rPr>
                <w:rFonts w:hint="eastAsia"/>
              </w:rPr>
            </w:pPr>
            <w:r>
              <w:rPr>
                <w:rFonts w:hint="eastAsia"/>
              </w:rPr>
              <w:t>业绩比较基准收益率标准差④</w:t>
            </w:r>
          </w:p>
        </w:tc>
        <w:tc>
          <w:tcPr>
            <w:tcW w:w="907" w:type="dxa"/>
          </w:tcPr>
          <w:p w:rsidR="00564507" w:rsidRDefault="00564507" w:rsidP="00564507">
            <w:pPr>
              <w:pStyle w:val="-"/>
              <w:ind w:firstLineChars="0" w:firstLine="0"/>
              <w:jc w:val="center"/>
              <w:rPr>
                <w:rFonts w:hint="eastAsia"/>
              </w:rPr>
            </w:pPr>
            <w:r>
              <w:rPr>
                <w:rFonts w:hint="eastAsia"/>
              </w:rPr>
              <w:t>①</w:t>
            </w:r>
            <w:r>
              <w:t>-③</w:t>
            </w:r>
          </w:p>
        </w:tc>
        <w:tc>
          <w:tcPr>
            <w:tcW w:w="907" w:type="dxa"/>
          </w:tcPr>
          <w:p w:rsidR="00564507" w:rsidRDefault="00564507" w:rsidP="00564507">
            <w:pPr>
              <w:pStyle w:val="-"/>
              <w:ind w:firstLineChars="0" w:firstLine="0"/>
              <w:jc w:val="center"/>
              <w:rPr>
                <w:rFonts w:hint="eastAsia"/>
              </w:rPr>
            </w:pPr>
            <w:r>
              <w:rPr>
                <w:rFonts w:hint="eastAsia"/>
              </w:rPr>
              <w:t>②</w:t>
            </w:r>
            <w:r>
              <w:t>-④</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过去三个月</w:t>
            </w:r>
          </w:p>
        </w:tc>
        <w:tc>
          <w:tcPr>
            <w:tcW w:w="1315" w:type="dxa"/>
          </w:tcPr>
          <w:p w:rsidR="00564507" w:rsidRDefault="00564507" w:rsidP="00564507">
            <w:pPr>
              <w:pStyle w:val="-"/>
              <w:ind w:firstLineChars="0" w:firstLine="0"/>
              <w:jc w:val="right"/>
              <w:rPr>
                <w:rFonts w:hint="eastAsia"/>
              </w:rPr>
            </w:pPr>
            <w:r>
              <w:t>1.63%</w:t>
            </w:r>
          </w:p>
        </w:tc>
        <w:tc>
          <w:tcPr>
            <w:tcW w:w="1315" w:type="dxa"/>
          </w:tcPr>
          <w:p w:rsidR="00564507" w:rsidRDefault="00564507" w:rsidP="00564507">
            <w:pPr>
              <w:pStyle w:val="-"/>
              <w:ind w:firstLineChars="0" w:firstLine="0"/>
              <w:jc w:val="right"/>
              <w:rPr>
                <w:rFonts w:hint="eastAsia"/>
              </w:rPr>
            </w:pPr>
            <w:r>
              <w:t>0.25%</w:t>
            </w:r>
          </w:p>
        </w:tc>
        <w:tc>
          <w:tcPr>
            <w:tcW w:w="1315" w:type="dxa"/>
          </w:tcPr>
          <w:p w:rsidR="00564507" w:rsidRDefault="00564507" w:rsidP="00564507">
            <w:pPr>
              <w:pStyle w:val="-"/>
              <w:ind w:firstLineChars="0" w:firstLine="0"/>
              <w:jc w:val="right"/>
              <w:rPr>
                <w:rFonts w:hint="eastAsia"/>
              </w:rPr>
            </w:pPr>
            <w:r>
              <w:t>0.30%</w:t>
            </w:r>
          </w:p>
        </w:tc>
        <w:tc>
          <w:tcPr>
            <w:tcW w:w="1315" w:type="dxa"/>
          </w:tcPr>
          <w:p w:rsidR="00564507" w:rsidRDefault="00564507" w:rsidP="00564507">
            <w:pPr>
              <w:pStyle w:val="-"/>
              <w:ind w:firstLineChars="0" w:firstLine="0"/>
              <w:jc w:val="right"/>
              <w:rPr>
                <w:rFonts w:hint="eastAsia"/>
              </w:rPr>
            </w:pPr>
            <w:r>
              <w:t>0.22%</w:t>
            </w:r>
          </w:p>
        </w:tc>
        <w:tc>
          <w:tcPr>
            <w:tcW w:w="907" w:type="dxa"/>
          </w:tcPr>
          <w:p w:rsidR="00564507" w:rsidRDefault="00564507" w:rsidP="00564507">
            <w:pPr>
              <w:pStyle w:val="-"/>
              <w:ind w:firstLineChars="0" w:firstLine="0"/>
              <w:jc w:val="right"/>
              <w:rPr>
                <w:rFonts w:hint="eastAsia"/>
              </w:rPr>
            </w:pPr>
            <w:r>
              <w:t>1.33%</w:t>
            </w:r>
          </w:p>
        </w:tc>
        <w:tc>
          <w:tcPr>
            <w:tcW w:w="907" w:type="dxa"/>
          </w:tcPr>
          <w:p w:rsidR="00564507" w:rsidRDefault="00564507" w:rsidP="00564507">
            <w:pPr>
              <w:pStyle w:val="-"/>
              <w:ind w:firstLineChars="0" w:firstLine="0"/>
              <w:jc w:val="right"/>
              <w:rPr>
                <w:rFonts w:hint="eastAsia"/>
              </w:rPr>
            </w:pPr>
            <w:r>
              <w:t>0.03%</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过去六个月</w:t>
            </w:r>
          </w:p>
        </w:tc>
        <w:tc>
          <w:tcPr>
            <w:tcW w:w="1315" w:type="dxa"/>
          </w:tcPr>
          <w:p w:rsidR="00564507" w:rsidRDefault="00564507" w:rsidP="00564507">
            <w:pPr>
              <w:pStyle w:val="-"/>
              <w:ind w:firstLineChars="0" w:firstLine="0"/>
              <w:jc w:val="right"/>
              <w:rPr>
                <w:rFonts w:hint="eastAsia"/>
              </w:rPr>
            </w:pPr>
            <w:r>
              <w:t>3.86%</w:t>
            </w:r>
          </w:p>
        </w:tc>
        <w:tc>
          <w:tcPr>
            <w:tcW w:w="1315" w:type="dxa"/>
          </w:tcPr>
          <w:p w:rsidR="00564507" w:rsidRDefault="00564507" w:rsidP="00564507">
            <w:pPr>
              <w:pStyle w:val="-"/>
              <w:ind w:firstLineChars="0" w:firstLine="0"/>
              <w:jc w:val="right"/>
              <w:rPr>
                <w:rFonts w:hint="eastAsia"/>
              </w:rPr>
            </w:pPr>
            <w:r>
              <w:t>0.24%</w:t>
            </w:r>
          </w:p>
        </w:tc>
        <w:tc>
          <w:tcPr>
            <w:tcW w:w="1315" w:type="dxa"/>
          </w:tcPr>
          <w:p w:rsidR="00564507" w:rsidRDefault="00564507" w:rsidP="00564507">
            <w:pPr>
              <w:pStyle w:val="-"/>
              <w:ind w:firstLineChars="0" w:firstLine="0"/>
              <w:jc w:val="right"/>
              <w:rPr>
                <w:rFonts w:hint="eastAsia"/>
              </w:rPr>
            </w:pPr>
            <w:r>
              <w:t>1.28%</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2.58%</w:t>
            </w:r>
          </w:p>
        </w:tc>
        <w:tc>
          <w:tcPr>
            <w:tcW w:w="907" w:type="dxa"/>
          </w:tcPr>
          <w:p w:rsidR="00564507" w:rsidRDefault="00564507" w:rsidP="00564507">
            <w:pPr>
              <w:pStyle w:val="-"/>
              <w:ind w:firstLineChars="0" w:firstLine="0"/>
              <w:jc w:val="right"/>
              <w:rPr>
                <w:rFonts w:hint="eastAsia"/>
              </w:rPr>
            </w:pPr>
            <w:r>
              <w:t>0.05%</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过去一年</w:t>
            </w:r>
          </w:p>
        </w:tc>
        <w:tc>
          <w:tcPr>
            <w:tcW w:w="1315" w:type="dxa"/>
          </w:tcPr>
          <w:p w:rsidR="00564507" w:rsidRDefault="00564507" w:rsidP="00564507">
            <w:pPr>
              <w:pStyle w:val="-"/>
              <w:ind w:firstLineChars="0" w:firstLine="0"/>
              <w:jc w:val="right"/>
              <w:rPr>
                <w:rFonts w:hint="eastAsia"/>
              </w:rPr>
            </w:pPr>
            <w:r>
              <w:t>8.20%</w:t>
            </w:r>
          </w:p>
        </w:tc>
        <w:tc>
          <w:tcPr>
            <w:tcW w:w="1315" w:type="dxa"/>
          </w:tcPr>
          <w:p w:rsidR="00564507" w:rsidRDefault="00564507" w:rsidP="00564507">
            <w:pPr>
              <w:pStyle w:val="-"/>
              <w:ind w:firstLineChars="0" w:firstLine="0"/>
              <w:jc w:val="right"/>
              <w:rPr>
                <w:rFonts w:hint="eastAsia"/>
              </w:rPr>
            </w:pPr>
            <w:r>
              <w:t>0.24%</w:t>
            </w:r>
          </w:p>
        </w:tc>
        <w:tc>
          <w:tcPr>
            <w:tcW w:w="1315" w:type="dxa"/>
          </w:tcPr>
          <w:p w:rsidR="00564507" w:rsidRDefault="00564507" w:rsidP="00564507">
            <w:pPr>
              <w:pStyle w:val="-"/>
              <w:ind w:firstLineChars="0" w:firstLine="0"/>
              <w:jc w:val="right"/>
              <w:rPr>
                <w:rFonts w:hint="eastAsia"/>
              </w:rPr>
            </w:pPr>
            <w:r>
              <w:t>3.06%</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5.14%</w:t>
            </w:r>
          </w:p>
        </w:tc>
        <w:tc>
          <w:tcPr>
            <w:tcW w:w="907" w:type="dxa"/>
          </w:tcPr>
          <w:p w:rsidR="00564507" w:rsidRDefault="00564507" w:rsidP="00564507">
            <w:pPr>
              <w:pStyle w:val="-"/>
              <w:ind w:firstLineChars="0" w:firstLine="0"/>
              <w:jc w:val="right"/>
              <w:rPr>
                <w:rFonts w:hint="eastAsia"/>
              </w:rPr>
            </w:pPr>
            <w:r>
              <w:t>0.05%</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过去三年</w:t>
            </w:r>
          </w:p>
        </w:tc>
        <w:tc>
          <w:tcPr>
            <w:tcW w:w="1315" w:type="dxa"/>
          </w:tcPr>
          <w:p w:rsidR="00564507" w:rsidRDefault="00564507" w:rsidP="00564507">
            <w:pPr>
              <w:pStyle w:val="-"/>
              <w:ind w:firstLineChars="0" w:firstLine="0"/>
              <w:jc w:val="right"/>
              <w:rPr>
                <w:rFonts w:hint="eastAsia"/>
              </w:rPr>
            </w:pPr>
            <w:r>
              <w:t>16.13%</w:t>
            </w:r>
          </w:p>
        </w:tc>
        <w:tc>
          <w:tcPr>
            <w:tcW w:w="1315" w:type="dxa"/>
          </w:tcPr>
          <w:p w:rsidR="00564507" w:rsidRDefault="00564507" w:rsidP="00564507">
            <w:pPr>
              <w:pStyle w:val="-"/>
              <w:ind w:firstLineChars="0" w:firstLine="0"/>
              <w:jc w:val="right"/>
              <w:rPr>
                <w:rFonts w:hint="eastAsia"/>
              </w:rPr>
            </w:pPr>
            <w:r>
              <w:t>0.16%</w:t>
            </w:r>
          </w:p>
        </w:tc>
        <w:tc>
          <w:tcPr>
            <w:tcW w:w="1315" w:type="dxa"/>
          </w:tcPr>
          <w:p w:rsidR="00564507" w:rsidRDefault="00564507" w:rsidP="00564507">
            <w:pPr>
              <w:pStyle w:val="-"/>
              <w:ind w:firstLineChars="0" w:firstLine="0"/>
              <w:jc w:val="right"/>
              <w:rPr>
                <w:rFonts w:hint="eastAsia"/>
              </w:rPr>
            </w:pPr>
            <w:r>
              <w:t>7.31%</w:t>
            </w:r>
          </w:p>
        </w:tc>
        <w:tc>
          <w:tcPr>
            <w:tcW w:w="1315" w:type="dxa"/>
          </w:tcPr>
          <w:p w:rsidR="00564507" w:rsidRDefault="00564507" w:rsidP="00564507">
            <w:pPr>
              <w:pStyle w:val="-"/>
              <w:ind w:firstLineChars="0" w:firstLine="0"/>
              <w:jc w:val="right"/>
              <w:rPr>
                <w:rFonts w:hint="eastAsia"/>
              </w:rPr>
            </w:pPr>
            <w:r>
              <w:t>0.19%</w:t>
            </w:r>
          </w:p>
        </w:tc>
        <w:tc>
          <w:tcPr>
            <w:tcW w:w="907" w:type="dxa"/>
          </w:tcPr>
          <w:p w:rsidR="00564507" w:rsidRDefault="00564507" w:rsidP="00564507">
            <w:pPr>
              <w:pStyle w:val="-"/>
              <w:ind w:firstLineChars="0" w:firstLine="0"/>
              <w:jc w:val="right"/>
              <w:rPr>
                <w:rFonts w:hint="eastAsia"/>
              </w:rPr>
            </w:pPr>
            <w:r>
              <w:t>8.82%</w:t>
            </w:r>
          </w:p>
        </w:tc>
        <w:tc>
          <w:tcPr>
            <w:tcW w:w="907" w:type="dxa"/>
          </w:tcPr>
          <w:p w:rsidR="00564507" w:rsidRDefault="00564507" w:rsidP="00564507">
            <w:pPr>
              <w:pStyle w:val="-"/>
              <w:ind w:firstLineChars="0" w:firstLine="0"/>
              <w:jc w:val="right"/>
              <w:rPr>
                <w:rFonts w:hint="eastAsia"/>
              </w:rPr>
            </w:pPr>
            <w:r>
              <w:t>-0.03%</w:t>
            </w:r>
          </w:p>
        </w:tc>
      </w:tr>
      <w:tr w:rsidR="00564507" w:rsidTr="00564507">
        <w:tc>
          <w:tcPr>
            <w:tcW w:w="1429" w:type="dxa"/>
          </w:tcPr>
          <w:p w:rsidR="00564507" w:rsidRDefault="00564507" w:rsidP="00564507">
            <w:pPr>
              <w:pStyle w:val="-"/>
              <w:ind w:firstLineChars="0" w:firstLine="0"/>
              <w:jc w:val="left"/>
              <w:rPr>
                <w:rFonts w:hint="eastAsia"/>
              </w:rPr>
            </w:pPr>
            <w:r>
              <w:rPr>
                <w:rFonts w:hint="eastAsia"/>
              </w:rPr>
              <w:t>自基金合同生效起至今</w:t>
            </w:r>
          </w:p>
        </w:tc>
        <w:tc>
          <w:tcPr>
            <w:tcW w:w="1315" w:type="dxa"/>
          </w:tcPr>
          <w:p w:rsidR="00564507" w:rsidRDefault="00564507" w:rsidP="00564507">
            <w:pPr>
              <w:pStyle w:val="-"/>
              <w:ind w:firstLineChars="0" w:firstLine="0"/>
              <w:jc w:val="right"/>
              <w:rPr>
                <w:rFonts w:hint="eastAsia"/>
              </w:rPr>
            </w:pPr>
            <w:r>
              <w:t>17.23%</w:t>
            </w:r>
          </w:p>
        </w:tc>
        <w:tc>
          <w:tcPr>
            <w:tcW w:w="1315" w:type="dxa"/>
          </w:tcPr>
          <w:p w:rsidR="00564507" w:rsidRDefault="00564507" w:rsidP="00564507">
            <w:pPr>
              <w:pStyle w:val="-"/>
              <w:ind w:firstLineChars="0" w:firstLine="0"/>
              <w:jc w:val="right"/>
              <w:rPr>
                <w:rFonts w:hint="eastAsia"/>
              </w:rPr>
            </w:pPr>
            <w:r>
              <w:t>0.15%</w:t>
            </w:r>
          </w:p>
        </w:tc>
        <w:tc>
          <w:tcPr>
            <w:tcW w:w="1315" w:type="dxa"/>
          </w:tcPr>
          <w:p w:rsidR="00564507" w:rsidRDefault="00564507" w:rsidP="00564507">
            <w:pPr>
              <w:pStyle w:val="-"/>
              <w:ind w:firstLineChars="0" w:firstLine="0"/>
              <w:jc w:val="right"/>
              <w:rPr>
                <w:rFonts w:hint="eastAsia"/>
              </w:rPr>
            </w:pPr>
            <w:r>
              <w:t>10.03%</w:t>
            </w:r>
          </w:p>
        </w:tc>
        <w:tc>
          <w:tcPr>
            <w:tcW w:w="1315" w:type="dxa"/>
          </w:tcPr>
          <w:p w:rsidR="00564507" w:rsidRDefault="00564507" w:rsidP="00564507">
            <w:pPr>
              <w:pStyle w:val="-"/>
              <w:ind w:firstLineChars="0" w:firstLine="0"/>
              <w:jc w:val="right"/>
              <w:rPr>
                <w:rFonts w:hint="eastAsia"/>
              </w:rPr>
            </w:pPr>
            <w:r>
              <w:t>0.18%</w:t>
            </w:r>
          </w:p>
        </w:tc>
        <w:tc>
          <w:tcPr>
            <w:tcW w:w="907" w:type="dxa"/>
          </w:tcPr>
          <w:p w:rsidR="00564507" w:rsidRDefault="00564507" w:rsidP="00564507">
            <w:pPr>
              <w:pStyle w:val="-"/>
              <w:ind w:firstLineChars="0" w:firstLine="0"/>
              <w:jc w:val="right"/>
              <w:rPr>
                <w:rFonts w:hint="eastAsia"/>
              </w:rPr>
            </w:pPr>
            <w:r>
              <w:t>7.20%</w:t>
            </w:r>
          </w:p>
        </w:tc>
        <w:tc>
          <w:tcPr>
            <w:tcW w:w="907" w:type="dxa"/>
          </w:tcPr>
          <w:p w:rsidR="00564507" w:rsidRDefault="00564507" w:rsidP="00564507">
            <w:pPr>
              <w:pStyle w:val="-"/>
              <w:ind w:firstLineChars="0" w:firstLine="0"/>
              <w:jc w:val="right"/>
              <w:rPr>
                <w:rFonts w:hint="eastAsia"/>
              </w:rPr>
            </w:pPr>
            <w:r>
              <w:t>-0.03%</w:t>
            </w:r>
          </w:p>
        </w:tc>
      </w:tr>
    </w:tbl>
    <w:p w:rsidR="00564507" w:rsidRDefault="00564507" w:rsidP="00564507">
      <w:pPr>
        <w:pStyle w:val="-3"/>
        <w:spacing w:before="156" w:after="156"/>
        <w:rPr>
          <w:rFonts w:hint="eastAsia"/>
        </w:rPr>
      </w:pPr>
      <w:r>
        <w:rPr>
          <w:rFonts w:hint="eastAsia"/>
        </w:rPr>
        <w:t>自基金合同生效以来基金份额累计净值增长率变动及其与同期业绩比较基准收益率变动的比较</w:t>
      </w:r>
    </w:p>
    <w:p w:rsidR="00564507" w:rsidRDefault="00564507" w:rsidP="00564507">
      <w:pPr>
        <w:rPr>
          <w:rFonts w:hint="eastAsia"/>
        </w:rPr>
      </w:pPr>
      <w:r>
        <w:rPr>
          <w:rFonts w:hint="eastAsia"/>
          <w:noProof/>
        </w:rPr>
        <w:drawing>
          <wp:inline distT="0" distB="0" distL="0" distR="0">
            <wp:extent cx="5266954" cy="4361697"/>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564507" w:rsidRDefault="00564507" w:rsidP="00564507">
      <w:pPr>
        <w:rPr>
          <w:rFonts w:hint="eastAsia"/>
        </w:rPr>
      </w:pPr>
      <w:r>
        <w:rPr>
          <w:rFonts w:hint="eastAsia"/>
          <w:noProof/>
        </w:rPr>
        <w:lastRenderedPageBreak/>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564507" w:rsidRDefault="00564507" w:rsidP="00564507">
      <w:pPr>
        <w:pStyle w:val="-1"/>
        <w:ind w:left="281" w:hanging="281"/>
        <w:rPr>
          <w:rFonts w:hint="eastAsia"/>
        </w:rPr>
      </w:pPr>
      <w:r>
        <w:rPr>
          <w:rFonts w:hint="eastAsia"/>
        </w:rPr>
        <w:t>管理人报告</w:t>
      </w:r>
    </w:p>
    <w:p w:rsidR="00564507" w:rsidRDefault="00564507" w:rsidP="0056450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64507" w:rsidTr="00775E0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64507" w:rsidRDefault="00564507" w:rsidP="00564507">
            <w:pPr>
              <w:jc w:val="center"/>
              <w:rPr>
                <w:rFonts w:hint="eastAsia"/>
              </w:rPr>
            </w:pPr>
            <w:r>
              <w:rPr>
                <w:rFonts w:hint="eastAsia"/>
              </w:rPr>
              <w:t>姓名</w:t>
            </w:r>
          </w:p>
        </w:tc>
        <w:tc>
          <w:tcPr>
            <w:tcW w:w="851" w:type="dxa"/>
            <w:vMerge w:val="restart"/>
          </w:tcPr>
          <w:p w:rsidR="00564507" w:rsidRDefault="00564507" w:rsidP="00564507">
            <w:pPr>
              <w:jc w:val="center"/>
              <w:rPr>
                <w:rFonts w:hint="eastAsia"/>
              </w:rPr>
            </w:pPr>
            <w:r>
              <w:rPr>
                <w:rFonts w:hint="eastAsia"/>
              </w:rPr>
              <w:t>职务</w:t>
            </w:r>
          </w:p>
        </w:tc>
        <w:tc>
          <w:tcPr>
            <w:tcW w:w="2234" w:type="dxa"/>
            <w:gridSpan w:val="2"/>
            <w:tcBorders>
              <w:bottom w:val="single" w:sz="4" w:space="0" w:color="auto"/>
            </w:tcBorders>
          </w:tcPr>
          <w:p w:rsidR="00564507" w:rsidRDefault="00564507" w:rsidP="00564507">
            <w:pPr>
              <w:jc w:val="center"/>
              <w:rPr>
                <w:rFonts w:hint="eastAsia"/>
              </w:rPr>
            </w:pPr>
            <w:r>
              <w:rPr>
                <w:rFonts w:hint="eastAsia"/>
              </w:rPr>
              <w:t>任本基金的基金经理期限</w:t>
            </w:r>
          </w:p>
        </w:tc>
        <w:tc>
          <w:tcPr>
            <w:tcW w:w="703" w:type="dxa"/>
            <w:vMerge w:val="restart"/>
          </w:tcPr>
          <w:p w:rsidR="00564507" w:rsidRDefault="00564507" w:rsidP="00564507">
            <w:pPr>
              <w:jc w:val="center"/>
              <w:rPr>
                <w:rFonts w:hint="eastAsia"/>
              </w:rPr>
            </w:pPr>
            <w:r>
              <w:rPr>
                <w:rFonts w:hint="eastAsia"/>
              </w:rPr>
              <w:t>证券从业年限</w:t>
            </w:r>
          </w:p>
        </w:tc>
        <w:tc>
          <w:tcPr>
            <w:tcW w:w="3856" w:type="dxa"/>
            <w:vMerge w:val="restart"/>
          </w:tcPr>
          <w:p w:rsidR="00564507" w:rsidRDefault="00564507" w:rsidP="00564507">
            <w:pPr>
              <w:jc w:val="center"/>
              <w:rPr>
                <w:rFonts w:hint="eastAsia"/>
              </w:rPr>
            </w:pPr>
            <w:r>
              <w:rPr>
                <w:rFonts w:hint="eastAsia"/>
              </w:rPr>
              <w:t>说明</w:t>
            </w:r>
          </w:p>
        </w:tc>
      </w:tr>
      <w:tr w:rsidR="00564507" w:rsidTr="00564507">
        <w:tc>
          <w:tcPr>
            <w:tcW w:w="862" w:type="dxa"/>
            <w:vMerge/>
          </w:tcPr>
          <w:p w:rsidR="00564507" w:rsidRDefault="00564507" w:rsidP="00564507">
            <w:pPr>
              <w:jc w:val="left"/>
              <w:rPr>
                <w:rFonts w:hint="eastAsia"/>
              </w:rPr>
            </w:pPr>
          </w:p>
        </w:tc>
        <w:tc>
          <w:tcPr>
            <w:tcW w:w="851" w:type="dxa"/>
            <w:vMerge/>
          </w:tcPr>
          <w:p w:rsidR="00564507" w:rsidRDefault="00564507" w:rsidP="00564507">
            <w:pPr>
              <w:jc w:val="left"/>
              <w:rPr>
                <w:rFonts w:hint="eastAsia"/>
              </w:rPr>
            </w:pPr>
          </w:p>
        </w:tc>
        <w:tc>
          <w:tcPr>
            <w:tcW w:w="1117" w:type="dxa"/>
            <w:shd w:val="clear" w:color="auto" w:fill="BFBFBF"/>
          </w:tcPr>
          <w:p w:rsidR="00564507" w:rsidRDefault="00564507" w:rsidP="00564507">
            <w:pPr>
              <w:jc w:val="center"/>
              <w:rPr>
                <w:rFonts w:hint="eastAsia"/>
              </w:rPr>
            </w:pPr>
            <w:r>
              <w:rPr>
                <w:rFonts w:hint="eastAsia"/>
              </w:rPr>
              <w:t>任职日期</w:t>
            </w:r>
          </w:p>
        </w:tc>
        <w:tc>
          <w:tcPr>
            <w:tcW w:w="1117" w:type="dxa"/>
            <w:shd w:val="clear" w:color="auto" w:fill="BFBFBF"/>
          </w:tcPr>
          <w:p w:rsidR="00564507" w:rsidRDefault="00564507" w:rsidP="00564507">
            <w:pPr>
              <w:jc w:val="center"/>
              <w:rPr>
                <w:rFonts w:hint="eastAsia"/>
              </w:rPr>
            </w:pPr>
            <w:r>
              <w:rPr>
                <w:rFonts w:hint="eastAsia"/>
              </w:rPr>
              <w:t>离任日期</w:t>
            </w:r>
          </w:p>
        </w:tc>
        <w:tc>
          <w:tcPr>
            <w:tcW w:w="703" w:type="dxa"/>
            <w:vMerge/>
          </w:tcPr>
          <w:p w:rsidR="00564507" w:rsidRDefault="00564507" w:rsidP="00564507">
            <w:pPr>
              <w:jc w:val="left"/>
              <w:rPr>
                <w:rFonts w:hint="eastAsia"/>
              </w:rPr>
            </w:pPr>
          </w:p>
        </w:tc>
        <w:tc>
          <w:tcPr>
            <w:tcW w:w="3856" w:type="dxa"/>
            <w:vMerge/>
          </w:tcPr>
          <w:p w:rsidR="00564507" w:rsidRDefault="00564507" w:rsidP="00564507">
            <w:pPr>
              <w:jc w:val="left"/>
              <w:rPr>
                <w:rFonts w:hint="eastAsia"/>
              </w:rPr>
            </w:pPr>
          </w:p>
        </w:tc>
      </w:tr>
      <w:tr w:rsidR="00564507" w:rsidTr="00564507">
        <w:tc>
          <w:tcPr>
            <w:tcW w:w="862" w:type="dxa"/>
          </w:tcPr>
          <w:p w:rsidR="00564507" w:rsidRDefault="00564507" w:rsidP="00564507">
            <w:pPr>
              <w:jc w:val="left"/>
              <w:rPr>
                <w:rFonts w:hint="eastAsia"/>
              </w:rPr>
            </w:pPr>
            <w:r>
              <w:rPr>
                <w:rFonts w:hint="eastAsia"/>
              </w:rPr>
              <w:t>何康</w:t>
            </w:r>
          </w:p>
        </w:tc>
        <w:tc>
          <w:tcPr>
            <w:tcW w:w="851" w:type="dxa"/>
          </w:tcPr>
          <w:p w:rsidR="00564507" w:rsidRDefault="00564507" w:rsidP="00564507">
            <w:pPr>
              <w:jc w:val="left"/>
              <w:rPr>
                <w:rFonts w:hint="eastAsia"/>
              </w:rPr>
            </w:pPr>
            <w:r>
              <w:rPr>
                <w:rFonts w:hint="eastAsia"/>
              </w:rPr>
              <w:t>本基金基金经理</w:t>
            </w:r>
          </w:p>
        </w:tc>
        <w:tc>
          <w:tcPr>
            <w:tcW w:w="1117" w:type="dxa"/>
          </w:tcPr>
          <w:p w:rsidR="00564507" w:rsidRDefault="00564507" w:rsidP="00564507">
            <w:pPr>
              <w:jc w:val="left"/>
              <w:rPr>
                <w:rFonts w:hint="eastAsia"/>
              </w:rPr>
            </w:pPr>
            <w:r>
              <w:rPr>
                <w:rFonts w:hint="eastAsia"/>
              </w:rPr>
              <w:t>2018</w:t>
            </w:r>
            <w:r>
              <w:rPr>
                <w:rFonts w:hint="eastAsia"/>
              </w:rPr>
              <w:t>年</w:t>
            </w:r>
            <w:r>
              <w:rPr>
                <w:rFonts w:hint="eastAsia"/>
              </w:rPr>
              <w:t>5</w:t>
            </w:r>
            <w:r>
              <w:rPr>
                <w:rFonts w:hint="eastAsia"/>
              </w:rPr>
              <w:t>月</w:t>
            </w:r>
            <w:r>
              <w:rPr>
                <w:rFonts w:hint="eastAsia"/>
              </w:rPr>
              <w:t>17</w:t>
            </w:r>
            <w:r>
              <w:rPr>
                <w:rFonts w:hint="eastAsia"/>
              </w:rPr>
              <w:t>日</w:t>
            </w:r>
          </w:p>
        </w:tc>
        <w:tc>
          <w:tcPr>
            <w:tcW w:w="1117" w:type="dxa"/>
          </w:tcPr>
          <w:p w:rsidR="00564507" w:rsidRDefault="00564507" w:rsidP="00564507">
            <w:pPr>
              <w:jc w:val="right"/>
              <w:rPr>
                <w:rFonts w:hint="eastAsia"/>
              </w:rPr>
            </w:pPr>
            <w:r>
              <w:t>-</w:t>
            </w:r>
          </w:p>
        </w:tc>
        <w:tc>
          <w:tcPr>
            <w:tcW w:w="703" w:type="dxa"/>
          </w:tcPr>
          <w:p w:rsidR="00564507" w:rsidRDefault="00564507" w:rsidP="00564507">
            <w:pPr>
              <w:jc w:val="left"/>
              <w:rPr>
                <w:rFonts w:hint="eastAsia"/>
              </w:rPr>
            </w:pPr>
            <w:r>
              <w:rPr>
                <w:rFonts w:hint="eastAsia"/>
              </w:rPr>
              <w:t>16</w:t>
            </w:r>
            <w:r>
              <w:rPr>
                <w:rFonts w:hint="eastAsia"/>
              </w:rPr>
              <w:t>年</w:t>
            </w:r>
          </w:p>
        </w:tc>
        <w:tc>
          <w:tcPr>
            <w:tcW w:w="3856" w:type="dxa"/>
          </w:tcPr>
          <w:p w:rsidR="00564507" w:rsidRDefault="00564507" w:rsidP="00564507">
            <w:pPr>
              <w:jc w:val="left"/>
              <w:rPr>
                <w:rFonts w:hint="eastAsia"/>
              </w:rPr>
            </w:pPr>
            <w:r>
              <w:rPr>
                <w:rFonts w:hint="eastAsia"/>
              </w:rPr>
              <w:t>西南财经大学金融学硕士，具有基金从业资格。曾先后就职于国海证券固定收益部、大成基金固定收益部、南方基金固定收益部、国海证券金融市场部，历任研究员、投资经理、基金经理、副总经理；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w:t>
            </w:r>
            <w:r>
              <w:rPr>
                <w:rFonts w:hint="eastAsia"/>
              </w:rPr>
              <w:t>12</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日，任南方丰元基金经理；</w:t>
            </w:r>
            <w:r>
              <w:rPr>
                <w:rFonts w:hint="eastAsia"/>
              </w:rPr>
              <w:t>2013</w:t>
            </w:r>
            <w:r>
              <w:rPr>
                <w:rFonts w:hint="eastAsia"/>
              </w:rPr>
              <w:t>年</w:t>
            </w:r>
            <w:r>
              <w:rPr>
                <w:rFonts w:hint="eastAsia"/>
              </w:rPr>
              <w:t>11</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日，任南方聚利基金经理；</w:t>
            </w:r>
            <w:r>
              <w:rPr>
                <w:rFonts w:hint="eastAsia"/>
              </w:rPr>
              <w:t>2014</w:t>
            </w:r>
            <w:r>
              <w:rPr>
                <w:rFonts w:hint="eastAsia"/>
              </w:rPr>
              <w:t>年</w:t>
            </w:r>
            <w:r>
              <w:rPr>
                <w:rFonts w:hint="eastAsia"/>
              </w:rPr>
              <w:t>4</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日，任南方通利基金经理；</w:t>
            </w:r>
            <w:r>
              <w:rPr>
                <w:rFonts w:hint="eastAsia"/>
              </w:rPr>
              <w:t>2015</w:t>
            </w:r>
            <w:r>
              <w:rPr>
                <w:rFonts w:hint="eastAsia"/>
              </w:rPr>
              <w:t>年</w:t>
            </w:r>
            <w:r>
              <w:rPr>
                <w:rFonts w:hint="eastAsia"/>
              </w:rPr>
              <w:t>2</w:t>
            </w:r>
            <w:r>
              <w:rPr>
                <w:rFonts w:hint="eastAsia"/>
              </w:rPr>
              <w:t>月</w:t>
            </w:r>
            <w:r>
              <w:rPr>
                <w:rFonts w:hint="eastAsia"/>
              </w:rPr>
              <w:t>10</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日，任南方双元基金经理。</w:t>
            </w:r>
            <w:r>
              <w:rPr>
                <w:rFonts w:hint="eastAsia"/>
              </w:rPr>
              <w:t>2017</w:t>
            </w:r>
            <w:r>
              <w:rPr>
                <w:rFonts w:hint="eastAsia"/>
              </w:rPr>
              <w:t>年</w:t>
            </w:r>
            <w:r>
              <w:rPr>
                <w:rFonts w:hint="eastAsia"/>
              </w:rPr>
              <w:t>6</w:t>
            </w:r>
            <w:r>
              <w:rPr>
                <w:rFonts w:hint="eastAsia"/>
              </w:rPr>
              <w:t>月加入南方</w:t>
            </w:r>
            <w:r>
              <w:rPr>
                <w:rFonts w:hint="eastAsia"/>
              </w:rPr>
              <w:lastRenderedPageBreak/>
              <w:t>基金；</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2</w:t>
            </w:r>
            <w:r>
              <w:rPr>
                <w:rFonts w:hint="eastAsia"/>
              </w:rPr>
              <w:t>月</w:t>
            </w:r>
            <w:r>
              <w:rPr>
                <w:rFonts w:hint="eastAsia"/>
              </w:rPr>
              <w:t>26</w:t>
            </w:r>
            <w:r>
              <w:rPr>
                <w:rFonts w:hint="eastAsia"/>
              </w:rPr>
              <w:t>日，任南方聚利基金经理；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日，任南方双元基金经理；</w:t>
            </w:r>
            <w:r>
              <w:rPr>
                <w:rFonts w:hint="eastAsia"/>
              </w:rPr>
              <w:t>2019</w:t>
            </w:r>
            <w:r>
              <w:rPr>
                <w:rFonts w:hint="eastAsia"/>
              </w:rPr>
              <w:t>年</w:t>
            </w:r>
            <w:r>
              <w:rPr>
                <w:rFonts w:hint="eastAsia"/>
              </w:rPr>
              <w:t>3</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日，任南方鑫利基金经理；</w:t>
            </w:r>
            <w:r>
              <w:rPr>
                <w:rFonts w:hint="eastAsia"/>
              </w:rPr>
              <w:t>2017</w:t>
            </w:r>
            <w:r>
              <w:rPr>
                <w:rFonts w:hint="eastAsia"/>
              </w:rPr>
              <w:t>年</w:t>
            </w:r>
            <w:r>
              <w:rPr>
                <w:rFonts w:hint="eastAsia"/>
              </w:rPr>
              <w:t>9</w:t>
            </w:r>
            <w:r>
              <w:rPr>
                <w:rFonts w:hint="eastAsia"/>
              </w:rPr>
              <w:t>月</w:t>
            </w:r>
            <w:r>
              <w:rPr>
                <w:rFonts w:hint="eastAsia"/>
              </w:rPr>
              <w:t>21</w:t>
            </w:r>
            <w:r>
              <w:rPr>
                <w:rFonts w:hint="eastAsia"/>
              </w:rPr>
              <w:t>日至今，任南方稳利基金经理；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日至今，任南方通利基金经理；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日至今，任南方涪利基金经理；</w:t>
            </w:r>
            <w:r>
              <w:rPr>
                <w:rFonts w:hint="eastAsia"/>
              </w:rPr>
              <w:t>2018</w:t>
            </w:r>
            <w:r>
              <w:rPr>
                <w:rFonts w:hint="eastAsia"/>
              </w:rPr>
              <w:t>年</w:t>
            </w:r>
            <w:r>
              <w:rPr>
                <w:rFonts w:hint="eastAsia"/>
              </w:rPr>
              <w:t>5</w:t>
            </w:r>
            <w:r>
              <w:rPr>
                <w:rFonts w:hint="eastAsia"/>
              </w:rPr>
              <w:t>月</w:t>
            </w:r>
            <w:r>
              <w:rPr>
                <w:rFonts w:hint="eastAsia"/>
              </w:rPr>
              <w:t>17</w:t>
            </w:r>
            <w:r>
              <w:rPr>
                <w:rFonts w:hint="eastAsia"/>
              </w:rPr>
              <w:t>日至今，任南方荣尊基金经理；</w:t>
            </w:r>
            <w:r>
              <w:rPr>
                <w:rFonts w:hint="eastAsia"/>
              </w:rPr>
              <w:t>2018</w:t>
            </w:r>
            <w:r>
              <w:rPr>
                <w:rFonts w:hint="eastAsia"/>
              </w:rPr>
              <w:t>年</w:t>
            </w:r>
            <w:r>
              <w:rPr>
                <w:rFonts w:hint="eastAsia"/>
              </w:rPr>
              <w:t>9</w:t>
            </w:r>
            <w:r>
              <w:rPr>
                <w:rFonts w:hint="eastAsia"/>
              </w:rPr>
              <w:t>月</w:t>
            </w:r>
            <w:r>
              <w:rPr>
                <w:rFonts w:hint="eastAsia"/>
              </w:rPr>
              <w:t>17</w:t>
            </w:r>
            <w:r>
              <w:rPr>
                <w:rFonts w:hint="eastAsia"/>
              </w:rPr>
              <w:t>日至今，任南方赢元基金经理；</w:t>
            </w:r>
            <w:r>
              <w:rPr>
                <w:rFonts w:hint="eastAsia"/>
              </w:rPr>
              <w:t>2018</w:t>
            </w:r>
            <w:r>
              <w:rPr>
                <w:rFonts w:hint="eastAsia"/>
              </w:rPr>
              <w:t>年</w:t>
            </w:r>
            <w:r>
              <w:rPr>
                <w:rFonts w:hint="eastAsia"/>
              </w:rPr>
              <w:t>11</w:t>
            </w:r>
            <w:r>
              <w:rPr>
                <w:rFonts w:hint="eastAsia"/>
              </w:rPr>
              <w:t>月</w:t>
            </w:r>
            <w:r>
              <w:rPr>
                <w:rFonts w:hint="eastAsia"/>
              </w:rPr>
              <w:t>21</w:t>
            </w:r>
            <w:r>
              <w:rPr>
                <w:rFonts w:hint="eastAsia"/>
              </w:rPr>
              <w:t>日至今，任南方吉元短债基金经理；</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日至今，任南方臻元基金经理；</w:t>
            </w:r>
            <w:r>
              <w:rPr>
                <w:rFonts w:hint="eastAsia"/>
              </w:rPr>
              <w:t>2019</w:t>
            </w:r>
            <w:r>
              <w:rPr>
                <w:rFonts w:hint="eastAsia"/>
              </w:rPr>
              <w:t>年</w:t>
            </w:r>
            <w:r>
              <w:rPr>
                <w:rFonts w:hint="eastAsia"/>
              </w:rPr>
              <w:t>7</w:t>
            </w:r>
            <w:r>
              <w:rPr>
                <w:rFonts w:hint="eastAsia"/>
              </w:rPr>
              <w:t>月</w:t>
            </w:r>
            <w:r>
              <w:rPr>
                <w:rFonts w:hint="eastAsia"/>
              </w:rPr>
              <w:t>31</w:t>
            </w:r>
            <w:r>
              <w:rPr>
                <w:rFonts w:hint="eastAsia"/>
              </w:rPr>
              <w:t>日至今，任南方恒新</w:t>
            </w:r>
            <w:r>
              <w:rPr>
                <w:rFonts w:hint="eastAsia"/>
              </w:rPr>
              <w:t>39</w:t>
            </w:r>
            <w:r>
              <w:rPr>
                <w:rFonts w:hint="eastAsia"/>
              </w:rPr>
              <w:t>个月基金经理，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日至今，任南方远利基金经理。</w:t>
            </w:r>
          </w:p>
        </w:tc>
      </w:tr>
    </w:tbl>
    <w:p w:rsidR="00564507" w:rsidRDefault="00564507" w:rsidP="0056450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64507" w:rsidRDefault="00564507" w:rsidP="00564507">
      <w:pPr>
        <w:pStyle w:val="-"/>
        <w:ind w:firstLine="420"/>
        <w:rPr>
          <w:rFonts w:hint="eastAsia"/>
        </w:rPr>
      </w:pPr>
      <w:r>
        <w:rPr>
          <w:rFonts w:hint="eastAsia"/>
        </w:rPr>
        <w:t>2、证券从业年限计算标准遵从行业协会《证券业从业人员资格管理办法》中关于证券从业人员范围的相关规定。</w:t>
      </w:r>
    </w:p>
    <w:p w:rsidR="00564507" w:rsidRDefault="00564507" w:rsidP="00564507">
      <w:pPr>
        <w:pStyle w:val="-3"/>
        <w:spacing w:before="156" w:after="156"/>
        <w:rPr>
          <w:rFonts w:hint="eastAsia"/>
        </w:rPr>
      </w:pPr>
      <w:r>
        <w:rPr>
          <w:rFonts w:hint="eastAsia"/>
        </w:rPr>
        <w:t>期末兼任私募资产管理计划投资经理的基金经理同时管理的产品情况</w:t>
      </w:r>
    </w:p>
    <w:p w:rsidR="00564507" w:rsidRDefault="00564507" w:rsidP="00564507">
      <w:pPr>
        <w:pStyle w:val="-"/>
        <w:ind w:firstLine="420"/>
        <w:rPr>
          <w:rFonts w:hint="eastAsia"/>
        </w:rPr>
      </w:pPr>
      <w:r>
        <w:rPr>
          <w:rFonts w:hint="eastAsia"/>
        </w:rPr>
        <w:t>本期末本基金基金经理无兼任私募资产管理计划投资经理的情况。</w:t>
      </w:r>
    </w:p>
    <w:p w:rsidR="00564507" w:rsidRDefault="00564507" w:rsidP="00564507">
      <w:pPr>
        <w:pStyle w:val="-2"/>
        <w:spacing w:before="312"/>
        <w:rPr>
          <w:rFonts w:hint="eastAsia"/>
        </w:rPr>
      </w:pPr>
      <w:r>
        <w:rPr>
          <w:rFonts w:hint="eastAsia"/>
        </w:rPr>
        <w:t>管理人对报告期内本基金运作遵规守信情况的说明</w:t>
      </w:r>
    </w:p>
    <w:p w:rsidR="00564507" w:rsidRDefault="00564507" w:rsidP="0056450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64507" w:rsidRDefault="00564507" w:rsidP="00564507">
      <w:pPr>
        <w:pStyle w:val="-2"/>
        <w:spacing w:before="312"/>
        <w:rPr>
          <w:rFonts w:hint="eastAsia"/>
        </w:rPr>
      </w:pPr>
      <w:r>
        <w:rPr>
          <w:rFonts w:hint="eastAsia"/>
        </w:rPr>
        <w:t>公平交易专项说明</w:t>
      </w:r>
    </w:p>
    <w:p w:rsidR="00564507" w:rsidRDefault="00564507" w:rsidP="00564507">
      <w:pPr>
        <w:pStyle w:val="-3"/>
        <w:spacing w:before="156" w:after="156"/>
        <w:rPr>
          <w:rFonts w:hint="eastAsia"/>
        </w:rPr>
      </w:pPr>
      <w:r>
        <w:rPr>
          <w:rFonts w:hint="eastAsia"/>
        </w:rPr>
        <w:t>公平交易制度的执行情况</w:t>
      </w:r>
    </w:p>
    <w:p w:rsidR="00564507" w:rsidRDefault="00564507" w:rsidP="00564507">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64507" w:rsidRDefault="00564507" w:rsidP="00564507">
      <w:pPr>
        <w:pStyle w:val="-3"/>
        <w:spacing w:before="156" w:after="156"/>
        <w:rPr>
          <w:rFonts w:hint="eastAsia"/>
        </w:rPr>
      </w:pPr>
      <w:r>
        <w:rPr>
          <w:rFonts w:hint="eastAsia"/>
        </w:rPr>
        <w:t>异常交易行为的专项说明</w:t>
      </w:r>
    </w:p>
    <w:p w:rsidR="00564507" w:rsidRDefault="00564507" w:rsidP="00564507">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564507" w:rsidRDefault="00564507" w:rsidP="00564507">
      <w:pPr>
        <w:pStyle w:val="-2"/>
        <w:spacing w:before="312"/>
        <w:rPr>
          <w:rFonts w:hint="eastAsia"/>
        </w:rPr>
      </w:pPr>
      <w:r>
        <w:rPr>
          <w:rFonts w:hint="eastAsia"/>
        </w:rPr>
        <w:t>报告期内基金投资策略和运作分析</w:t>
      </w:r>
    </w:p>
    <w:p w:rsidR="00564507" w:rsidRDefault="00564507" w:rsidP="00564507">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564507" w:rsidRDefault="00564507" w:rsidP="00564507">
      <w:pPr>
        <w:pStyle w:val="-"/>
        <w:ind w:firstLine="420"/>
      </w:pPr>
      <w:r>
        <w:rPr>
          <w:rFonts w:hint="eastAsia"/>
        </w:rPr>
        <w:t>投资运作上，考虑到货币政策取向偏于中性，经济景气度逐渐上升，组合小幅降低债券久期敞口，同时提高股票部分仓位。</w:t>
      </w:r>
    </w:p>
    <w:p w:rsidR="00564507" w:rsidRDefault="00564507" w:rsidP="00564507">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权益市场方面，预计整体呈现震荡行情，重点挖掘有基本面支持的品种择优配置。</w:t>
      </w:r>
    </w:p>
    <w:p w:rsidR="00564507" w:rsidRDefault="00564507" w:rsidP="00564507">
      <w:pPr>
        <w:pStyle w:val="-2"/>
        <w:spacing w:before="312"/>
        <w:rPr>
          <w:rFonts w:hint="eastAsia"/>
        </w:rPr>
      </w:pPr>
      <w:r>
        <w:rPr>
          <w:rFonts w:hint="eastAsia"/>
        </w:rPr>
        <w:t>报告期内基金的业绩表现</w:t>
      </w:r>
    </w:p>
    <w:p w:rsidR="00564507" w:rsidRDefault="00564507" w:rsidP="00564507">
      <w:pPr>
        <w:pStyle w:val="-"/>
        <w:ind w:firstLine="420"/>
        <w:rPr>
          <w:rFonts w:hint="eastAsia"/>
        </w:rPr>
      </w:pPr>
      <w:r>
        <w:rPr>
          <w:rFonts w:hint="eastAsia"/>
        </w:rPr>
        <w:t>截至报告期末，本基金A份额净值为1.1961元，报告期内，份额净值增长率为1.78%，同期业绩基准增长率为0.30%；本基金C份额净值为1.1723元，报告期内，份额净值增长率为1.63%，同期业绩基准增长率为0.30%。</w:t>
      </w:r>
    </w:p>
    <w:p w:rsidR="00564507" w:rsidRDefault="00564507" w:rsidP="00564507">
      <w:pPr>
        <w:pStyle w:val="-2"/>
        <w:spacing w:before="312"/>
        <w:rPr>
          <w:rFonts w:hint="eastAsia"/>
        </w:rPr>
      </w:pPr>
      <w:r>
        <w:rPr>
          <w:rFonts w:hint="eastAsia"/>
        </w:rPr>
        <w:t>报告期内基金持有人数或基金资产净值预警说明</w:t>
      </w:r>
    </w:p>
    <w:p w:rsidR="00564507" w:rsidRDefault="00564507" w:rsidP="00564507">
      <w:pPr>
        <w:pStyle w:val="-"/>
        <w:ind w:firstLine="420"/>
        <w:rPr>
          <w:rFonts w:hint="eastAsia"/>
        </w:rPr>
      </w:pPr>
      <w:r>
        <w:rPr>
          <w:rFonts w:hint="eastAsia"/>
        </w:rPr>
        <w:t>报告期内，本基金已出现连续二十个交易日基金份额持有人数量不满二百人或者基金资产净值低于五千万元的情形，具体时间范围如下：</w:t>
      </w:r>
    </w:p>
    <w:p w:rsidR="00564507" w:rsidRDefault="00564507" w:rsidP="00564507">
      <w:pPr>
        <w:pStyle w:val="-"/>
        <w:ind w:firstLine="420"/>
        <w:rPr>
          <w:rFonts w:hint="eastAsia"/>
        </w:rPr>
      </w:pPr>
      <w:r>
        <w:rPr>
          <w:rFonts w:hint="eastAsia"/>
        </w:rPr>
        <w:t>2020年07月01日至2020年07月30日</w:t>
      </w:r>
    </w:p>
    <w:p w:rsidR="00564507" w:rsidRDefault="00564507" w:rsidP="00564507">
      <w:pPr>
        <w:pStyle w:val="-1"/>
        <w:ind w:left="281" w:hanging="281"/>
        <w:rPr>
          <w:rFonts w:hint="eastAsia"/>
        </w:rPr>
      </w:pPr>
      <w:r>
        <w:rPr>
          <w:rFonts w:hint="eastAsia"/>
        </w:rPr>
        <w:t>投资组合报告</w:t>
      </w:r>
    </w:p>
    <w:p w:rsidR="00564507" w:rsidRDefault="00564507" w:rsidP="0056450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64507" w:rsidTr="00564507">
        <w:trPr>
          <w:cnfStyle w:val="100000000000" w:firstRow="1" w:lastRow="0" w:firstColumn="0" w:lastColumn="0" w:oddVBand="0" w:evenVBand="0" w:oddHBand="0" w:evenHBand="0" w:firstRowFirstColumn="0" w:firstRowLastColumn="0" w:lastRowFirstColumn="0" w:lastRowLastColumn="0"/>
        </w:trPr>
        <w:tc>
          <w:tcPr>
            <w:tcW w:w="646" w:type="dxa"/>
          </w:tcPr>
          <w:p w:rsidR="00564507" w:rsidRDefault="00564507" w:rsidP="00564507">
            <w:pPr>
              <w:jc w:val="center"/>
              <w:rPr>
                <w:rFonts w:hint="eastAsia"/>
              </w:rPr>
            </w:pPr>
            <w:r>
              <w:rPr>
                <w:rFonts w:hint="eastAsia"/>
              </w:rPr>
              <w:t>序号</w:t>
            </w:r>
          </w:p>
        </w:tc>
        <w:tc>
          <w:tcPr>
            <w:tcW w:w="2971" w:type="dxa"/>
          </w:tcPr>
          <w:p w:rsidR="00564507" w:rsidRDefault="00564507" w:rsidP="00564507">
            <w:pPr>
              <w:jc w:val="center"/>
              <w:rPr>
                <w:rFonts w:hint="eastAsia"/>
              </w:rPr>
            </w:pPr>
            <w:r>
              <w:rPr>
                <w:rFonts w:hint="eastAsia"/>
              </w:rPr>
              <w:t>项目</w:t>
            </w:r>
          </w:p>
        </w:tc>
        <w:tc>
          <w:tcPr>
            <w:tcW w:w="2381" w:type="dxa"/>
          </w:tcPr>
          <w:p w:rsidR="00564507" w:rsidRDefault="00564507" w:rsidP="00564507">
            <w:pPr>
              <w:jc w:val="center"/>
              <w:rPr>
                <w:rFonts w:hint="eastAsia"/>
              </w:rPr>
            </w:pPr>
            <w:r>
              <w:rPr>
                <w:rFonts w:hint="eastAsia"/>
              </w:rPr>
              <w:t>金额（元）</w:t>
            </w:r>
          </w:p>
        </w:tc>
        <w:tc>
          <w:tcPr>
            <w:tcW w:w="2506" w:type="dxa"/>
          </w:tcPr>
          <w:p w:rsidR="00564507" w:rsidRDefault="00564507" w:rsidP="00564507">
            <w:pPr>
              <w:jc w:val="center"/>
              <w:rPr>
                <w:rFonts w:hint="eastAsia"/>
              </w:rPr>
            </w:pPr>
            <w:r>
              <w:rPr>
                <w:rFonts w:hint="eastAsia"/>
              </w:rPr>
              <w:t>占基金总资产的比例（</w:t>
            </w:r>
            <w:r>
              <w:rPr>
                <w:rFonts w:hint="eastAsia"/>
              </w:rPr>
              <w:t>%</w:t>
            </w:r>
            <w:r>
              <w:rPr>
                <w:rFonts w:hint="eastAsia"/>
              </w:rPr>
              <w:t>）</w:t>
            </w:r>
          </w:p>
        </w:tc>
      </w:tr>
      <w:tr w:rsidR="00564507" w:rsidTr="00564507">
        <w:tc>
          <w:tcPr>
            <w:tcW w:w="646" w:type="dxa"/>
          </w:tcPr>
          <w:p w:rsidR="00564507" w:rsidRDefault="00564507" w:rsidP="00564507">
            <w:pPr>
              <w:jc w:val="center"/>
              <w:rPr>
                <w:rFonts w:hint="eastAsia"/>
              </w:rPr>
            </w:pPr>
            <w:r>
              <w:t>1</w:t>
            </w:r>
          </w:p>
        </w:tc>
        <w:tc>
          <w:tcPr>
            <w:tcW w:w="2971" w:type="dxa"/>
          </w:tcPr>
          <w:p w:rsidR="00564507" w:rsidRDefault="00564507" w:rsidP="00564507">
            <w:pPr>
              <w:jc w:val="left"/>
              <w:rPr>
                <w:rFonts w:hint="eastAsia"/>
              </w:rPr>
            </w:pPr>
            <w:r>
              <w:rPr>
                <w:rFonts w:hint="eastAsia"/>
              </w:rPr>
              <w:t>权益投资</w:t>
            </w:r>
          </w:p>
        </w:tc>
        <w:tc>
          <w:tcPr>
            <w:tcW w:w="2381" w:type="dxa"/>
          </w:tcPr>
          <w:p w:rsidR="00564507" w:rsidRDefault="00564507" w:rsidP="00564507">
            <w:pPr>
              <w:jc w:val="right"/>
              <w:rPr>
                <w:rFonts w:hint="eastAsia"/>
              </w:rPr>
            </w:pPr>
            <w:r>
              <w:t>69,507,675.24</w:t>
            </w:r>
          </w:p>
        </w:tc>
        <w:tc>
          <w:tcPr>
            <w:tcW w:w="2506" w:type="dxa"/>
          </w:tcPr>
          <w:p w:rsidR="00564507" w:rsidRDefault="00564507" w:rsidP="00564507">
            <w:pPr>
              <w:jc w:val="right"/>
              <w:rPr>
                <w:rFonts w:hint="eastAsia"/>
              </w:rPr>
            </w:pPr>
            <w:r>
              <w:t>22.12</w:t>
            </w:r>
          </w:p>
        </w:tc>
      </w:tr>
      <w:tr w:rsidR="00564507" w:rsidTr="00564507">
        <w:tc>
          <w:tcPr>
            <w:tcW w:w="646" w:type="dxa"/>
          </w:tcPr>
          <w:p w:rsidR="00564507" w:rsidRDefault="00564507" w:rsidP="00564507">
            <w:pPr>
              <w:jc w:val="center"/>
              <w:rPr>
                <w:rFonts w:hint="eastAsia"/>
              </w:rPr>
            </w:pPr>
          </w:p>
        </w:tc>
        <w:tc>
          <w:tcPr>
            <w:tcW w:w="2971" w:type="dxa"/>
          </w:tcPr>
          <w:p w:rsidR="00564507" w:rsidRDefault="00564507" w:rsidP="00564507">
            <w:pPr>
              <w:jc w:val="left"/>
              <w:rPr>
                <w:rFonts w:hint="eastAsia"/>
              </w:rPr>
            </w:pPr>
            <w:r>
              <w:rPr>
                <w:rFonts w:hint="eastAsia"/>
              </w:rPr>
              <w:t>其中：股票</w:t>
            </w:r>
          </w:p>
        </w:tc>
        <w:tc>
          <w:tcPr>
            <w:tcW w:w="2381" w:type="dxa"/>
          </w:tcPr>
          <w:p w:rsidR="00564507" w:rsidRDefault="00564507" w:rsidP="00564507">
            <w:pPr>
              <w:jc w:val="right"/>
              <w:rPr>
                <w:rFonts w:hint="eastAsia"/>
              </w:rPr>
            </w:pPr>
            <w:r>
              <w:t>69,507,675.24</w:t>
            </w:r>
          </w:p>
        </w:tc>
        <w:tc>
          <w:tcPr>
            <w:tcW w:w="2506" w:type="dxa"/>
          </w:tcPr>
          <w:p w:rsidR="00564507" w:rsidRDefault="00564507" w:rsidP="00564507">
            <w:pPr>
              <w:jc w:val="right"/>
              <w:rPr>
                <w:rFonts w:hint="eastAsia"/>
              </w:rPr>
            </w:pPr>
            <w:r>
              <w:t>22.12</w:t>
            </w:r>
          </w:p>
        </w:tc>
      </w:tr>
      <w:tr w:rsidR="00564507" w:rsidTr="00564507">
        <w:tc>
          <w:tcPr>
            <w:tcW w:w="646" w:type="dxa"/>
          </w:tcPr>
          <w:p w:rsidR="00564507" w:rsidRDefault="00564507" w:rsidP="00564507">
            <w:pPr>
              <w:jc w:val="center"/>
              <w:rPr>
                <w:rFonts w:hint="eastAsia"/>
              </w:rPr>
            </w:pPr>
            <w:r>
              <w:lastRenderedPageBreak/>
              <w:t>2</w:t>
            </w:r>
          </w:p>
        </w:tc>
        <w:tc>
          <w:tcPr>
            <w:tcW w:w="2971" w:type="dxa"/>
          </w:tcPr>
          <w:p w:rsidR="00564507" w:rsidRDefault="00564507" w:rsidP="00564507">
            <w:pPr>
              <w:jc w:val="left"/>
              <w:rPr>
                <w:rFonts w:hint="eastAsia"/>
              </w:rPr>
            </w:pPr>
            <w:r>
              <w:rPr>
                <w:rFonts w:hint="eastAsia"/>
              </w:rPr>
              <w:t>基金投资</w:t>
            </w:r>
          </w:p>
        </w:tc>
        <w:tc>
          <w:tcPr>
            <w:tcW w:w="2381" w:type="dxa"/>
          </w:tcPr>
          <w:p w:rsidR="00564507" w:rsidRDefault="00564507" w:rsidP="00564507">
            <w:pPr>
              <w:jc w:val="right"/>
              <w:rPr>
                <w:rFonts w:hint="eastAsia"/>
              </w:rPr>
            </w:pPr>
            <w:r>
              <w:t>-</w:t>
            </w:r>
          </w:p>
        </w:tc>
        <w:tc>
          <w:tcPr>
            <w:tcW w:w="2506"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3</w:t>
            </w:r>
          </w:p>
        </w:tc>
        <w:tc>
          <w:tcPr>
            <w:tcW w:w="2971" w:type="dxa"/>
          </w:tcPr>
          <w:p w:rsidR="00564507" w:rsidRDefault="00564507" w:rsidP="00564507">
            <w:pPr>
              <w:jc w:val="left"/>
              <w:rPr>
                <w:rFonts w:hint="eastAsia"/>
              </w:rPr>
            </w:pPr>
            <w:r>
              <w:rPr>
                <w:rFonts w:hint="eastAsia"/>
              </w:rPr>
              <w:t>固定收益投资</w:t>
            </w:r>
          </w:p>
        </w:tc>
        <w:tc>
          <w:tcPr>
            <w:tcW w:w="2381" w:type="dxa"/>
          </w:tcPr>
          <w:p w:rsidR="00564507" w:rsidRDefault="00564507" w:rsidP="00564507">
            <w:pPr>
              <w:jc w:val="right"/>
              <w:rPr>
                <w:rFonts w:hint="eastAsia"/>
              </w:rPr>
            </w:pPr>
            <w:r>
              <w:t>190,252,020.00</w:t>
            </w:r>
          </w:p>
        </w:tc>
        <w:tc>
          <w:tcPr>
            <w:tcW w:w="2506" w:type="dxa"/>
          </w:tcPr>
          <w:p w:rsidR="00564507" w:rsidRDefault="00564507" w:rsidP="00564507">
            <w:pPr>
              <w:jc w:val="right"/>
              <w:rPr>
                <w:rFonts w:hint="eastAsia"/>
              </w:rPr>
            </w:pPr>
            <w:r>
              <w:t>60.55</w:t>
            </w:r>
          </w:p>
        </w:tc>
      </w:tr>
      <w:tr w:rsidR="00564507" w:rsidTr="00564507">
        <w:tc>
          <w:tcPr>
            <w:tcW w:w="646" w:type="dxa"/>
          </w:tcPr>
          <w:p w:rsidR="00564507" w:rsidRDefault="00564507" w:rsidP="00564507">
            <w:pPr>
              <w:jc w:val="center"/>
              <w:rPr>
                <w:rFonts w:hint="eastAsia"/>
              </w:rPr>
            </w:pPr>
          </w:p>
        </w:tc>
        <w:tc>
          <w:tcPr>
            <w:tcW w:w="2971" w:type="dxa"/>
          </w:tcPr>
          <w:p w:rsidR="00564507" w:rsidRDefault="00564507" w:rsidP="00564507">
            <w:pPr>
              <w:jc w:val="left"/>
              <w:rPr>
                <w:rFonts w:hint="eastAsia"/>
              </w:rPr>
            </w:pPr>
            <w:r>
              <w:rPr>
                <w:rFonts w:hint="eastAsia"/>
              </w:rPr>
              <w:t>其中：债券</w:t>
            </w:r>
          </w:p>
        </w:tc>
        <w:tc>
          <w:tcPr>
            <w:tcW w:w="2381" w:type="dxa"/>
          </w:tcPr>
          <w:p w:rsidR="00564507" w:rsidRDefault="00564507" w:rsidP="00564507">
            <w:pPr>
              <w:jc w:val="right"/>
              <w:rPr>
                <w:rFonts w:hint="eastAsia"/>
              </w:rPr>
            </w:pPr>
            <w:r>
              <w:t>190,252,020.00</w:t>
            </w:r>
          </w:p>
        </w:tc>
        <w:tc>
          <w:tcPr>
            <w:tcW w:w="2506" w:type="dxa"/>
          </w:tcPr>
          <w:p w:rsidR="00564507" w:rsidRDefault="00564507" w:rsidP="00564507">
            <w:pPr>
              <w:jc w:val="right"/>
              <w:rPr>
                <w:rFonts w:hint="eastAsia"/>
              </w:rPr>
            </w:pPr>
            <w:r>
              <w:t>60.55</w:t>
            </w:r>
          </w:p>
        </w:tc>
      </w:tr>
      <w:tr w:rsidR="00564507" w:rsidTr="00564507">
        <w:tc>
          <w:tcPr>
            <w:tcW w:w="646" w:type="dxa"/>
          </w:tcPr>
          <w:p w:rsidR="00564507" w:rsidRDefault="00564507" w:rsidP="00564507">
            <w:pPr>
              <w:jc w:val="center"/>
              <w:rPr>
                <w:rFonts w:hint="eastAsia"/>
              </w:rPr>
            </w:pPr>
          </w:p>
        </w:tc>
        <w:tc>
          <w:tcPr>
            <w:tcW w:w="2971" w:type="dxa"/>
          </w:tcPr>
          <w:p w:rsidR="00564507" w:rsidRDefault="00564507" w:rsidP="00564507">
            <w:pPr>
              <w:jc w:val="left"/>
              <w:rPr>
                <w:rFonts w:hint="eastAsia"/>
              </w:rPr>
            </w:pPr>
            <w:r>
              <w:rPr>
                <w:rFonts w:hint="eastAsia"/>
              </w:rPr>
              <w:t xml:space="preserve">      </w:t>
            </w:r>
            <w:r>
              <w:rPr>
                <w:rFonts w:hint="eastAsia"/>
              </w:rPr>
              <w:t>资产支持证券</w:t>
            </w:r>
          </w:p>
        </w:tc>
        <w:tc>
          <w:tcPr>
            <w:tcW w:w="2381" w:type="dxa"/>
          </w:tcPr>
          <w:p w:rsidR="00564507" w:rsidRDefault="00564507" w:rsidP="00564507">
            <w:pPr>
              <w:jc w:val="right"/>
              <w:rPr>
                <w:rFonts w:hint="eastAsia"/>
              </w:rPr>
            </w:pPr>
            <w:r>
              <w:t>-</w:t>
            </w:r>
          </w:p>
        </w:tc>
        <w:tc>
          <w:tcPr>
            <w:tcW w:w="2506"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4</w:t>
            </w:r>
          </w:p>
        </w:tc>
        <w:tc>
          <w:tcPr>
            <w:tcW w:w="2971" w:type="dxa"/>
          </w:tcPr>
          <w:p w:rsidR="00564507" w:rsidRDefault="00564507" w:rsidP="00564507">
            <w:pPr>
              <w:jc w:val="left"/>
              <w:rPr>
                <w:rFonts w:hint="eastAsia"/>
              </w:rPr>
            </w:pPr>
            <w:r>
              <w:rPr>
                <w:rFonts w:hint="eastAsia"/>
              </w:rPr>
              <w:t>贵金属投资</w:t>
            </w:r>
          </w:p>
        </w:tc>
        <w:tc>
          <w:tcPr>
            <w:tcW w:w="2381" w:type="dxa"/>
          </w:tcPr>
          <w:p w:rsidR="00564507" w:rsidRDefault="00564507" w:rsidP="00564507">
            <w:pPr>
              <w:jc w:val="right"/>
              <w:rPr>
                <w:rFonts w:hint="eastAsia"/>
              </w:rPr>
            </w:pPr>
            <w:r>
              <w:t>-</w:t>
            </w:r>
          </w:p>
        </w:tc>
        <w:tc>
          <w:tcPr>
            <w:tcW w:w="2506"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5</w:t>
            </w:r>
          </w:p>
        </w:tc>
        <w:tc>
          <w:tcPr>
            <w:tcW w:w="2971" w:type="dxa"/>
          </w:tcPr>
          <w:p w:rsidR="00564507" w:rsidRDefault="00564507" w:rsidP="00564507">
            <w:pPr>
              <w:jc w:val="left"/>
              <w:rPr>
                <w:rFonts w:hint="eastAsia"/>
              </w:rPr>
            </w:pPr>
            <w:r>
              <w:rPr>
                <w:rFonts w:hint="eastAsia"/>
              </w:rPr>
              <w:t>金融衍生品投资</w:t>
            </w:r>
          </w:p>
        </w:tc>
        <w:tc>
          <w:tcPr>
            <w:tcW w:w="2381" w:type="dxa"/>
          </w:tcPr>
          <w:p w:rsidR="00564507" w:rsidRDefault="00564507" w:rsidP="00564507">
            <w:pPr>
              <w:jc w:val="right"/>
              <w:rPr>
                <w:rFonts w:hint="eastAsia"/>
              </w:rPr>
            </w:pPr>
            <w:r>
              <w:t>-</w:t>
            </w:r>
          </w:p>
        </w:tc>
        <w:tc>
          <w:tcPr>
            <w:tcW w:w="2506"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6</w:t>
            </w:r>
          </w:p>
        </w:tc>
        <w:tc>
          <w:tcPr>
            <w:tcW w:w="2971" w:type="dxa"/>
          </w:tcPr>
          <w:p w:rsidR="00564507" w:rsidRDefault="00564507" w:rsidP="00564507">
            <w:pPr>
              <w:jc w:val="left"/>
              <w:rPr>
                <w:rFonts w:hint="eastAsia"/>
              </w:rPr>
            </w:pPr>
            <w:r>
              <w:rPr>
                <w:rFonts w:hint="eastAsia"/>
              </w:rPr>
              <w:t>买入返售金融资产</w:t>
            </w:r>
          </w:p>
        </w:tc>
        <w:tc>
          <w:tcPr>
            <w:tcW w:w="2381" w:type="dxa"/>
          </w:tcPr>
          <w:p w:rsidR="00564507" w:rsidRDefault="00564507" w:rsidP="00564507">
            <w:pPr>
              <w:jc w:val="right"/>
              <w:rPr>
                <w:rFonts w:hint="eastAsia"/>
              </w:rPr>
            </w:pPr>
            <w:r>
              <w:t>49,970,194.96</w:t>
            </w:r>
          </w:p>
        </w:tc>
        <w:tc>
          <w:tcPr>
            <w:tcW w:w="2506" w:type="dxa"/>
          </w:tcPr>
          <w:p w:rsidR="00564507" w:rsidRDefault="00564507" w:rsidP="00564507">
            <w:pPr>
              <w:jc w:val="right"/>
              <w:rPr>
                <w:rFonts w:hint="eastAsia"/>
              </w:rPr>
            </w:pPr>
            <w:r>
              <w:t>15.90</w:t>
            </w:r>
          </w:p>
        </w:tc>
      </w:tr>
      <w:tr w:rsidR="00564507" w:rsidTr="00564507">
        <w:tc>
          <w:tcPr>
            <w:tcW w:w="646" w:type="dxa"/>
          </w:tcPr>
          <w:p w:rsidR="00564507" w:rsidRDefault="00564507" w:rsidP="00564507">
            <w:pPr>
              <w:jc w:val="center"/>
              <w:rPr>
                <w:rFonts w:hint="eastAsia"/>
              </w:rPr>
            </w:pPr>
          </w:p>
        </w:tc>
        <w:tc>
          <w:tcPr>
            <w:tcW w:w="2971" w:type="dxa"/>
          </w:tcPr>
          <w:p w:rsidR="00564507" w:rsidRDefault="00564507" w:rsidP="00564507">
            <w:pPr>
              <w:jc w:val="left"/>
              <w:rPr>
                <w:rFonts w:hint="eastAsia"/>
              </w:rPr>
            </w:pPr>
            <w:r>
              <w:rPr>
                <w:rFonts w:hint="eastAsia"/>
              </w:rPr>
              <w:t>其中：买断式回购的买入返售金融资产</w:t>
            </w:r>
          </w:p>
        </w:tc>
        <w:tc>
          <w:tcPr>
            <w:tcW w:w="2381" w:type="dxa"/>
          </w:tcPr>
          <w:p w:rsidR="00564507" w:rsidRDefault="00564507" w:rsidP="00564507">
            <w:pPr>
              <w:jc w:val="right"/>
              <w:rPr>
                <w:rFonts w:hint="eastAsia"/>
              </w:rPr>
            </w:pPr>
            <w:r>
              <w:t>-</w:t>
            </w:r>
          </w:p>
        </w:tc>
        <w:tc>
          <w:tcPr>
            <w:tcW w:w="2506"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7</w:t>
            </w:r>
          </w:p>
        </w:tc>
        <w:tc>
          <w:tcPr>
            <w:tcW w:w="2971" w:type="dxa"/>
          </w:tcPr>
          <w:p w:rsidR="00564507" w:rsidRDefault="00564507" w:rsidP="00564507">
            <w:pPr>
              <w:jc w:val="left"/>
              <w:rPr>
                <w:rFonts w:hint="eastAsia"/>
              </w:rPr>
            </w:pPr>
            <w:r>
              <w:rPr>
                <w:rFonts w:hint="eastAsia"/>
              </w:rPr>
              <w:t>银行存款和结算备付金合计</w:t>
            </w:r>
          </w:p>
        </w:tc>
        <w:tc>
          <w:tcPr>
            <w:tcW w:w="2381" w:type="dxa"/>
          </w:tcPr>
          <w:p w:rsidR="00564507" w:rsidRDefault="00564507" w:rsidP="00564507">
            <w:pPr>
              <w:jc w:val="right"/>
              <w:rPr>
                <w:rFonts w:hint="eastAsia"/>
              </w:rPr>
            </w:pPr>
            <w:r>
              <w:t>1,378,317.85</w:t>
            </w:r>
          </w:p>
        </w:tc>
        <w:tc>
          <w:tcPr>
            <w:tcW w:w="2506" w:type="dxa"/>
          </w:tcPr>
          <w:p w:rsidR="00564507" w:rsidRDefault="00564507" w:rsidP="00564507">
            <w:pPr>
              <w:jc w:val="right"/>
              <w:rPr>
                <w:rFonts w:hint="eastAsia"/>
              </w:rPr>
            </w:pPr>
            <w:r>
              <w:t>0.44</w:t>
            </w:r>
          </w:p>
        </w:tc>
      </w:tr>
      <w:tr w:rsidR="00564507" w:rsidTr="00564507">
        <w:tc>
          <w:tcPr>
            <w:tcW w:w="646" w:type="dxa"/>
          </w:tcPr>
          <w:p w:rsidR="00564507" w:rsidRDefault="00564507" w:rsidP="00564507">
            <w:pPr>
              <w:jc w:val="center"/>
              <w:rPr>
                <w:rFonts w:hint="eastAsia"/>
              </w:rPr>
            </w:pPr>
            <w:r>
              <w:t>8</w:t>
            </w:r>
          </w:p>
        </w:tc>
        <w:tc>
          <w:tcPr>
            <w:tcW w:w="2971" w:type="dxa"/>
          </w:tcPr>
          <w:p w:rsidR="00564507" w:rsidRDefault="00564507" w:rsidP="00564507">
            <w:pPr>
              <w:jc w:val="left"/>
              <w:rPr>
                <w:rFonts w:hint="eastAsia"/>
              </w:rPr>
            </w:pPr>
            <w:r>
              <w:rPr>
                <w:rFonts w:hint="eastAsia"/>
              </w:rPr>
              <w:t>其他资产</w:t>
            </w:r>
          </w:p>
        </w:tc>
        <w:tc>
          <w:tcPr>
            <w:tcW w:w="2381" w:type="dxa"/>
          </w:tcPr>
          <w:p w:rsidR="00564507" w:rsidRDefault="00564507" w:rsidP="00564507">
            <w:pPr>
              <w:jc w:val="right"/>
              <w:rPr>
                <w:rFonts w:hint="eastAsia"/>
              </w:rPr>
            </w:pPr>
            <w:r>
              <w:t>3,086,822.47</w:t>
            </w:r>
          </w:p>
        </w:tc>
        <w:tc>
          <w:tcPr>
            <w:tcW w:w="2506" w:type="dxa"/>
          </w:tcPr>
          <w:p w:rsidR="00564507" w:rsidRDefault="00564507" w:rsidP="00564507">
            <w:pPr>
              <w:jc w:val="right"/>
              <w:rPr>
                <w:rFonts w:hint="eastAsia"/>
              </w:rPr>
            </w:pPr>
            <w:r>
              <w:t>0.98</w:t>
            </w:r>
          </w:p>
        </w:tc>
      </w:tr>
      <w:tr w:rsidR="00564507" w:rsidTr="00564507">
        <w:tc>
          <w:tcPr>
            <w:tcW w:w="646" w:type="dxa"/>
          </w:tcPr>
          <w:p w:rsidR="00564507" w:rsidRDefault="00564507" w:rsidP="00564507">
            <w:pPr>
              <w:jc w:val="center"/>
              <w:rPr>
                <w:rFonts w:hint="eastAsia"/>
              </w:rPr>
            </w:pPr>
            <w:r>
              <w:t>9</w:t>
            </w:r>
          </w:p>
        </w:tc>
        <w:tc>
          <w:tcPr>
            <w:tcW w:w="2971" w:type="dxa"/>
          </w:tcPr>
          <w:p w:rsidR="00564507" w:rsidRDefault="00564507" w:rsidP="00564507">
            <w:pPr>
              <w:jc w:val="left"/>
              <w:rPr>
                <w:rFonts w:hint="eastAsia"/>
              </w:rPr>
            </w:pPr>
            <w:r>
              <w:rPr>
                <w:rFonts w:hint="eastAsia"/>
              </w:rPr>
              <w:t>合计</w:t>
            </w:r>
          </w:p>
        </w:tc>
        <w:tc>
          <w:tcPr>
            <w:tcW w:w="2381" w:type="dxa"/>
          </w:tcPr>
          <w:p w:rsidR="00564507" w:rsidRDefault="00564507" w:rsidP="00564507">
            <w:pPr>
              <w:jc w:val="right"/>
              <w:rPr>
                <w:rFonts w:hint="eastAsia"/>
              </w:rPr>
            </w:pPr>
            <w:r>
              <w:t>314,195,030.52</w:t>
            </w:r>
          </w:p>
        </w:tc>
        <w:tc>
          <w:tcPr>
            <w:tcW w:w="2506" w:type="dxa"/>
          </w:tcPr>
          <w:p w:rsidR="00564507" w:rsidRDefault="00564507" w:rsidP="00564507">
            <w:pPr>
              <w:jc w:val="right"/>
              <w:rPr>
                <w:rFonts w:hint="eastAsia"/>
              </w:rPr>
            </w:pPr>
            <w:r>
              <w:t>100.00</w:t>
            </w:r>
          </w:p>
        </w:tc>
      </w:tr>
    </w:tbl>
    <w:p w:rsidR="00564507" w:rsidRDefault="00564507" w:rsidP="00564507">
      <w:pPr>
        <w:pStyle w:val="-2"/>
        <w:spacing w:before="312"/>
        <w:rPr>
          <w:rFonts w:hint="eastAsia"/>
        </w:rPr>
      </w:pPr>
      <w:r>
        <w:rPr>
          <w:rFonts w:hint="eastAsia"/>
        </w:rPr>
        <w:t>报告期末按行业分类的股票投资组合</w:t>
      </w:r>
    </w:p>
    <w:p w:rsidR="00564507" w:rsidRDefault="00564507" w:rsidP="00564507">
      <w:pPr>
        <w:pStyle w:val="-3"/>
        <w:spacing w:before="156" w:after="156"/>
        <w:rPr>
          <w:rFonts w:hint="eastAsia"/>
        </w:rPr>
      </w:pPr>
      <w:r>
        <w:rPr>
          <w:rFonts w:hint="eastAsia"/>
        </w:rPr>
        <w:t>报告期末按行业分类的境内股票投资组合</w:t>
      </w:r>
    </w:p>
    <w:p w:rsidR="00564507" w:rsidRDefault="00564507" w:rsidP="0056450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64507" w:rsidTr="00564507">
        <w:trPr>
          <w:cnfStyle w:val="100000000000" w:firstRow="1" w:lastRow="0" w:firstColumn="0" w:lastColumn="0" w:oddVBand="0" w:evenVBand="0" w:oddHBand="0" w:evenHBand="0" w:firstRowFirstColumn="0" w:firstRowLastColumn="0" w:lastRowFirstColumn="0" w:lastRowLastColumn="0"/>
        </w:trPr>
        <w:tc>
          <w:tcPr>
            <w:tcW w:w="646" w:type="dxa"/>
          </w:tcPr>
          <w:p w:rsidR="00564507" w:rsidRDefault="00564507" w:rsidP="00564507">
            <w:pPr>
              <w:jc w:val="center"/>
              <w:rPr>
                <w:rFonts w:hint="eastAsia"/>
              </w:rPr>
            </w:pPr>
            <w:r>
              <w:rPr>
                <w:rFonts w:hint="eastAsia"/>
              </w:rPr>
              <w:t>代码</w:t>
            </w:r>
          </w:p>
        </w:tc>
        <w:tc>
          <w:tcPr>
            <w:tcW w:w="3595" w:type="dxa"/>
          </w:tcPr>
          <w:p w:rsidR="00564507" w:rsidRDefault="00564507" w:rsidP="00564507">
            <w:pPr>
              <w:jc w:val="center"/>
              <w:rPr>
                <w:rFonts w:hint="eastAsia"/>
              </w:rPr>
            </w:pPr>
            <w:r>
              <w:rPr>
                <w:rFonts w:hint="eastAsia"/>
              </w:rPr>
              <w:t>行业类别</w:t>
            </w:r>
          </w:p>
        </w:tc>
        <w:tc>
          <w:tcPr>
            <w:tcW w:w="1769" w:type="dxa"/>
          </w:tcPr>
          <w:p w:rsidR="00564507" w:rsidRDefault="00564507" w:rsidP="00564507">
            <w:pPr>
              <w:jc w:val="center"/>
              <w:rPr>
                <w:rFonts w:hint="eastAsia"/>
              </w:rPr>
            </w:pPr>
            <w:r>
              <w:rPr>
                <w:rFonts w:hint="eastAsia"/>
              </w:rPr>
              <w:t>公允价值（元）</w:t>
            </w:r>
          </w:p>
        </w:tc>
        <w:tc>
          <w:tcPr>
            <w:tcW w:w="2495" w:type="dxa"/>
          </w:tcPr>
          <w:p w:rsidR="00564507" w:rsidRDefault="00564507" w:rsidP="00564507">
            <w:pPr>
              <w:jc w:val="center"/>
              <w:rPr>
                <w:rFonts w:hint="eastAsia"/>
              </w:rPr>
            </w:pPr>
            <w:r>
              <w:rPr>
                <w:rFonts w:hint="eastAsia"/>
              </w:rPr>
              <w:t>占基金资产净值比例（％）</w:t>
            </w:r>
          </w:p>
        </w:tc>
      </w:tr>
      <w:tr w:rsidR="00564507" w:rsidTr="00564507">
        <w:tc>
          <w:tcPr>
            <w:tcW w:w="646" w:type="dxa"/>
          </w:tcPr>
          <w:p w:rsidR="00564507" w:rsidRDefault="00564507" w:rsidP="00564507">
            <w:pPr>
              <w:jc w:val="left"/>
              <w:rPr>
                <w:rFonts w:hint="eastAsia"/>
              </w:rPr>
            </w:pPr>
            <w:r>
              <w:t>A</w:t>
            </w:r>
          </w:p>
        </w:tc>
        <w:tc>
          <w:tcPr>
            <w:tcW w:w="3595" w:type="dxa"/>
          </w:tcPr>
          <w:p w:rsidR="00564507" w:rsidRDefault="00564507" w:rsidP="00564507">
            <w:pPr>
              <w:jc w:val="left"/>
              <w:rPr>
                <w:rFonts w:hint="eastAsia"/>
              </w:rPr>
            </w:pPr>
            <w:r>
              <w:rPr>
                <w:rFonts w:hint="eastAsia"/>
              </w:rPr>
              <w:t>农、林、牧、渔业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B</w:t>
            </w:r>
          </w:p>
        </w:tc>
        <w:tc>
          <w:tcPr>
            <w:tcW w:w="3595" w:type="dxa"/>
          </w:tcPr>
          <w:p w:rsidR="00564507" w:rsidRDefault="00564507" w:rsidP="00564507">
            <w:pPr>
              <w:jc w:val="left"/>
              <w:rPr>
                <w:rFonts w:hint="eastAsia"/>
              </w:rPr>
            </w:pPr>
            <w:r>
              <w:rPr>
                <w:rFonts w:hint="eastAsia"/>
              </w:rPr>
              <w:t>采矿业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C</w:t>
            </w:r>
          </w:p>
        </w:tc>
        <w:tc>
          <w:tcPr>
            <w:tcW w:w="3595" w:type="dxa"/>
          </w:tcPr>
          <w:p w:rsidR="00564507" w:rsidRDefault="00564507" w:rsidP="00564507">
            <w:pPr>
              <w:jc w:val="left"/>
              <w:rPr>
                <w:rFonts w:hint="eastAsia"/>
              </w:rPr>
            </w:pPr>
            <w:r>
              <w:rPr>
                <w:rFonts w:hint="eastAsia"/>
              </w:rPr>
              <w:t>制造业</w:t>
            </w:r>
          </w:p>
        </w:tc>
        <w:tc>
          <w:tcPr>
            <w:tcW w:w="1769" w:type="dxa"/>
          </w:tcPr>
          <w:p w:rsidR="00564507" w:rsidRDefault="00564507" w:rsidP="00564507">
            <w:pPr>
              <w:jc w:val="right"/>
              <w:rPr>
                <w:rFonts w:hint="eastAsia"/>
              </w:rPr>
            </w:pPr>
            <w:r>
              <w:t>40,159,573.24</w:t>
            </w:r>
          </w:p>
        </w:tc>
        <w:tc>
          <w:tcPr>
            <w:tcW w:w="2495" w:type="dxa"/>
          </w:tcPr>
          <w:p w:rsidR="00564507" w:rsidRDefault="00564507" w:rsidP="00564507">
            <w:pPr>
              <w:jc w:val="right"/>
              <w:rPr>
                <w:rFonts w:hint="eastAsia"/>
              </w:rPr>
            </w:pPr>
            <w:r>
              <w:t>13.30</w:t>
            </w:r>
          </w:p>
        </w:tc>
      </w:tr>
      <w:tr w:rsidR="00564507" w:rsidTr="00564507">
        <w:tc>
          <w:tcPr>
            <w:tcW w:w="646" w:type="dxa"/>
          </w:tcPr>
          <w:p w:rsidR="00564507" w:rsidRDefault="00564507" w:rsidP="00564507">
            <w:pPr>
              <w:jc w:val="left"/>
              <w:rPr>
                <w:rFonts w:hint="eastAsia"/>
              </w:rPr>
            </w:pPr>
            <w:r>
              <w:t>D</w:t>
            </w:r>
          </w:p>
        </w:tc>
        <w:tc>
          <w:tcPr>
            <w:tcW w:w="3595" w:type="dxa"/>
          </w:tcPr>
          <w:p w:rsidR="00564507" w:rsidRDefault="00564507" w:rsidP="00564507">
            <w:pPr>
              <w:jc w:val="left"/>
              <w:rPr>
                <w:rFonts w:hint="eastAsia"/>
              </w:rPr>
            </w:pPr>
            <w:r>
              <w:rPr>
                <w:rFonts w:hint="eastAsia"/>
              </w:rPr>
              <w:t>电力、热力、燃气及水生产和供应业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E</w:t>
            </w:r>
          </w:p>
        </w:tc>
        <w:tc>
          <w:tcPr>
            <w:tcW w:w="3595" w:type="dxa"/>
          </w:tcPr>
          <w:p w:rsidR="00564507" w:rsidRDefault="00564507" w:rsidP="00564507">
            <w:pPr>
              <w:jc w:val="left"/>
              <w:rPr>
                <w:rFonts w:hint="eastAsia"/>
              </w:rPr>
            </w:pPr>
            <w:r>
              <w:rPr>
                <w:rFonts w:hint="eastAsia"/>
              </w:rPr>
              <w:t>建筑业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F</w:t>
            </w:r>
          </w:p>
        </w:tc>
        <w:tc>
          <w:tcPr>
            <w:tcW w:w="3595" w:type="dxa"/>
          </w:tcPr>
          <w:p w:rsidR="00564507" w:rsidRDefault="00564507" w:rsidP="00564507">
            <w:pPr>
              <w:jc w:val="left"/>
              <w:rPr>
                <w:rFonts w:hint="eastAsia"/>
              </w:rPr>
            </w:pPr>
            <w:r>
              <w:rPr>
                <w:rFonts w:hint="eastAsia"/>
              </w:rPr>
              <w:t>批发和零售业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G</w:t>
            </w:r>
          </w:p>
        </w:tc>
        <w:tc>
          <w:tcPr>
            <w:tcW w:w="3595" w:type="dxa"/>
          </w:tcPr>
          <w:p w:rsidR="00564507" w:rsidRDefault="00564507" w:rsidP="00564507">
            <w:pPr>
              <w:jc w:val="left"/>
              <w:rPr>
                <w:rFonts w:hint="eastAsia"/>
              </w:rPr>
            </w:pPr>
            <w:r>
              <w:rPr>
                <w:rFonts w:hint="eastAsia"/>
              </w:rPr>
              <w:t>交通运输、仓储和邮政业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H</w:t>
            </w:r>
          </w:p>
        </w:tc>
        <w:tc>
          <w:tcPr>
            <w:tcW w:w="3595" w:type="dxa"/>
          </w:tcPr>
          <w:p w:rsidR="00564507" w:rsidRDefault="00564507" w:rsidP="00564507">
            <w:pPr>
              <w:jc w:val="left"/>
              <w:rPr>
                <w:rFonts w:hint="eastAsia"/>
              </w:rPr>
            </w:pPr>
            <w:r>
              <w:rPr>
                <w:rFonts w:hint="eastAsia"/>
              </w:rPr>
              <w:t>住宿和餐饮业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I</w:t>
            </w:r>
          </w:p>
        </w:tc>
        <w:tc>
          <w:tcPr>
            <w:tcW w:w="3595" w:type="dxa"/>
          </w:tcPr>
          <w:p w:rsidR="00564507" w:rsidRDefault="00564507" w:rsidP="00564507">
            <w:pPr>
              <w:jc w:val="left"/>
              <w:rPr>
                <w:rFonts w:hint="eastAsia"/>
              </w:rPr>
            </w:pPr>
            <w:r>
              <w:rPr>
                <w:rFonts w:hint="eastAsia"/>
              </w:rPr>
              <w:t>信息传输、软件和信息技术服务业</w:t>
            </w:r>
          </w:p>
        </w:tc>
        <w:tc>
          <w:tcPr>
            <w:tcW w:w="1769" w:type="dxa"/>
          </w:tcPr>
          <w:p w:rsidR="00564507" w:rsidRDefault="00564507" w:rsidP="00564507">
            <w:pPr>
              <w:jc w:val="right"/>
              <w:rPr>
                <w:rFonts w:hint="eastAsia"/>
              </w:rPr>
            </w:pPr>
            <w:r>
              <w:t>2,444,970.00</w:t>
            </w:r>
          </w:p>
        </w:tc>
        <w:tc>
          <w:tcPr>
            <w:tcW w:w="2495" w:type="dxa"/>
          </w:tcPr>
          <w:p w:rsidR="00564507" w:rsidRDefault="00564507" w:rsidP="00564507">
            <w:pPr>
              <w:jc w:val="right"/>
              <w:rPr>
                <w:rFonts w:hint="eastAsia"/>
              </w:rPr>
            </w:pPr>
            <w:r>
              <w:t>0.81</w:t>
            </w:r>
          </w:p>
        </w:tc>
      </w:tr>
      <w:tr w:rsidR="00564507" w:rsidTr="00564507">
        <w:tc>
          <w:tcPr>
            <w:tcW w:w="646" w:type="dxa"/>
          </w:tcPr>
          <w:p w:rsidR="00564507" w:rsidRDefault="00564507" w:rsidP="00564507">
            <w:pPr>
              <w:jc w:val="left"/>
              <w:rPr>
                <w:rFonts w:hint="eastAsia"/>
              </w:rPr>
            </w:pPr>
            <w:r>
              <w:t>J</w:t>
            </w:r>
          </w:p>
        </w:tc>
        <w:tc>
          <w:tcPr>
            <w:tcW w:w="3595" w:type="dxa"/>
          </w:tcPr>
          <w:p w:rsidR="00564507" w:rsidRDefault="00564507" w:rsidP="00564507">
            <w:pPr>
              <w:jc w:val="left"/>
              <w:rPr>
                <w:rFonts w:hint="eastAsia"/>
              </w:rPr>
            </w:pPr>
            <w:r>
              <w:rPr>
                <w:rFonts w:hint="eastAsia"/>
              </w:rPr>
              <w:t>金融业</w:t>
            </w:r>
          </w:p>
        </w:tc>
        <w:tc>
          <w:tcPr>
            <w:tcW w:w="1769" w:type="dxa"/>
          </w:tcPr>
          <w:p w:rsidR="00564507" w:rsidRDefault="00564507" w:rsidP="00564507">
            <w:pPr>
              <w:jc w:val="right"/>
              <w:rPr>
                <w:rFonts w:hint="eastAsia"/>
              </w:rPr>
            </w:pPr>
            <w:r>
              <w:t>13,227,840.00</w:t>
            </w:r>
          </w:p>
        </w:tc>
        <w:tc>
          <w:tcPr>
            <w:tcW w:w="2495" w:type="dxa"/>
          </w:tcPr>
          <w:p w:rsidR="00564507" w:rsidRDefault="00564507" w:rsidP="00564507">
            <w:pPr>
              <w:jc w:val="right"/>
              <w:rPr>
                <w:rFonts w:hint="eastAsia"/>
              </w:rPr>
            </w:pPr>
            <w:r>
              <w:t>4.38</w:t>
            </w:r>
          </w:p>
        </w:tc>
      </w:tr>
      <w:tr w:rsidR="00564507" w:rsidTr="00564507">
        <w:tc>
          <w:tcPr>
            <w:tcW w:w="646" w:type="dxa"/>
          </w:tcPr>
          <w:p w:rsidR="00564507" w:rsidRDefault="00564507" w:rsidP="00564507">
            <w:pPr>
              <w:jc w:val="left"/>
              <w:rPr>
                <w:rFonts w:hint="eastAsia"/>
              </w:rPr>
            </w:pPr>
            <w:r>
              <w:t>K</w:t>
            </w:r>
          </w:p>
        </w:tc>
        <w:tc>
          <w:tcPr>
            <w:tcW w:w="3595" w:type="dxa"/>
          </w:tcPr>
          <w:p w:rsidR="00564507" w:rsidRDefault="00564507" w:rsidP="00564507">
            <w:pPr>
              <w:jc w:val="left"/>
              <w:rPr>
                <w:rFonts w:hint="eastAsia"/>
              </w:rPr>
            </w:pPr>
            <w:r>
              <w:rPr>
                <w:rFonts w:hint="eastAsia"/>
              </w:rPr>
              <w:t>房地产业</w:t>
            </w:r>
          </w:p>
        </w:tc>
        <w:tc>
          <w:tcPr>
            <w:tcW w:w="1769" w:type="dxa"/>
          </w:tcPr>
          <w:p w:rsidR="00564507" w:rsidRDefault="00564507" w:rsidP="00564507">
            <w:pPr>
              <w:jc w:val="right"/>
              <w:rPr>
                <w:rFonts w:hint="eastAsia"/>
              </w:rPr>
            </w:pPr>
            <w:r>
              <w:t>9,613,450.00</w:t>
            </w:r>
          </w:p>
        </w:tc>
        <w:tc>
          <w:tcPr>
            <w:tcW w:w="2495" w:type="dxa"/>
          </w:tcPr>
          <w:p w:rsidR="00564507" w:rsidRDefault="00564507" w:rsidP="00564507">
            <w:pPr>
              <w:jc w:val="right"/>
              <w:rPr>
                <w:rFonts w:hint="eastAsia"/>
              </w:rPr>
            </w:pPr>
            <w:r>
              <w:t>3.18</w:t>
            </w:r>
          </w:p>
        </w:tc>
      </w:tr>
      <w:tr w:rsidR="00564507" w:rsidTr="00564507">
        <w:tc>
          <w:tcPr>
            <w:tcW w:w="646" w:type="dxa"/>
          </w:tcPr>
          <w:p w:rsidR="00564507" w:rsidRDefault="00564507" w:rsidP="00564507">
            <w:pPr>
              <w:jc w:val="left"/>
              <w:rPr>
                <w:rFonts w:hint="eastAsia"/>
              </w:rPr>
            </w:pPr>
            <w:r>
              <w:t>L</w:t>
            </w:r>
          </w:p>
        </w:tc>
        <w:tc>
          <w:tcPr>
            <w:tcW w:w="3595" w:type="dxa"/>
          </w:tcPr>
          <w:p w:rsidR="00564507" w:rsidRDefault="00564507" w:rsidP="00564507">
            <w:pPr>
              <w:jc w:val="left"/>
              <w:rPr>
                <w:rFonts w:hint="eastAsia"/>
              </w:rPr>
            </w:pPr>
            <w:r>
              <w:rPr>
                <w:rFonts w:hint="eastAsia"/>
              </w:rPr>
              <w:t>租赁和商务服务业</w:t>
            </w:r>
          </w:p>
        </w:tc>
        <w:tc>
          <w:tcPr>
            <w:tcW w:w="1769" w:type="dxa"/>
          </w:tcPr>
          <w:p w:rsidR="00564507" w:rsidRDefault="00564507" w:rsidP="00564507">
            <w:pPr>
              <w:jc w:val="right"/>
              <w:rPr>
                <w:rFonts w:hint="eastAsia"/>
              </w:rPr>
            </w:pPr>
            <w:r>
              <w:t>2,630,692.00</w:t>
            </w:r>
          </w:p>
        </w:tc>
        <w:tc>
          <w:tcPr>
            <w:tcW w:w="2495" w:type="dxa"/>
          </w:tcPr>
          <w:p w:rsidR="00564507" w:rsidRDefault="00564507" w:rsidP="00564507">
            <w:pPr>
              <w:jc w:val="right"/>
              <w:rPr>
                <w:rFonts w:hint="eastAsia"/>
              </w:rPr>
            </w:pPr>
            <w:r>
              <w:t>0.87</w:t>
            </w:r>
          </w:p>
        </w:tc>
      </w:tr>
      <w:tr w:rsidR="00564507" w:rsidTr="00564507">
        <w:tc>
          <w:tcPr>
            <w:tcW w:w="646" w:type="dxa"/>
          </w:tcPr>
          <w:p w:rsidR="00564507" w:rsidRDefault="00564507" w:rsidP="00564507">
            <w:pPr>
              <w:jc w:val="left"/>
              <w:rPr>
                <w:rFonts w:hint="eastAsia"/>
              </w:rPr>
            </w:pPr>
            <w:r>
              <w:t>M</w:t>
            </w:r>
          </w:p>
        </w:tc>
        <w:tc>
          <w:tcPr>
            <w:tcW w:w="3595" w:type="dxa"/>
          </w:tcPr>
          <w:p w:rsidR="00564507" w:rsidRDefault="00564507" w:rsidP="00564507">
            <w:pPr>
              <w:jc w:val="left"/>
              <w:rPr>
                <w:rFonts w:hint="eastAsia"/>
              </w:rPr>
            </w:pPr>
            <w:r>
              <w:rPr>
                <w:rFonts w:hint="eastAsia"/>
              </w:rPr>
              <w:t>科学研究和技术服务业</w:t>
            </w:r>
          </w:p>
        </w:tc>
        <w:tc>
          <w:tcPr>
            <w:tcW w:w="1769" w:type="dxa"/>
          </w:tcPr>
          <w:p w:rsidR="00564507" w:rsidRDefault="00564507" w:rsidP="00564507">
            <w:pPr>
              <w:jc w:val="right"/>
              <w:rPr>
                <w:rFonts w:hint="eastAsia"/>
              </w:rPr>
            </w:pPr>
            <w:r>
              <w:t>1,431,150.00</w:t>
            </w:r>
          </w:p>
        </w:tc>
        <w:tc>
          <w:tcPr>
            <w:tcW w:w="2495" w:type="dxa"/>
          </w:tcPr>
          <w:p w:rsidR="00564507" w:rsidRDefault="00564507" w:rsidP="00564507">
            <w:pPr>
              <w:jc w:val="right"/>
              <w:rPr>
                <w:rFonts w:hint="eastAsia"/>
              </w:rPr>
            </w:pPr>
            <w:r>
              <w:t>0.47</w:t>
            </w:r>
          </w:p>
        </w:tc>
      </w:tr>
      <w:tr w:rsidR="00564507" w:rsidTr="00564507">
        <w:tc>
          <w:tcPr>
            <w:tcW w:w="646" w:type="dxa"/>
          </w:tcPr>
          <w:p w:rsidR="00564507" w:rsidRDefault="00564507" w:rsidP="00564507">
            <w:pPr>
              <w:jc w:val="left"/>
              <w:rPr>
                <w:rFonts w:hint="eastAsia"/>
              </w:rPr>
            </w:pPr>
            <w:r>
              <w:t>N</w:t>
            </w:r>
          </w:p>
        </w:tc>
        <w:tc>
          <w:tcPr>
            <w:tcW w:w="3595" w:type="dxa"/>
          </w:tcPr>
          <w:p w:rsidR="00564507" w:rsidRDefault="00564507" w:rsidP="00564507">
            <w:pPr>
              <w:jc w:val="left"/>
              <w:rPr>
                <w:rFonts w:hint="eastAsia"/>
              </w:rPr>
            </w:pPr>
            <w:r>
              <w:rPr>
                <w:rFonts w:hint="eastAsia"/>
              </w:rPr>
              <w:t>水利、环境和公共设施管理业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O</w:t>
            </w:r>
          </w:p>
        </w:tc>
        <w:tc>
          <w:tcPr>
            <w:tcW w:w="3595" w:type="dxa"/>
          </w:tcPr>
          <w:p w:rsidR="00564507" w:rsidRDefault="00564507" w:rsidP="00564507">
            <w:pPr>
              <w:jc w:val="left"/>
              <w:rPr>
                <w:rFonts w:hint="eastAsia"/>
              </w:rPr>
            </w:pPr>
            <w:r>
              <w:rPr>
                <w:rFonts w:hint="eastAsia"/>
              </w:rPr>
              <w:t>居民服务、修理和其他服务业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P</w:t>
            </w:r>
          </w:p>
        </w:tc>
        <w:tc>
          <w:tcPr>
            <w:tcW w:w="3595" w:type="dxa"/>
          </w:tcPr>
          <w:p w:rsidR="00564507" w:rsidRDefault="00564507" w:rsidP="00564507">
            <w:pPr>
              <w:jc w:val="left"/>
              <w:rPr>
                <w:rFonts w:hint="eastAsia"/>
              </w:rPr>
            </w:pPr>
            <w:r>
              <w:rPr>
                <w:rFonts w:hint="eastAsia"/>
              </w:rPr>
              <w:t>教育</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Q</w:t>
            </w:r>
          </w:p>
        </w:tc>
        <w:tc>
          <w:tcPr>
            <w:tcW w:w="3595" w:type="dxa"/>
          </w:tcPr>
          <w:p w:rsidR="00564507" w:rsidRDefault="00564507" w:rsidP="00564507">
            <w:pPr>
              <w:jc w:val="left"/>
              <w:rPr>
                <w:rFonts w:hint="eastAsia"/>
              </w:rPr>
            </w:pPr>
            <w:r>
              <w:rPr>
                <w:rFonts w:hint="eastAsia"/>
              </w:rPr>
              <w:t>卫生和社会工作</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R</w:t>
            </w:r>
          </w:p>
        </w:tc>
        <w:tc>
          <w:tcPr>
            <w:tcW w:w="3595" w:type="dxa"/>
          </w:tcPr>
          <w:p w:rsidR="00564507" w:rsidRDefault="00564507" w:rsidP="00564507">
            <w:pPr>
              <w:jc w:val="left"/>
              <w:rPr>
                <w:rFonts w:hint="eastAsia"/>
              </w:rPr>
            </w:pPr>
            <w:r>
              <w:rPr>
                <w:rFonts w:hint="eastAsia"/>
              </w:rPr>
              <w:t>文化、体育和娱乐业</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r>
              <w:t>S</w:t>
            </w:r>
          </w:p>
        </w:tc>
        <w:tc>
          <w:tcPr>
            <w:tcW w:w="3595" w:type="dxa"/>
          </w:tcPr>
          <w:p w:rsidR="00564507" w:rsidRDefault="00564507" w:rsidP="00564507">
            <w:pPr>
              <w:jc w:val="left"/>
              <w:rPr>
                <w:rFonts w:hint="eastAsia"/>
              </w:rPr>
            </w:pPr>
            <w:r>
              <w:rPr>
                <w:rFonts w:hint="eastAsia"/>
              </w:rPr>
              <w:t>综合</w:t>
            </w:r>
          </w:p>
        </w:tc>
        <w:tc>
          <w:tcPr>
            <w:tcW w:w="1769" w:type="dxa"/>
          </w:tcPr>
          <w:p w:rsidR="00564507" w:rsidRDefault="00564507" w:rsidP="00564507">
            <w:pPr>
              <w:jc w:val="right"/>
              <w:rPr>
                <w:rFonts w:hint="eastAsia"/>
              </w:rPr>
            </w:pPr>
            <w:r>
              <w:t>-</w:t>
            </w:r>
          </w:p>
        </w:tc>
        <w:tc>
          <w:tcPr>
            <w:tcW w:w="2495"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left"/>
              <w:rPr>
                <w:rFonts w:hint="eastAsia"/>
              </w:rPr>
            </w:pPr>
          </w:p>
        </w:tc>
        <w:tc>
          <w:tcPr>
            <w:tcW w:w="3595" w:type="dxa"/>
          </w:tcPr>
          <w:p w:rsidR="00564507" w:rsidRDefault="00564507" w:rsidP="00564507">
            <w:pPr>
              <w:jc w:val="left"/>
              <w:rPr>
                <w:rFonts w:hint="eastAsia"/>
              </w:rPr>
            </w:pPr>
            <w:r>
              <w:rPr>
                <w:rFonts w:hint="eastAsia"/>
              </w:rPr>
              <w:t>合计</w:t>
            </w:r>
          </w:p>
        </w:tc>
        <w:tc>
          <w:tcPr>
            <w:tcW w:w="1769" w:type="dxa"/>
          </w:tcPr>
          <w:p w:rsidR="00564507" w:rsidRDefault="00564507" w:rsidP="00564507">
            <w:pPr>
              <w:jc w:val="right"/>
              <w:rPr>
                <w:rFonts w:hint="eastAsia"/>
              </w:rPr>
            </w:pPr>
            <w:r>
              <w:t>69,507,675.24</w:t>
            </w:r>
          </w:p>
        </w:tc>
        <w:tc>
          <w:tcPr>
            <w:tcW w:w="2495" w:type="dxa"/>
          </w:tcPr>
          <w:p w:rsidR="00564507" w:rsidRDefault="00564507" w:rsidP="00564507">
            <w:pPr>
              <w:jc w:val="right"/>
              <w:rPr>
                <w:rFonts w:hint="eastAsia"/>
              </w:rPr>
            </w:pPr>
            <w:r>
              <w:t>23.01</w:t>
            </w:r>
          </w:p>
        </w:tc>
      </w:tr>
    </w:tbl>
    <w:p w:rsidR="00564507" w:rsidRDefault="00564507" w:rsidP="00564507">
      <w:pPr>
        <w:pStyle w:val="-3"/>
        <w:spacing w:before="156" w:after="156"/>
        <w:rPr>
          <w:rFonts w:hint="eastAsia"/>
        </w:rPr>
      </w:pPr>
      <w:r>
        <w:rPr>
          <w:rFonts w:hint="eastAsia"/>
        </w:rPr>
        <w:t>报告期末按行业分类的港股通投资股票投资组合</w:t>
      </w:r>
    </w:p>
    <w:p w:rsidR="00564507" w:rsidRDefault="00564507" w:rsidP="00564507">
      <w:pPr>
        <w:pStyle w:val="-"/>
        <w:ind w:firstLine="420"/>
        <w:rPr>
          <w:rFonts w:hint="eastAsia"/>
        </w:rPr>
      </w:pPr>
      <w:r>
        <w:rPr>
          <w:rFonts w:hint="eastAsia"/>
        </w:rPr>
        <w:t>本基金本报告期末未持有港股通投资股票。</w:t>
      </w:r>
    </w:p>
    <w:p w:rsidR="00564507" w:rsidRDefault="00564507" w:rsidP="00564507">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64507" w:rsidTr="00564507">
        <w:trPr>
          <w:cnfStyle w:val="100000000000" w:firstRow="1" w:lastRow="0" w:firstColumn="0" w:lastColumn="0" w:oddVBand="0" w:evenVBand="0" w:oddHBand="0" w:evenHBand="0" w:firstRowFirstColumn="0" w:firstRowLastColumn="0" w:lastRowFirstColumn="0" w:lastRowLastColumn="0"/>
        </w:trPr>
        <w:tc>
          <w:tcPr>
            <w:tcW w:w="652" w:type="dxa"/>
          </w:tcPr>
          <w:p w:rsidR="00564507" w:rsidRDefault="00564507" w:rsidP="00564507">
            <w:pPr>
              <w:jc w:val="center"/>
              <w:rPr>
                <w:rFonts w:hint="eastAsia"/>
              </w:rPr>
            </w:pPr>
            <w:r>
              <w:rPr>
                <w:rFonts w:hint="eastAsia"/>
              </w:rPr>
              <w:t>序号</w:t>
            </w:r>
          </w:p>
        </w:tc>
        <w:tc>
          <w:tcPr>
            <w:tcW w:w="1349" w:type="dxa"/>
          </w:tcPr>
          <w:p w:rsidR="00564507" w:rsidRDefault="00564507" w:rsidP="00564507">
            <w:pPr>
              <w:jc w:val="center"/>
              <w:rPr>
                <w:rFonts w:hint="eastAsia"/>
              </w:rPr>
            </w:pPr>
            <w:r>
              <w:rPr>
                <w:rFonts w:hint="eastAsia"/>
              </w:rPr>
              <w:t>股票代码</w:t>
            </w:r>
          </w:p>
        </w:tc>
        <w:tc>
          <w:tcPr>
            <w:tcW w:w="1349" w:type="dxa"/>
          </w:tcPr>
          <w:p w:rsidR="00564507" w:rsidRDefault="00564507" w:rsidP="00564507">
            <w:pPr>
              <w:jc w:val="center"/>
              <w:rPr>
                <w:rFonts w:hint="eastAsia"/>
              </w:rPr>
            </w:pPr>
            <w:r>
              <w:rPr>
                <w:rFonts w:hint="eastAsia"/>
              </w:rPr>
              <w:t>股票名称</w:t>
            </w:r>
          </w:p>
        </w:tc>
        <w:tc>
          <w:tcPr>
            <w:tcW w:w="1718" w:type="dxa"/>
          </w:tcPr>
          <w:p w:rsidR="00564507" w:rsidRDefault="00564507" w:rsidP="00564507">
            <w:pPr>
              <w:jc w:val="center"/>
              <w:rPr>
                <w:rFonts w:hint="eastAsia"/>
              </w:rPr>
            </w:pPr>
            <w:r>
              <w:rPr>
                <w:rFonts w:hint="eastAsia"/>
              </w:rPr>
              <w:t>数量（股）</w:t>
            </w:r>
          </w:p>
        </w:tc>
        <w:tc>
          <w:tcPr>
            <w:tcW w:w="1718" w:type="dxa"/>
          </w:tcPr>
          <w:p w:rsidR="00564507" w:rsidRDefault="00564507" w:rsidP="00564507">
            <w:pPr>
              <w:jc w:val="center"/>
              <w:rPr>
                <w:rFonts w:hint="eastAsia"/>
              </w:rPr>
            </w:pPr>
            <w:r>
              <w:rPr>
                <w:rFonts w:hint="eastAsia"/>
              </w:rPr>
              <w:t>公允价值（元）</w:t>
            </w:r>
          </w:p>
        </w:tc>
        <w:tc>
          <w:tcPr>
            <w:tcW w:w="1718" w:type="dxa"/>
          </w:tcPr>
          <w:p w:rsidR="00564507" w:rsidRDefault="00564507" w:rsidP="00564507">
            <w:pPr>
              <w:jc w:val="center"/>
              <w:rPr>
                <w:rFonts w:hint="eastAsia"/>
              </w:rPr>
            </w:pPr>
            <w:r>
              <w:rPr>
                <w:rFonts w:hint="eastAsia"/>
              </w:rPr>
              <w:t>占基金资产净值比例（％）</w:t>
            </w:r>
          </w:p>
        </w:tc>
      </w:tr>
      <w:tr w:rsidR="00564507" w:rsidTr="00564507">
        <w:tc>
          <w:tcPr>
            <w:tcW w:w="652" w:type="dxa"/>
          </w:tcPr>
          <w:p w:rsidR="00564507" w:rsidRDefault="00564507" w:rsidP="00564507">
            <w:pPr>
              <w:jc w:val="center"/>
              <w:rPr>
                <w:rFonts w:hint="eastAsia"/>
              </w:rPr>
            </w:pPr>
            <w:r>
              <w:t>1</w:t>
            </w:r>
          </w:p>
        </w:tc>
        <w:tc>
          <w:tcPr>
            <w:tcW w:w="1349" w:type="dxa"/>
          </w:tcPr>
          <w:p w:rsidR="00564507" w:rsidRDefault="00564507" w:rsidP="00564507">
            <w:pPr>
              <w:jc w:val="left"/>
              <w:rPr>
                <w:rFonts w:hint="eastAsia"/>
              </w:rPr>
            </w:pPr>
            <w:r>
              <w:t>600519</w:t>
            </w:r>
          </w:p>
        </w:tc>
        <w:tc>
          <w:tcPr>
            <w:tcW w:w="1349" w:type="dxa"/>
          </w:tcPr>
          <w:p w:rsidR="00564507" w:rsidRDefault="00564507" w:rsidP="00564507">
            <w:pPr>
              <w:jc w:val="left"/>
              <w:rPr>
                <w:rFonts w:hint="eastAsia"/>
              </w:rPr>
            </w:pPr>
            <w:r>
              <w:rPr>
                <w:rFonts w:hint="eastAsia"/>
              </w:rPr>
              <w:t>贵州茅台</w:t>
            </w:r>
          </w:p>
        </w:tc>
        <w:tc>
          <w:tcPr>
            <w:tcW w:w="1718" w:type="dxa"/>
          </w:tcPr>
          <w:p w:rsidR="00564507" w:rsidRDefault="00564507" w:rsidP="00564507">
            <w:pPr>
              <w:jc w:val="right"/>
              <w:rPr>
                <w:rFonts w:hint="eastAsia"/>
              </w:rPr>
            </w:pPr>
            <w:r>
              <w:t>5,900</w:t>
            </w:r>
          </w:p>
        </w:tc>
        <w:tc>
          <w:tcPr>
            <w:tcW w:w="1718" w:type="dxa"/>
          </w:tcPr>
          <w:p w:rsidR="00564507" w:rsidRDefault="00564507" w:rsidP="00564507">
            <w:pPr>
              <w:jc w:val="right"/>
              <w:rPr>
                <w:rFonts w:hint="eastAsia"/>
              </w:rPr>
            </w:pPr>
            <w:r>
              <w:t>9,844,150.00</w:t>
            </w:r>
          </w:p>
        </w:tc>
        <w:tc>
          <w:tcPr>
            <w:tcW w:w="1718" w:type="dxa"/>
          </w:tcPr>
          <w:p w:rsidR="00564507" w:rsidRDefault="00564507" w:rsidP="00564507">
            <w:pPr>
              <w:jc w:val="right"/>
              <w:rPr>
                <w:rFonts w:hint="eastAsia"/>
              </w:rPr>
            </w:pPr>
            <w:r>
              <w:t>3.26</w:t>
            </w:r>
          </w:p>
        </w:tc>
      </w:tr>
      <w:tr w:rsidR="00564507" w:rsidTr="00564507">
        <w:tc>
          <w:tcPr>
            <w:tcW w:w="652" w:type="dxa"/>
          </w:tcPr>
          <w:p w:rsidR="00564507" w:rsidRDefault="00564507" w:rsidP="00564507">
            <w:pPr>
              <w:jc w:val="center"/>
              <w:rPr>
                <w:rFonts w:hint="eastAsia"/>
              </w:rPr>
            </w:pPr>
            <w:r>
              <w:t>2</w:t>
            </w:r>
          </w:p>
        </w:tc>
        <w:tc>
          <w:tcPr>
            <w:tcW w:w="1349" w:type="dxa"/>
          </w:tcPr>
          <w:p w:rsidR="00564507" w:rsidRDefault="00564507" w:rsidP="00564507">
            <w:pPr>
              <w:jc w:val="left"/>
              <w:rPr>
                <w:rFonts w:hint="eastAsia"/>
              </w:rPr>
            </w:pPr>
            <w:r>
              <w:t>600048</w:t>
            </w:r>
          </w:p>
        </w:tc>
        <w:tc>
          <w:tcPr>
            <w:tcW w:w="1349" w:type="dxa"/>
          </w:tcPr>
          <w:p w:rsidR="00564507" w:rsidRDefault="00564507" w:rsidP="00564507">
            <w:pPr>
              <w:jc w:val="left"/>
              <w:rPr>
                <w:rFonts w:hint="eastAsia"/>
              </w:rPr>
            </w:pPr>
            <w:r>
              <w:rPr>
                <w:rFonts w:hint="eastAsia"/>
              </w:rPr>
              <w:t>保利地产</w:t>
            </w:r>
          </w:p>
        </w:tc>
        <w:tc>
          <w:tcPr>
            <w:tcW w:w="1718" w:type="dxa"/>
          </w:tcPr>
          <w:p w:rsidR="00564507" w:rsidRDefault="00564507" w:rsidP="00564507">
            <w:pPr>
              <w:jc w:val="right"/>
              <w:rPr>
                <w:rFonts w:hint="eastAsia"/>
              </w:rPr>
            </w:pPr>
            <w:r>
              <w:t>605,000</w:t>
            </w:r>
          </w:p>
        </w:tc>
        <w:tc>
          <w:tcPr>
            <w:tcW w:w="1718" w:type="dxa"/>
          </w:tcPr>
          <w:p w:rsidR="00564507" w:rsidRDefault="00564507" w:rsidP="00564507">
            <w:pPr>
              <w:jc w:val="right"/>
              <w:rPr>
                <w:rFonts w:hint="eastAsia"/>
              </w:rPr>
            </w:pPr>
            <w:r>
              <w:t>9,613,450.00</w:t>
            </w:r>
          </w:p>
        </w:tc>
        <w:tc>
          <w:tcPr>
            <w:tcW w:w="1718" w:type="dxa"/>
          </w:tcPr>
          <w:p w:rsidR="00564507" w:rsidRDefault="00564507" w:rsidP="00564507">
            <w:pPr>
              <w:jc w:val="right"/>
              <w:rPr>
                <w:rFonts w:hint="eastAsia"/>
              </w:rPr>
            </w:pPr>
            <w:r>
              <w:t>3.18</w:t>
            </w:r>
          </w:p>
        </w:tc>
      </w:tr>
      <w:tr w:rsidR="00564507" w:rsidTr="00564507">
        <w:tc>
          <w:tcPr>
            <w:tcW w:w="652" w:type="dxa"/>
          </w:tcPr>
          <w:p w:rsidR="00564507" w:rsidRDefault="00564507" w:rsidP="00564507">
            <w:pPr>
              <w:jc w:val="center"/>
              <w:rPr>
                <w:rFonts w:hint="eastAsia"/>
              </w:rPr>
            </w:pPr>
            <w:r>
              <w:t>3</w:t>
            </w:r>
          </w:p>
        </w:tc>
        <w:tc>
          <w:tcPr>
            <w:tcW w:w="1349" w:type="dxa"/>
          </w:tcPr>
          <w:p w:rsidR="00564507" w:rsidRDefault="00564507" w:rsidP="00564507">
            <w:pPr>
              <w:jc w:val="left"/>
              <w:rPr>
                <w:rFonts w:hint="eastAsia"/>
              </w:rPr>
            </w:pPr>
            <w:r>
              <w:t>600887</w:t>
            </w:r>
          </w:p>
        </w:tc>
        <w:tc>
          <w:tcPr>
            <w:tcW w:w="1349" w:type="dxa"/>
          </w:tcPr>
          <w:p w:rsidR="00564507" w:rsidRDefault="00564507" w:rsidP="00564507">
            <w:pPr>
              <w:jc w:val="left"/>
              <w:rPr>
                <w:rFonts w:hint="eastAsia"/>
              </w:rPr>
            </w:pPr>
            <w:r>
              <w:rPr>
                <w:rFonts w:hint="eastAsia"/>
              </w:rPr>
              <w:t>伊利股份</w:t>
            </w:r>
          </w:p>
        </w:tc>
        <w:tc>
          <w:tcPr>
            <w:tcW w:w="1718" w:type="dxa"/>
          </w:tcPr>
          <w:p w:rsidR="00564507" w:rsidRDefault="00564507" w:rsidP="00564507">
            <w:pPr>
              <w:jc w:val="right"/>
              <w:rPr>
                <w:rFonts w:hint="eastAsia"/>
              </w:rPr>
            </w:pPr>
            <w:r>
              <w:t>228,700</w:t>
            </w:r>
          </w:p>
        </w:tc>
        <w:tc>
          <w:tcPr>
            <w:tcW w:w="1718" w:type="dxa"/>
          </w:tcPr>
          <w:p w:rsidR="00564507" w:rsidRDefault="00564507" w:rsidP="00564507">
            <w:pPr>
              <w:jc w:val="right"/>
              <w:rPr>
                <w:rFonts w:hint="eastAsia"/>
              </w:rPr>
            </w:pPr>
            <w:r>
              <w:t>8,804,950.00</w:t>
            </w:r>
          </w:p>
        </w:tc>
        <w:tc>
          <w:tcPr>
            <w:tcW w:w="1718" w:type="dxa"/>
          </w:tcPr>
          <w:p w:rsidR="00564507" w:rsidRDefault="00564507" w:rsidP="00564507">
            <w:pPr>
              <w:jc w:val="right"/>
              <w:rPr>
                <w:rFonts w:hint="eastAsia"/>
              </w:rPr>
            </w:pPr>
            <w:r>
              <w:t>2.91</w:t>
            </w:r>
          </w:p>
        </w:tc>
      </w:tr>
      <w:tr w:rsidR="00564507" w:rsidTr="00564507">
        <w:tc>
          <w:tcPr>
            <w:tcW w:w="652" w:type="dxa"/>
          </w:tcPr>
          <w:p w:rsidR="00564507" w:rsidRDefault="00564507" w:rsidP="00564507">
            <w:pPr>
              <w:jc w:val="center"/>
              <w:rPr>
                <w:rFonts w:hint="eastAsia"/>
              </w:rPr>
            </w:pPr>
            <w:r>
              <w:t>4</w:t>
            </w:r>
          </w:p>
        </w:tc>
        <w:tc>
          <w:tcPr>
            <w:tcW w:w="1349" w:type="dxa"/>
          </w:tcPr>
          <w:p w:rsidR="00564507" w:rsidRDefault="00564507" w:rsidP="00564507">
            <w:pPr>
              <w:jc w:val="left"/>
              <w:rPr>
                <w:rFonts w:hint="eastAsia"/>
              </w:rPr>
            </w:pPr>
            <w:r>
              <w:t>601318</w:t>
            </w:r>
          </w:p>
        </w:tc>
        <w:tc>
          <w:tcPr>
            <w:tcW w:w="1349" w:type="dxa"/>
          </w:tcPr>
          <w:p w:rsidR="00564507" w:rsidRDefault="00564507" w:rsidP="00564507">
            <w:pPr>
              <w:jc w:val="left"/>
              <w:rPr>
                <w:rFonts w:hint="eastAsia"/>
              </w:rPr>
            </w:pPr>
            <w:r>
              <w:rPr>
                <w:rFonts w:hint="eastAsia"/>
              </w:rPr>
              <w:t>中国平安</w:t>
            </w:r>
          </w:p>
        </w:tc>
        <w:tc>
          <w:tcPr>
            <w:tcW w:w="1718" w:type="dxa"/>
          </w:tcPr>
          <w:p w:rsidR="00564507" w:rsidRDefault="00564507" w:rsidP="00564507">
            <w:pPr>
              <w:jc w:val="right"/>
              <w:rPr>
                <w:rFonts w:hint="eastAsia"/>
              </w:rPr>
            </w:pPr>
            <w:r>
              <w:t>89,800</w:t>
            </w:r>
          </w:p>
        </w:tc>
        <w:tc>
          <w:tcPr>
            <w:tcW w:w="1718" w:type="dxa"/>
          </w:tcPr>
          <w:p w:rsidR="00564507" w:rsidRDefault="00564507" w:rsidP="00564507">
            <w:pPr>
              <w:jc w:val="right"/>
              <w:rPr>
                <w:rFonts w:hint="eastAsia"/>
              </w:rPr>
            </w:pPr>
            <w:r>
              <w:t>6,848,148.00</w:t>
            </w:r>
          </w:p>
        </w:tc>
        <w:tc>
          <w:tcPr>
            <w:tcW w:w="1718" w:type="dxa"/>
          </w:tcPr>
          <w:p w:rsidR="00564507" w:rsidRDefault="00564507" w:rsidP="00564507">
            <w:pPr>
              <w:jc w:val="right"/>
              <w:rPr>
                <w:rFonts w:hint="eastAsia"/>
              </w:rPr>
            </w:pPr>
            <w:r>
              <w:t>2.27</w:t>
            </w:r>
          </w:p>
        </w:tc>
      </w:tr>
      <w:tr w:rsidR="00564507" w:rsidTr="00564507">
        <w:tc>
          <w:tcPr>
            <w:tcW w:w="652" w:type="dxa"/>
          </w:tcPr>
          <w:p w:rsidR="00564507" w:rsidRDefault="00564507" w:rsidP="00564507">
            <w:pPr>
              <w:jc w:val="center"/>
              <w:rPr>
                <w:rFonts w:hint="eastAsia"/>
              </w:rPr>
            </w:pPr>
            <w:r>
              <w:t>5</w:t>
            </w:r>
          </w:p>
        </w:tc>
        <w:tc>
          <w:tcPr>
            <w:tcW w:w="1349" w:type="dxa"/>
          </w:tcPr>
          <w:p w:rsidR="00564507" w:rsidRDefault="00564507" w:rsidP="00564507">
            <w:pPr>
              <w:jc w:val="left"/>
              <w:rPr>
                <w:rFonts w:hint="eastAsia"/>
              </w:rPr>
            </w:pPr>
            <w:r>
              <w:t>600276</w:t>
            </w:r>
          </w:p>
        </w:tc>
        <w:tc>
          <w:tcPr>
            <w:tcW w:w="1349" w:type="dxa"/>
          </w:tcPr>
          <w:p w:rsidR="00564507" w:rsidRDefault="00564507" w:rsidP="00564507">
            <w:pPr>
              <w:jc w:val="left"/>
              <w:rPr>
                <w:rFonts w:hint="eastAsia"/>
              </w:rPr>
            </w:pPr>
            <w:r>
              <w:rPr>
                <w:rFonts w:hint="eastAsia"/>
              </w:rPr>
              <w:t>恒瑞医药</w:t>
            </w:r>
          </w:p>
        </w:tc>
        <w:tc>
          <w:tcPr>
            <w:tcW w:w="1718" w:type="dxa"/>
          </w:tcPr>
          <w:p w:rsidR="00564507" w:rsidRDefault="00564507" w:rsidP="00564507">
            <w:pPr>
              <w:jc w:val="right"/>
              <w:rPr>
                <w:rFonts w:hint="eastAsia"/>
              </w:rPr>
            </w:pPr>
            <w:r>
              <w:t>64,000</w:t>
            </w:r>
          </w:p>
        </w:tc>
        <w:tc>
          <w:tcPr>
            <w:tcW w:w="1718" w:type="dxa"/>
          </w:tcPr>
          <w:p w:rsidR="00564507" w:rsidRDefault="00564507" w:rsidP="00564507">
            <w:pPr>
              <w:jc w:val="right"/>
              <w:rPr>
                <w:rFonts w:hint="eastAsia"/>
              </w:rPr>
            </w:pPr>
            <w:r>
              <w:t>5,748,480.00</w:t>
            </w:r>
          </w:p>
        </w:tc>
        <w:tc>
          <w:tcPr>
            <w:tcW w:w="1718" w:type="dxa"/>
          </w:tcPr>
          <w:p w:rsidR="00564507" w:rsidRDefault="00564507" w:rsidP="00564507">
            <w:pPr>
              <w:jc w:val="right"/>
              <w:rPr>
                <w:rFonts w:hint="eastAsia"/>
              </w:rPr>
            </w:pPr>
            <w:r>
              <w:t>1.90</w:t>
            </w:r>
          </w:p>
        </w:tc>
      </w:tr>
      <w:tr w:rsidR="00564507" w:rsidTr="00564507">
        <w:tc>
          <w:tcPr>
            <w:tcW w:w="652" w:type="dxa"/>
          </w:tcPr>
          <w:p w:rsidR="00564507" w:rsidRDefault="00564507" w:rsidP="00564507">
            <w:pPr>
              <w:jc w:val="center"/>
              <w:rPr>
                <w:rFonts w:hint="eastAsia"/>
              </w:rPr>
            </w:pPr>
            <w:r>
              <w:t>6</w:t>
            </w:r>
          </w:p>
        </w:tc>
        <w:tc>
          <w:tcPr>
            <w:tcW w:w="1349" w:type="dxa"/>
          </w:tcPr>
          <w:p w:rsidR="00564507" w:rsidRDefault="00564507" w:rsidP="00564507">
            <w:pPr>
              <w:jc w:val="left"/>
              <w:rPr>
                <w:rFonts w:hint="eastAsia"/>
              </w:rPr>
            </w:pPr>
            <w:r>
              <w:t>600036</w:t>
            </w:r>
          </w:p>
        </w:tc>
        <w:tc>
          <w:tcPr>
            <w:tcW w:w="1349" w:type="dxa"/>
          </w:tcPr>
          <w:p w:rsidR="00564507" w:rsidRDefault="00564507" w:rsidP="00564507">
            <w:pPr>
              <w:jc w:val="left"/>
              <w:rPr>
                <w:rFonts w:hint="eastAsia"/>
              </w:rPr>
            </w:pPr>
            <w:r>
              <w:rPr>
                <w:rFonts w:hint="eastAsia"/>
              </w:rPr>
              <w:t>招商银行</w:t>
            </w:r>
          </w:p>
        </w:tc>
        <w:tc>
          <w:tcPr>
            <w:tcW w:w="1718" w:type="dxa"/>
          </w:tcPr>
          <w:p w:rsidR="00564507" w:rsidRDefault="00564507" w:rsidP="00564507">
            <w:pPr>
              <w:jc w:val="right"/>
              <w:rPr>
                <w:rFonts w:hint="eastAsia"/>
              </w:rPr>
            </w:pPr>
            <w:r>
              <w:t>92,800</w:t>
            </w:r>
          </w:p>
        </w:tc>
        <w:tc>
          <w:tcPr>
            <w:tcW w:w="1718" w:type="dxa"/>
          </w:tcPr>
          <w:p w:rsidR="00564507" w:rsidRDefault="00564507" w:rsidP="00564507">
            <w:pPr>
              <w:jc w:val="right"/>
              <w:rPr>
                <w:rFonts w:hint="eastAsia"/>
              </w:rPr>
            </w:pPr>
            <w:r>
              <w:t>3,340,800.00</w:t>
            </w:r>
          </w:p>
        </w:tc>
        <w:tc>
          <w:tcPr>
            <w:tcW w:w="1718" w:type="dxa"/>
          </w:tcPr>
          <w:p w:rsidR="00564507" w:rsidRDefault="00564507" w:rsidP="00564507">
            <w:pPr>
              <w:jc w:val="right"/>
              <w:rPr>
                <w:rFonts w:hint="eastAsia"/>
              </w:rPr>
            </w:pPr>
            <w:r>
              <w:t>1.11</w:t>
            </w:r>
          </w:p>
        </w:tc>
      </w:tr>
      <w:tr w:rsidR="00564507" w:rsidTr="00564507">
        <w:tc>
          <w:tcPr>
            <w:tcW w:w="652" w:type="dxa"/>
          </w:tcPr>
          <w:p w:rsidR="00564507" w:rsidRDefault="00564507" w:rsidP="00564507">
            <w:pPr>
              <w:jc w:val="center"/>
              <w:rPr>
                <w:rFonts w:hint="eastAsia"/>
              </w:rPr>
            </w:pPr>
            <w:r>
              <w:t>7</w:t>
            </w:r>
          </w:p>
        </w:tc>
        <w:tc>
          <w:tcPr>
            <w:tcW w:w="1349" w:type="dxa"/>
          </w:tcPr>
          <w:p w:rsidR="00564507" w:rsidRDefault="00564507" w:rsidP="00564507">
            <w:pPr>
              <w:jc w:val="left"/>
              <w:rPr>
                <w:rFonts w:hint="eastAsia"/>
              </w:rPr>
            </w:pPr>
            <w:r>
              <w:t>601166</w:t>
            </w:r>
          </w:p>
        </w:tc>
        <w:tc>
          <w:tcPr>
            <w:tcW w:w="1349" w:type="dxa"/>
          </w:tcPr>
          <w:p w:rsidR="00564507" w:rsidRDefault="00564507" w:rsidP="00564507">
            <w:pPr>
              <w:jc w:val="left"/>
              <w:rPr>
                <w:rFonts w:hint="eastAsia"/>
              </w:rPr>
            </w:pPr>
            <w:r>
              <w:rPr>
                <w:rFonts w:hint="eastAsia"/>
              </w:rPr>
              <w:t>兴业银行</w:t>
            </w:r>
          </w:p>
        </w:tc>
        <w:tc>
          <w:tcPr>
            <w:tcW w:w="1718" w:type="dxa"/>
          </w:tcPr>
          <w:p w:rsidR="00564507" w:rsidRDefault="00564507" w:rsidP="00564507">
            <w:pPr>
              <w:jc w:val="right"/>
              <w:rPr>
                <w:rFonts w:hint="eastAsia"/>
              </w:rPr>
            </w:pPr>
            <w:r>
              <w:t>188,400</w:t>
            </w:r>
          </w:p>
        </w:tc>
        <w:tc>
          <w:tcPr>
            <w:tcW w:w="1718" w:type="dxa"/>
          </w:tcPr>
          <w:p w:rsidR="00564507" w:rsidRDefault="00564507" w:rsidP="00564507">
            <w:pPr>
              <w:jc w:val="right"/>
              <w:rPr>
                <w:rFonts w:hint="eastAsia"/>
              </w:rPr>
            </w:pPr>
            <w:r>
              <w:t>3,038,892.00</w:t>
            </w:r>
          </w:p>
        </w:tc>
        <w:tc>
          <w:tcPr>
            <w:tcW w:w="1718" w:type="dxa"/>
          </w:tcPr>
          <w:p w:rsidR="00564507" w:rsidRDefault="00564507" w:rsidP="00564507">
            <w:pPr>
              <w:jc w:val="right"/>
              <w:rPr>
                <w:rFonts w:hint="eastAsia"/>
              </w:rPr>
            </w:pPr>
            <w:r>
              <w:t>1.01</w:t>
            </w:r>
          </w:p>
        </w:tc>
      </w:tr>
      <w:tr w:rsidR="00564507" w:rsidTr="00564507">
        <w:tc>
          <w:tcPr>
            <w:tcW w:w="652" w:type="dxa"/>
          </w:tcPr>
          <w:p w:rsidR="00564507" w:rsidRDefault="00564507" w:rsidP="00564507">
            <w:pPr>
              <w:jc w:val="center"/>
              <w:rPr>
                <w:rFonts w:hint="eastAsia"/>
              </w:rPr>
            </w:pPr>
            <w:r>
              <w:t>8</w:t>
            </w:r>
          </w:p>
        </w:tc>
        <w:tc>
          <w:tcPr>
            <w:tcW w:w="1349" w:type="dxa"/>
          </w:tcPr>
          <w:p w:rsidR="00564507" w:rsidRDefault="00564507" w:rsidP="00564507">
            <w:pPr>
              <w:jc w:val="left"/>
              <w:rPr>
                <w:rFonts w:hint="eastAsia"/>
              </w:rPr>
            </w:pPr>
            <w:r>
              <w:t>600660</w:t>
            </w:r>
          </w:p>
        </w:tc>
        <w:tc>
          <w:tcPr>
            <w:tcW w:w="1349" w:type="dxa"/>
          </w:tcPr>
          <w:p w:rsidR="00564507" w:rsidRDefault="00564507" w:rsidP="00564507">
            <w:pPr>
              <w:jc w:val="left"/>
              <w:rPr>
                <w:rFonts w:hint="eastAsia"/>
              </w:rPr>
            </w:pPr>
            <w:r>
              <w:rPr>
                <w:rFonts w:hint="eastAsia"/>
              </w:rPr>
              <w:t>福耀玻璃</w:t>
            </w:r>
          </w:p>
        </w:tc>
        <w:tc>
          <w:tcPr>
            <w:tcW w:w="1718" w:type="dxa"/>
          </w:tcPr>
          <w:p w:rsidR="00564507" w:rsidRDefault="00564507" w:rsidP="00564507">
            <w:pPr>
              <w:jc w:val="right"/>
              <w:rPr>
                <w:rFonts w:hint="eastAsia"/>
              </w:rPr>
            </w:pPr>
            <w:r>
              <w:t>86,000</w:t>
            </w:r>
          </w:p>
        </w:tc>
        <w:tc>
          <w:tcPr>
            <w:tcW w:w="1718" w:type="dxa"/>
          </w:tcPr>
          <w:p w:rsidR="00564507" w:rsidRDefault="00564507" w:rsidP="00564507">
            <w:pPr>
              <w:jc w:val="right"/>
              <w:rPr>
                <w:rFonts w:hint="eastAsia"/>
              </w:rPr>
            </w:pPr>
            <w:r>
              <w:t>2,785,540.00</w:t>
            </w:r>
          </w:p>
        </w:tc>
        <w:tc>
          <w:tcPr>
            <w:tcW w:w="1718" w:type="dxa"/>
          </w:tcPr>
          <w:p w:rsidR="00564507" w:rsidRDefault="00564507" w:rsidP="00564507">
            <w:pPr>
              <w:jc w:val="right"/>
              <w:rPr>
                <w:rFonts w:hint="eastAsia"/>
              </w:rPr>
            </w:pPr>
            <w:r>
              <w:t>0.92</w:t>
            </w:r>
          </w:p>
        </w:tc>
      </w:tr>
      <w:tr w:rsidR="00564507" w:rsidTr="00564507">
        <w:tc>
          <w:tcPr>
            <w:tcW w:w="652" w:type="dxa"/>
          </w:tcPr>
          <w:p w:rsidR="00564507" w:rsidRDefault="00564507" w:rsidP="00564507">
            <w:pPr>
              <w:jc w:val="center"/>
              <w:rPr>
                <w:rFonts w:hint="eastAsia"/>
              </w:rPr>
            </w:pPr>
            <w:r>
              <w:t>9</w:t>
            </w:r>
          </w:p>
        </w:tc>
        <w:tc>
          <w:tcPr>
            <w:tcW w:w="1349" w:type="dxa"/>
          </w:tcPr>
          <w:p w:rsidR="00564507" w:rsidRDefault="00564507" w:rsidP="00564507">
            <w:pPr>
              <w:jc w:val="left"/>
              <w:rPr>
                <w:rFonts w:hint="eastAsia"/>
              </w:rPr>
            </w:pPr>
            <w:r>
              <w:t>600309</w:t>
            </w:r>
          </w:p>
        </w:tc>
        <w:tc>
          <w:tcPr>
            <w:tcW w:w="1349" w:type="dxa"/>
          </w:tcPr>
          <w:p w:rsidR="00564507" w:rsidRDefault="00564507" w:rsidP="00564507">
            <w:pPr>
              <w:jc w:val="left"/>
              <w:rPr>
                <w:rFonts w:hint="eastAsia"/>
              </w:rPr>
            </w:pPr>
            <w:r>
              <w:rPr>
                <w:rFonts w:hint="eastAsia"/>
              </w:rPr>
              <w:t>万华化学</w:t>
            </w:r>
          </w:p>
        </w:tc>
        <w:tc>
          <w:tcPr>
            <w:tcW w:w="1718" w:type="dxa"/>
          </w:tcPr>
          <w:p w:rsidR="00564507" w:rsidRDefault="00564507" w:rsidP="00564507">
            <w:pPr>
              <w:jc w:val="right"/>
              <w:rPr>
                <w:rFonts w:hint="eastAsia"/>
              </w:rPr>
            </w:pPr>
            <w:r>
              <w:t>39,800</w:t>
            </w:r>
          </w:p>
        </w:tc>
        <w:tc>
          <w:tcPr>
            <w:tcW w:w="1718" w:type="dxa"/>
          </w:tcPr>
          <w:p w:rsidR="00564507" w:rsidRDefault="00564507" w:rsidP="00564507">
            <w:pPr>
              <w:jc w:val="right"/>
              <w:rPr>
                <w:rFonts w:hint="eastAsia"/>
              </w:rPr>
            </w:pPr>
            <w:r>
              <w:t>2,758,140.00</w:t>
            </w:r>
          </w:p>
        </w:tc>
        <w:tc>
          <w:tcPr>
            <w:tcW w:w="1718" w:type="dxa"/>
          </w:tcPr>
          <w:p w:rsidR="00564507" w:rsidRDefault="00564507" w:rsidP="00564507">
            <w:pPr>
              <w:jc w:val="right"/>
              <w:rPr>
                <w:rFonts w:hint="eastAsia"/>
              </w:rPr>
            </w:pPr>
            <w:r>
              <w:t>0.91</w:t>
            </w:r>
          </w:p>
        </w:tc>
      </w:tr>
      <w:tr w:rsidR="00564507" w:rsidTr="00564507">
        <w:tc>
          <w:tcPr>
            <w:tcW w:w="652" w:type="dxa"/>
          </w:tcPr>
          <w:p w:rsidR="00564507" w:rsidRDefault="00564507" w:rsidP="00564507">
            <w:pPr>
              <w:jc w:val="center"/>
              <w:rPr>
                <w:rFonts w:hint="eastAsia"/>
              </w:rPr>
            </w:pPr>
            <w:r>
              <w:t>10</w:t>
            </w:r>
          </w:p>
        </w:tc>
        <w:tc>
          <w:tcPr>
            <w:tcW w:w="1349" w:type="dxa"/>
          </w:tcPr>
          <w:p w:rsidR="00564507" w:rsidRDefault="00564507" w:rsidP="00564507">
            <w:pPr>
              <w:jc w:val="left"/>
              <w:rPr>
                <w:rFonts w:hint="eastAsia"/>
              </w:rPr>
            </w:pPr>
            <w:r>
              <w:t>600585</w:t>
            </w:r>
          </w:p>
        </w:tc>
        <w:tc>
          <w:tcPr>
            <w:tcW w:w="1349" w:type="dxa"/>
          </w:tcPr>
          <w:p w:rsidR="00564507" w:rsidRDefault="00564507" w:rsidP="00564507">
            <w:pPr>
              <w:jc w:val="left"/>
              <w:rPr>
                <w:rFonts w:hint="eastAsia"/>
              </w:rPr>
            </w:pPr>
            <w:r>
              <w:rPr>
                <w:rFonts w:hint="eastAsia"/>
              </w:rPr>
              <w:t>海螺水泥</w:t>
            </w:r>
          </w:p>
        </w:tc>
        <w:tc>
          <w:tcPr>
            <w:tcW w:w="1718" w:type="dxa"/>
          </w:tcPr>
          <w:p w:rsidR="00564507" w:rsidRDefault="00564507" w:rsidP="00564507">
            <w:pPr>
              <w:jc w:val="right"/>
              <w:rPr>
                <w:rFonts w:hint="eastAsia"/>
              </w:rPr>
            </w:pPr>
            <w:r>
              <w:t>49,600</w:t>
            </w:r>
          </w:p>
        </w:tc>
        <w:tc>
          <w:tcPr>
            <w:tcW w:w="1718" w:type="dxa"/>
          </w:tcPr>
          <w:p w:rsidR="00564507" w:rsidRDefault="00564507" w:rsidP="00564507">
            <w:pPr>
              <w:jc w:val="right"/>
              <w:rPr>
                <w:rFonts w:hint="eastAsia"/>
              </w:rPr>
            </w:pPr>
            <w:r>
              <w:t>2,740,896.00</w:t>
            </w:r>
          </w:p>
        </w:tc>
        <w:tc>
          <w:tcPr>
            <w:tcW w:w="1718" w:type="dxa"/>
          </w:tcPr>
          <w:p w:rsidR="00564507" w:rsidRDefault="00564507" w:rsidP="00564507">
            <w:pPr>
              <w:jc w:val="right"/>
              <w:rPr>
                <w:rFonts w:hint="eastAsia"/>
              </w:rPr>
            </w:pPr>
            <w:r>
              <w:t>0.91</w:t>
            </w:r>
          </w:p>
        </w:tc>
      </w:tr>
    </w:tbl>
    <w:p w:rsidR="00564507" w:rsidRDefault="00564507" w:rsidP="00564507">
      <w:pPr>
        <w:pStyle w:val="-2"/>
        <w:spacing w:before="312"/>
        <w:rPr>
          <w:rFonts w:hint="eastAsia"/>
        </w:rPr>
      </w:pPr>
      <w:r>
        <w:rPr>
          <w:rFonts w:hint="eastAsia"/>
        </w:rPr>
        <w:t>报告期末按债券品种分类的债券投资组合</w:t>
      </w:r>
    </w:p>
    <w:p w:rsidR="00564507" w:rsidRDefault="00564507" w:rsidP="0056450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64507" w:rsidTr="00564507">
        <w:trPr>
          <w:cnfStyle w:val="100000000000" w:firstRow="1" w:lastRow="0" w:firstColumn="0" w:lastColumn="0" w:oddVBand="0" w:evenVBand="0" w:oddHBand="0" w:evenHBand="0" w:firstRowFirstColumn="0" w:firstRowLastColumn="0" w:lastRowFirstColumn="0" w:lastRowLastColumn="0"/>
        </w:trPr>
        <w:tc>
          <w:tcPr>
            <w:tcW w:w="646" w:type="dxa"/>
          </w:tcPr>
          <w:p w:rsidR="00564507" w:rsidRDefault="00564507" w:rsidP="00564507">
            <w:pPr>
              <w:jc w:val="center"/>
              <w:rPr>
                <w:rFonts w:hint="eastAsia"/>
              </w:rPr>
            </w:pPr>
            <w:r>
              <w:rPr>
                <w:rFonts w:hint="eastAsia"/>
              </w:rPr>
              <w:t>序号</w:t>
            </w:r>
          </w:p>
        </w:tc>
        <w:tc>
          <w:tcPr>
            <w:tcW w:w="2835" w:type="dxa"/>
          </w:tcPr>
          <w:p w:rsidR="00564507" w:rsidRDefault="00564507" w:rsidP="00564507">
            <w:pPr>
              <w:jc w:val="center"/>
              <w:rPr>
                <w:rFonts w:hint="eastAsia"/>
              </w:rPr>
            </w:pPr>
            <w:r>
              <w:rPr>
                <w:rFonts w:hint="eastAsia"/>
              </w:rPr>
              <w:t>债券品种</w:t>
            </w:r>
          </w:p>
        </w:tc>
        <w:tc>
          <w:tcPr>
            <w:tcW w:w="2466" w:type="dxa"/>
          </w:tcPr>
          <w:p w:rsidR="00564507" w:rsidRDefault="00564507" w:rsidP="00564507">
            <w:pPr>
              <w:jc w:val="center"/>
              <w:rPr>
                <w:rFonts w:hint="eastAsia"/>
              </w:rPr>
            </w:pPr>
            <w:r>
              <w:rPr>
                <w:rFonts w:hint="eastAsia"/>
              </w:rPr>
              <w:t>公允价值（元）</w:t>
            </w:r>
          </w:p>
        </w:tc>
        <w:tc>
          <w:tcPr>
            <w:tcW w:w="2557" w:type="dxa"/>
          </w:tcPr>
          <w:p w:rsidR="00564507" w:rsidRDefault="00564507" w:rsidP="00564507">
            <w:pPr>
              <w:jc w:val="center"/>
              <w:rPr>
                <w:rFonts w:hint="eastAsia"/>
              </w:rPr>
            </w:pPr>
            <w:r>
              <w:rPr>
                <w:rFonts w:hint="eastAsia"/>
              </w:rPr>
              <w:t>占基金资产净值比例（％）</w:t>
            </w:r>
          </w:p>
        </w:tc>
      </w:tr>
      <w:tr w:rsidR="00564507" w:rsidTr="00564507">
        <w:tc>
          <w:tcPr>
            <w:tcW w:w="646" w:type="dxa"/>
          </w:tcPr>
          <w:p w:rsidR="00564507" w:rsidRDefault="00564507" w:rsidP="00564507">
            <w:pPr>
              <w:jc w:val="center"/>
              <w:rPr>
                <w:rFonts w:hint="eastAsia"/>
              </w:rPr>
            </w:pPr>
            <w:r>
              <w:t>1</w:t>
            </w:r>
          </w:p>
        </w:tc>
        <w:tc>
          <w:tcPr>
            <w:tcW w:w="2835" w:type="dxa"/>
          </w:tcPr>
          <w:p w:rsidR="00564507" w:rsidRDefault="00564507" w:rsidP="00564507">
            <w:pPr>
              <w:jc w:val="left"/>
              <w:rPr>
                <w:rFonts w:hint="eastAsia"/>
              </w:rPr>
            </w:pPr>
            <w:r>
              <w:rPr>
                <w:rFonts w:hint="eastAsia"/>
              </w:rPr>
              <w:t>国家债券</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2</w:t>
            </w:r>
          </w:p>
        </w:tc>
        <w:tc>
          <w:tcPr>
            <w:tcW w:w="2835" w:type="dxa"/>
          </w:tcPr>
          <w:p w:rsidR="00564507" w:rsidRDefault="00564507" w:rsidP="00564507">
            <w:pPr>
              <w:jc w:val="left"/>
              <w:rPr>
                <w:rFonts w:hint="eastAsia"/>
              </w:rPr>
            </w:pPr>
            <w:r>
              <w:rPr>
                <w:rFonts w:hint="eastAsia"/>
              </w:rPr>
              <w:t>央行票据</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3</w:t>
            </w:r>
          </w:p>
        </w:tc>
        <w:tc>
          <w:tcPr>
            <w:tcW w:w="2835" w:type="dxa"/>
          </w:tcPr>
          <w:p w:rsidR="00564507" w:rsidRDefault="00564507" w:rsidP="00564507">
            <w:pPr>
              <w:jc w:val="left"/>
              <w:rPr>
                <w:rFonts w:hint="eastAsia"/>
              </w:rPr>
            </w:pPr>
            <w:r>
              <w:rPr>
                <w:rFonts w:hint="eastAsia"/>
              </w:rPr>
              <w:t>金融债券</w:t>
            </w:r>
          </w:p>
        </w:tc>
        <w:tc>
          <w:tcPr>
            <w:tcW w:w="2466" w:type="dxa"/>
          </w:tcPr>
          <w:p w:rsidR="00564507" w:rsidRDefault="00564507" w:rsidP="00564507">
            <w:pPr>
              <w:jc w:val="right"/>
              <w:rPr>
                <w:rFonts w:hint="eastAsia"/>
              </w:rPr>
            </w:pPr>
            <w:r>
              <w:t>71,341,200.00</w:t>
            </w:r>
          </w:p>
        </w:tc>
        <w:tc>
          <w:tcPr>
            <w:tcW w:w="2557" w:type="dxa"/>
          </w:tcPr>
          <w:p w:rsidR="00564507" w:rsidRDefault="00564507" w:rsidP="00564507">
            <w:pPr>
              <w:jc w:val="right"/>
              <w:rPr>
                <w:rFonts w:hint="eastAsia"/>
              </w:rPr>
            </w:pPr>
            <w:r>
              <w:t>23.62</w:t>
            </w:r>
          </w:p>
        </w:tc>
      </w:tr>
      <w:tr w:rsidR="00564507" w:rsidTr="00564507">
        <w:tc>
          <w:tcPr>
            <w:tcW w:w="646" w:type="dxa"/>
          </w:tcPr>
          <w:p w:rsidR="00564507" w:rsidRDefault="00564507" w:rsidP="00564507">
            <w:pPr>
              <w:jc w:val="center"/>
              <w:rPr>
                <w:rFonts w:hint="eastAsia"/>
              </w:rPr>
            </w:pPr>
          </w:p>
        </w:tc>
        <w:tc>
          <w:tcPr>
            <w:tcW w:w="2835" w:type="dxa"/>
          </w:tcPr>
          <w:p w:rsidR="00564507" w:rsidRDefault="00564507" w:rsidP="00564507">
            <w:pPr>
              <w:jc w:val="left"/>
              <w:rPr>
                <w:rFonts w:hint="eastAsia"/>
              </w:rPr>
            </w:pPr>
            <w:r>
              <w:rPr>
                <w:rFonts w:hint="eastAsia"/>
              </w:rPr>
              <w:t>其中：政策性金融债</w:t>
            </w:r>
          </w:p>
        </w:tc>
        <w:tc>
          <w:tcPr>
            <w:tcW w:w="2466" w:type="dxa"/>
          </w:tcPr>
          <w:p w:rsidR="00564507" w:rsidRDefault="00564507" w:rsidP="00564507">
            <w:pPr>
              <w:jc w:val="right"/>
              <w:rPr>
                <w:rFonts w:hint="eastAsia"/>
              </w:rPr>
            </w:pPr>
            <w:r>
              <w:t>59,736,000.00</w:t>
            </w:r>
          </w:p>
        </w:tc>
        <w:tc>
          <w:tcPr>
            <w:tcW w:w="2557" w:type="dxa"/>
          </w:tcPr>
          <w:p w:rsidR="00564507" w:rsidRDefault="00564507" w:rsidP="00564507">
            <w:pPr>
              <w:jc w:val="right"/>
              <w:rPr>
                <w:rFonts w:hint="eastAsia"/>
              </w:rPr>
            </w:pPr>
            <w:r>
              <w:t>19.78</w:t>
            </w:r>
          </w:p>
        </w:tc>
      </w:tr>
      <w:tr w:rsidR="00564507" w:rsidTr="00564507">
        <w:tc>
          <w:tcPr>
            <w:tcW w:w="646" w:type="dxa"/>
          </w:tcPr>
          <w:p w:rsidR="00564507" w:rsidRDefault="00564507" w:rsidP="00564507">
            <w:pPr>
              <w:jc w:val="center"/>
              <w:rPr>
                <w:rFonts w:hint="eastAsia"/>
              </w:rPr>
            </w:pPr>
            <w:r>
              <w:t>4</w:t>
            </w:r>
          </w:p>
        </w:tc>
        <w:tc>
          <w:tcPr>
            <w:tcW w:w="2835" w:type="dxa"/>
          </w:tcPr>
          <w:p w:rsidR="00564507" w:rsidRDefault="00564507" w:rsidP="00564507">
            <w:pPr>
              <w:jc w:val="left"/>
              <w:rPr>
                <w:rFonts w:hint="eastAsia"/>
              </w:rPr>
            </w:pPr>
            <w:r>
              <w:rPr>
                <w:rFonts w:hint="eastAsia"/>
              </w:rPr>
              <w:t>企业债券</w:t>
            </w:r>
          </w:p>
        </w:tc>
        <w:tc>
          <w:tcPr>
            <w:tcW w:w="2466" w:type="dxa"/>
          </w:tcPr>
          <w:p w:rsidR="00564507" w:rsidRDefault="00564507" w:rsidP="00564507">
            <w:pPr>
              <w:jc w:val="right"/>
              <w:rPr>
                <w:rFonts w:hint="eastAsia"/>
              </w:rPr>
            </w:pPr>
            <w:r>
              <w:t>95,071,020.00</w:t>
            </w:r>
          </w:p>
        </w:tc>
        <w:tc>
          <w:tcPr>
            <w:tcW w:w="2557" w:type="dxa"/>
          </w:tcPr>
          <w:p w:rsidR="00564507" w:rsidRDefault="00564507" w:rsidP="00564507">
            <w:pPr>
              <w:jc w:val="right"/>
              <w:rPr>
                <w:rFonts w:hint="eastAsia"/>
              </w:rPr>
            </w:pPr>
            <w:r>
              <w:t>31.47</w:t>
            </w:r>
          </w:p>
        </w:tc>
      </w:tr>
      <w:tr w:rsidR="00564507" w:rsidTr="00564507">
        <w:tc>
          <w:tcPr>
            <w:tcW w:w="646" w:type="dxa"/>
          </w:tcPr>
          <w:p w:rsidR="00564507" w:rsidRDefault="00564507" w:rsidP="00564507">
            <w:pPr>
              <w:jc w:val="center"/>
              <w:rPr>
                <w:rFonts w:hint="eastAsia"/>
              </w:rPr>
            </w:pPr>
            <w:r>
              <w:t>5</w:t>
            </w:r>
          </w:p>
        </w:tc>
        <w:tc>
          <w:tcPr>
            <w:tcW w:w="2835" w:type="dxa"/>
          </w:tcPr>
          <w:p w:rsidR="00564507" w:rsidRDefault="00564507" w:rsidP="00564507">
            <w:pPr>
              <w:jc w:val="left"/>
              <w:rPr>
                <w:rFonts w:hint="eastAsia"/>
              </w:rPr>
            </w:pPr>
            <w:r>
              <w:rPr>
                <w:rFonts w:hint="eastAsia"/>
              </w:rPr>
              <w:t>企业短期融资券</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6</w:t>
            </w:r>
          </w:p>
        </w:tc>
        <w:tc>
          <w:tcPr>
            <w:tcW w:w="2835" w:type="dxa"/>
          </w:tcPr>
          <w:p w:rsidR="00564507" w:rsidRDefault="00564507" w:rsidP="00564507">
            <w:pPr>
              <w:jc w:val="left"/>
              <w:rPr>
                <w:rFonts w:hint="eastAsia"/>
              </w:rPr>
            </w:pPr>
            <w:r>
              <w:rPr>
                <w:rFonts w:hint="eastAsia"/>
              </w:rPr>
              <w:t>中期票据</w:t>
            </w:r>
          </w:p>
        </w:tc>
        <w:tc>
          <w:tcPr>
            <w:tcW w:w="2466" w:type="dxa"/>
          </w:tcPr>
          <w:p w:rsidR="00564507" w:rsidRDefault="00564507" w:rsidP="00564507">
            <w:pPr>
              <w:jc w:val="right"/>
              <w:rPr>
                <w:rFonts w:hint="eastAsia"/>
              </w:rPr>
            </w:pPr>
            <w:r>
              <w:t>23,839,800.00</w:t>
            </w:r>
          </w:p>
        </w:tc>
        <w:tc>
          <w:tcPr>
            <w:tcW w:w="2557" w:type="dxa"/>
          </w:tcPr>
          <w:p w:rsidR="00564507" w:rsidRDefault="00564507" w:rsidP="00564507">
            <w:pPr>
              <w:jc w:val="right"/>
              <w:rPr>
                <w:rFonts w:hint="eastAsia"/>
              </w:rPr>
            </w:pPr>
            <w:r>
              <w:t>7.89</w:t>
            </w:r>
          </w:p>
        </w:tc>
      </w:tr>
      <w:tr w:rsidR="00564507" w:rsidTr="00564507">
        <w:tc>
          <w:tcPr>
            <w:tcW w:w="646" w:type="dxa"/>
          </w:tcPr>
          <w:p w:rsidR="00564507" w:rsidRDefault="00564507" w:rsidP="00564507">
            <w:pPr>
              <w:jc w:val="center"/>
              <w:rPr>
                <w:rFonts w:hint="eastAsia"/>
              </w:rPr>
            </w:pPr>
            <w:r>
              <w:t>7</w:t>
            </w:r>
          </w:p>
        </w:tc>
        <w:tc>
          <w:tcPr>
            <w:tcW w:w="2835" w:type="dxa"/>
          </w:tcPr>
          <w:p w:rsidR="00564507" w:rsidRDefault="00564507" w:rsidP="00564507">
            <w:pPr>
              <w:jc w:val="left"/>
              <w:rPr>
                <w:rFonts w:hint="eastAsia"/>
              </w:rPr>
            </w:pPr>
            <w:r>
              <w:rPr>
                <w:rFonts w:hint="eastAsia"/>
              </w:rPr>
              <w:t>可转债（可交换债）</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8</w:t>
            </w:r>
          </w:p>
        </w:tc>
        <w:tc>
          <w:tcPr>
            <w:tcW w:w="2835" w:type="dxa"/>
          </w:tcPr>
          <w:p w:rsidR="00564507" w:rsidRDefault="00564507" w:rsidP="00564507">
            <w:pPr>
              <w:jc w:val="left"/>
              <w:rPr>
                <w:rFonts w:hint="eastAsia"/>
              </w:rPr>
            </w:pPr>
            <w:r>
              <w:rPr>
                <w:rFonts w:hint="eastAsia"/>
              </w:rPr>
              <w:t>同业存单</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9</w:t>
            </w:r>
          </w:p>
        </w:tc>
        <w:tc>
          <w:tcPr>
            <w:tcW w:w="2835" w:type="dxa"/>
          </w:tcPr>
          <w:p w:rsidR="00564507" w:rsidRDefault="00564507" w:rsidP="00564507">
            <w:pPr>
              <w:jc w:val="left"/>
              <w:rPr>
                <w:rFonts w:hint="eastAsia"/>
              </w:rPr>
            </w:pPr>
            <w:r>
              <w:rPr>
                <w:rFonts w:hint="eastAsia"/>
              </w:rPr>
              <w:t>其他</w:t>
            </w:r>
          </w:p>
        </w:tc>
        <w:tc>
          <w:tcPr>
            <w:tcW w:w="2466" w:type="dxa"/>
          </w:tcPr>
          <w:p w:rsidR="00564507" w:rsidRDefault="00564507" w:rsidP="00564507">
            <w:pPr>
              <w:jc w:val="right"/>
              <w:rPr>
                <w:rFonts w:hint="eastAsia"/>
              </w:rPr>
            </w:pPr>
            <w:r>
              <w:t>-</w:t>
            </w:r>
          </w:p>
        </w:tc>
        <w:tc>
          <w:tcPr>
            <w:tcW w:w="2557" w:type="dxa"/>
          </w:tcPr>
          <w:p w:rsidR="00564507" w:rsidRDefault="00564507" w:rsidP="00564507">
            <w:pPr>
              <w:jc w:val="right"/>
              <w:rPr>
                <w:rFonts w:hint="eastAsia"/>
              </w:rPr>
            </w:pPr>
            <w:r>
              <w:t>-</w:t>
            </w:r>
          </w:p>
        </w:tc>
      </w:tr>
      <w:tr w:rsidR="00564507" w:rsidTr="00564507">
        <w:tc>
          <w:tcPr>
            <w:tcW w:w="646" w:type="dxa"/>
          </w:tcPr>
          <w:p w:rsidR="00564507" w:rsidRDefault="00564507" w:rsidP="00564507">
            <w:pPr>
              <w:jc w:val="center"/>
              <w:rPr>
                <w:rFonts w:hint="eastAsia"/>
              </w:rPr>
            </w:pPr>
            <w:r>
              <w:t>10</w:t>
            </w:r>
          </w:p>
        </w:tc>
        <w:tc>
          <w:tcPr>
            <w:tcW w:w="2835" w:type="dxa"/>
          </w:tcPr>
          <w:p w:rsidR="00564507" w:rsidRDefault="00564507" w:rsidP="00564507">
            <w:pPr>
              <w:jc w:val="left"/>
              <w:rPr>
                <w:rFonts w:hint="eastAsia"/>
              </w:rPr>
            </w:pPr>
            <w:r>
              <w:rPr>
                <w:rFonts w:hint="eastAsia"/>
              </w:rPr>
              <w:t>合计</w:t>
            </w:r>
          </w:p>
        </w:tc>
        <w:tc>
          <w:tcPr>
            <w:tcW w:w="2466" w:type="dxa"/>
          </w:tcPr>
          <w:p w:rsidR="00564507" w:rsidRDefault="00564507" w:rsidP="00564507">
            <w:pPr>
              <w:jc w:val="right"/>
              <w:rPr>
                <w:rFonts w:hint="eastAsia"/>
              </w:rPr>
            </w:pPr>
            <w:r>
              <w:t>190,252,020.00</w:t>
            </w:r>
          </w:p>
        </w:tc>
        <w:tc>
          <w:tcPr>
            <w:tcW w:w="2557" w:type="dxa"/>
          </w:tcPr>
          <w:p w:rsidR="00564507" w:rsidRDefault="00564507" w:rsidP="00564507">
            <w:pPr>
              <w:jc w:val="right"/>
              <w:rPr>
                <w:rFonts w:hint="eastAsia"/>
              </w:rPr>
            </w:pPr>
            <w:r>
              <w:t>62.98</w:t>
            </w:r>
          </w:p>
        </w:tc>
      </w:tr>
    </w:tbl>
    <w:p w:rsidR="00564507" w:rsidRDefault="00564507" w:rsidP="00564507">
      <w:pPr>
        <w:pStyle w:val="-2"/>
        <w:spacing w:before="312"/>
        <w:rPr>
          <w:rFonts w:hint="eastAsia"/>
        </w:rPr>
      </w:pPr>
      <w:r>
        <w:rPr>
          <w:rFonts w:hint="eastAsia"/>
        </w:rPr>
        <w:t>报告期末按公允价值占基金资产净值比例大小排名的前五名债券投资明细</w:t>
      </w:r>
    </w:p>
    <w:p w:rsidR="00564507" w:rsidRDefault="00564507" w:rsidP="0056450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64507" w:rsidTr="00564507">
        <w:trPr>
          <w:cnfStyle w:val="100000000000" w:firstRow="1" w:lastRow="0" w:firstColumn="0" w:lastColumn="0" w:oddVBand="0" w:evenVBand="0" w:oddHBand="0" w:evenHBand="0" w:firstRowFirstColumn="0" w:firstRowLastColumn="0" w:lastRowFirstColumn="0" w:lastRowLastColumn="0"/>
        </w:trPr>
        <w:tc>
          <w:tcPr>
            <w:tcW w:w="646" w:type="dxa"/>
          </w:tcPr>
          <w:p w:rsidR="00564507" w:rsidRDefault="00564507" w:rsidP="00564507">
            <w:pPr>
              <w:jc w:val="center"/>
              <w:rPr>
                <w:rFonts w:hint="eastAsia"/>
              </w:rPr>
            </w:pPr>
            <w:r>
              <w:rPr>
                <w:rFonts w:hint="eastAsia"/>
              </w:rPr>
              <w:t>序号</w:t>
            </w:r>
          </w:p>
        </w:tc>
        <w:tc>
          <w:tcPr>
            <w:tcW w:w="1162" w:type="dxa"/>
          </w:tcPr>
          <w:p w:rsidR="00564507" w:rsidRDefault="00564507" w:rsidP="00564507">
            <w:pPr>
              <w:jc w:val="center"/>
              <w:rPr>
                <w:rFonts w:hint="eastAsia"/>
              </w:rPr>
            </w:pPr>
            <w:r>
              <w:rPr>
                <w:rFonts w:hint="eastAsia"/>
              </w:rPr>
              <w:t>债券代码</w:t>
            </w:r>
          </w:p>
        </w:tc>
        <w:tc>
          <w:tcPr>
            <w:tcW w:w="1928" w:type="dxa"/>
          </w:tcPr>
          <w:p w:rsidR="00564507" w:rsidRDefault="00564507" w:rsidP="00564507">
            <w:pPr>
              <w:jc w:val="center"/>
              <w:rPr>
                <w:rFonts w:hint="eastAsia"/>
              </w:rPr>
            </w:pPr>
            <w:r>
              <w:rPr>
                <w:rFonts w:hint="eastAsia"/>
              </w:rPr>
              <w:t>债券名称</w:t>
            </w:r>
          </w:p>
        </w:tc>
        <w:tc>
          <w:tcPr>
            <w:tcW w:w="1140" w:type="dxa"/>
          </w:tcPr>
          <w:p w:rsidR="00564507" w:rsidRDefault="00564507" w:rsidP="00564507">
            <w:pPr>
              <w:jc w:val="center"/>
              <w:rPr>
                <w:rFonts w:hint="eastAsia"/>
              </w:rPr>
            </w:pPr>
            <w:r>
              <w:rPr>
                <w:rFonts w:hint="eastAsia"/>
              </w:rPr>
              <w:t>数量（张）</w:t>
            </w:r>
          </w:p>
        </w:tc>
        <w:tc>
          <w:tcPr>
            <w:tcW w:w="1814" w:type="dxa"/>
          </w:tcPr>
          <w:p w:rsidR="00564507" w:rsidRDefault="00564507" w:rsidP="00564507">
            <w:pPr>
              <w:jc w:val="center"/>
              <w:rPr>
                <w:rFonts w:hint="eastAsia"/>
              </w:rPr>
            </w:pPr>
            <w:r>
              <w:rPr>
                <w:rFonts w:hint="eastAsia"/>
              </w:rPr>
              <w:t>公允价值（元）</w:t>
            </w:r>
          </w:p>
        </w:tc>
        <w:tc>
          <w:tcPr>
            <w:tcW w:w="1814" w:type="dxa"/>
          </w:tcPr>
          <w:p w:rsidR="00564507" w:rsidRDefault="00564507" w:rsidP="00564507">
            <w:pPr>
              <w:jc w:val="center"/>
              <w:rPr>
                <w:rFonts w:hint="eastAsia"/>
              </w:rPr>
            </w:pPr>
            <w:r>
              <w:rPr>
                <w:rFonts w:hint="eastAsia"/>
              </w:rPr>
              <w:t>占基金资产净值比例（％）</w:t>
            </w:r>
          </w:p>
        </w:tc>
      </w:tr>
      <w:tr w:rsidR="00564507" w:rsidTr="00564507">
        <w:tc>
          <w:tcPr>
            <w:tcW w:w="646" w:type="dxa"/>
          </w:tcPr>
          <w:p w:rsidR="00564507" w:rsidRDefault="00564507" w:rsidP="00564507">
            <w:pPr>
              <w:jc w:val="center"/>
              <w:rPr>
                <w:rFonts w:hint="eastAsia"/>
              </w:rPr>
            </w:pPr>
            <w:r>
              <w:t>1</w:t>
            </w:r>
          </w:p>
        </w:tc>
        <w:tc>
          <w:tcPr>
            <w:tcW w:w="1162" w:type="dxa"/>
          </w:tcPr>
          <w:p w:rsidR="00564507" w:rsidRDefault="00564507" w:rsidP="00564507">
            <w:pPr>
              <w:jc w:val="left"/>
              <w:rPr>
                <w:rFonts w:hint="eastAsia"/>
              </w:rPr>
            </w:pPr>
            <w:r>
              <w:t>200406</w:t>
            </w:r>
          </w:p>
        </w:tc>
        <w:tc>
          <w:tcPr>
            <w:tcW w:w="1928" w:type="dxa"/>
          </w:tcPr>
          <w:p w:rsidR="00564507" w:rsidRDefault="00564507" w:rsidP="00564507">
            <w:pPr>
              <w:jc w:val="left"/>
              <w:rPr>
                <w:rFonts w:hint="eastAsia"/>
              </w:rPr>
            </w:pPr>
            <w:r>
              <w:rPr>
                <w:rFonts w:hint="eastAsia"/>
              </w:rPr>
              <w:t>20</w:t>
            </w:r>
            <w:r>
              <w:rPr>
                <w:rFonts w:hint="eastAsia"/>
              </w:rPr>
              <w:t>农发</w:t>
            </w:r>
            <w:r>
              <w:rPr>
                <w:rFonts w:hint="eastAsia"/>
              </w:rPr>
              <w:t>06</w:t>
            </w:r>
          </w:p>
        </w:tc>
        <w:tc>
          <w:tcPr>
            <w:tcW w:w="1140" w:type="dxa"/>
          </w:tcPr>
          <w:p w:rsidR="00564507" w:rsidRDefault="00564507" w:rsidP="00564507">
            <w:pPr>
              <w:jc w:val="right"/>
              <w:rPr>
                <w:rFonts w:hint="eastAsia"/>
              </w:rPr>
            </w:pPr>
            <w:r>
              <w:t>300,000</w:t>
            </w:r>
          </w:p>
        </w:tc>
        <w:tc>
          <w:tcPr>
            <w:tcW w:w="1814" w:type="dxa"/>
          </w:tcPr>
          <w:p w:rsidR="00564507" w:rsidRDefault="00564507" w:rsidP="00564507">
            <w:pPr>
              <w:jc w:val="right"/>
              <w:rPr>
                <w:rFonts w:hint="eastAsia"/>
              </w:rPr>
            </w:pPr>
            <w:r>
              <w:t>29,841,000.00</w:t>
            </w:r>
          </w:p>
        </w:tc>
        <w:tc>
          <w:tcPr>
            <w:tcW w:w="1814" w:type="dxa"/>
          </w:tcPr>
          <w:p w:rsidR="00564507" w:rsidRDefault="00564507" w:rsidP="00564507">
            <w:pPr>
              <w:jc w:val="right"/>
              <w:rPr>
                <w:rFonts w:hint="eastAsia"/>
              </w:rPr>
            </w:pPr>
            <w:r>
              <w:t>9.88</w:t>
            </w:r>
          </w:p>
        </w:tc>
      </w:tr>
      <w:tr w:rsidR="00564507" w:rsidTr="00564507">
        <w:tc>
          <w:tcPr>
            <w:tcW w:w="646" w:type="dxa"/>
          </w:tcPr>
          <w:p w:rsidR="00564507" w:rsidRDefault="00564507" w:rsidP="00564507">
            <w:pPr>
              <w:jc w:val="center"/>
              <w:rPr>
                <w:rFonts w:hint="eastAsia"/>
              </w:rPr>
            </w:pPr>
            <w:r>
              <w:t>2</w:t>
            </w:r>
          </w:p>
        </w:tc>
        <w:tc>
          <w:tcPr>
            <w:tcW w:w="1162" w:type="dxa"/>
          </w:tcPr>
          <w:p w:rsidR="00564507" w:rsidRDefault="00564507" w:rsidP="00564507">
            <w:pPr>
              <w:jc w:val="left"/>
              <w:rPr>
                <w:rFonts w:hint="eastAsia"/>
              </w:rPr>
            </w:pPr>
            <w:r>
              <w:t>190214</w:t>
            </w:r>
          </w:p>
        </w:tc>
        <w:tc>
          <w:tcPr>
            <w:tcW w:w="1928" w:type="dxa"/>
          </w:tcPr>
          <w:p w:rsidR="00564507" w:rsidRDefault="00564507" w:rsidP="00564507">
            <w:pPr>
              <w:jc w:val="left"/>
              <w:rPr>
                <w:rFonts w:hint="eastAsia"/>
              </w:rPr>
            </w:pPr>
            <w:r>
              <w:rPr>
                <w:rFonts w:hint="eastAsia"/>
              </w:rPr>
              <w:t>19</w:t>
            </w:r>
            <w:r>
              <w:rPr>
                <w:rFonts w:hint="eastAsia"/>
              </w:rPr>
              <w:t>国开</w:t>
            </w:r>
            <w:r>
              <w:rPr>
                <w:rFonts w:hint="eastAsia"/>
              </w:rPr>
              <w:t>14</w:t>
            </w:r>
          </w:p>
        </w:tc>
        <w:tc>
          <w:tcPr>
            <w:tcW w:w="1140" w:type="dxa"/>
          </w:tcPr>
          <w:p w:rsidR="00564507" w:rsidRDefault="00564507" w:rsidP="00564507">
            <w:pPr>
              <w:jc w:val="right"/>
              <w:rPr>
                <w:rFonts w:hint="eastAsia"/>
              </w:rPr>
            </w:pPr>
            <w:r>
              <w:t>200,000</w:t>
            </w:r>
          </w:p>
        </w:tc>
        <w:tc>
          <w:tcPr>
            <w:tcW w:w="1814" w:type="dxa"/>
          </w:tcPr>
          <w:p w:rsidR="00564507" w:rsidRDefault="00564507" w:rsidP="00564507">
            <w:pPr>
              <w:jc w:val="right"/>
              <w:rPr>
                <w:rFonts w:hint="eastAsia"/>
              </w:rPr>
            </w:pPr>
            <w:r>
              <w:t>19,920,000.00</w:t>
            </w:r>
          </w:p>
        </w:tc>
        <w:tc>
          <w:tcPr>
            <w:tcW w:w="1814" w:type="dxa"/>
          </w:tcPr>
          <w:p w:rsidR="00564507" w:rsidRDefault="00564507" w:rsidP="00564507">
            <w:pPr>
              <w:jc w:val="right"/>
              <w:rPr>
                <w:rFonts w:hint="eastAsia"/>
              </w:rPr>
            </w:pPr>
            <w:r>
              <w:t>6.59</w:t>
            </w:r>
          </w:p>
        </w:tc>
      </w:tr>
      <w:tr w:rsidR="00564507" w:rsidTr="00564507">
        <w:tc>
          <w:tcPr>
            <w:tcW w:w="646" w:type="dxa"/>
          </w:tcPr>
          <w:p w:rsidR="00564507" w:rsidRDefault="00564507" w:rsidP="00564507">
            <w:pPr>
              <w:jc w:val="center"/>
              <w:rPr>
                <w:rFonts w:hint="eastAsia"/>
              </w:rPr>
            </w:pPr>
            <w:r>
              <w:t>3</w:t>
            </w:r>
          </w:p>
        </w:tc>
        <w:tc>
          <w:tcPr>
            <w:tcW w:w="1162" w:type="dxa"/>
          </w:tcPr>
          <w:p w:rsidR="00564507" w:rsidRDefault="00564507" w:rsidP="00564507">
            <w:pPr>
              <w:jc w:val="left"/>
              <w:rPr>
                <w:rFonts w:hint="eastAsia"/>
              </w:rPr>
            </w:pPr>
            <w:r>
              <w:t>155176</w:t>
            </w:r>
          </w:p>
        </w:tc>
        <w:tc>
          <w:tcPr>
            <w:tcW w:w="1928" w:type="dxa"/>
          </w:tcPr>
          <w:p w:rsidR="00564507" w:rsidRDefault="00564507" w:rsidP="00564507">
            <w:pPr>
              <w:jc w:val="left"/>
              <w:rPr>
                <w:rFonts w:hint="eastAsia"/>
              </w:rPr>
            </w:pPr>
            <w:r>
              <w:rPr>
                <w:rFonts w:hint="eastAsia"/>
              </w:rPr>
              <w:t>19</w:t>
            </w:r>
            <w:r>
              <w:rPr>
                <w:rFonts w:hint="eastAsia"/>
              </w:rPr>
              <w:t>山招</w:t>
            </w:r>
            <w:r>
              <w:rPr>
                <w:rFonts w:hint="eastAsia"/>
              </w:rPr>
              <w:t>01</w:t>
            </w:r>
          </w:p>
        </w:tc>
        <w:tc>
          <w:tcPr>
            <w:tcW w:w="1140" w:type="dxa"/>
          </w:tcPr>
          <w:p w:rsidR="00564507" w:rsidRDefault="00564507" w:rsidP="00564507">
            <w:pPr>
              <w:jc w:val="right"/>
              <w:rPr>
                <w:rFonts w:hint="eastAsia"/>
              </w:rPr>
            </w:pPr>
            <w:r>
              <w:t>170,000</w:t>
            </w:r>
          </w:p>
        </w:tc>
        <w:tc>
          <w:tcPr>
            <w:tcW w:w="1814" w:type="dxa"/>
          </w:tcPr>
          <w:p w:rsidR="00564507" w:rsidRDefault="00564507" w:rsidP="00564507">
            <w:pPr>
              <w:jc w:val="right"/>
              <w:rPr>
                <w:rFonts w:hint="eastAsia"/>
              </w:rPr>
            </w:pPr>
            <w:r>
              <w:t>17,154,700.00</w:t>
            </w:r>
          </w:p>
        </w:tc>
        <w:tc>
          <w:tcPr>
            <w:tcW w:w="1814" w:type="dxa"/>
          </w:tcPr>
          <w:p w:rsidR="00564507" w:rsidRDefault="00564507" w:rsidP="00564507">
            <w:pPr>
              <w:jc w:val="right"/>
              <w:rPr>
                <w:rFonts w:hint="eastAsia"/>
              </w:rPr>
            </w:pPr>
            <w:r>
              <w:t>5.68</w:t>
            </w:r>
          </w:p>
        </w:tc>
      </w:tr>
      <w:tr w:rsidR="00564507" w:rsidTr="00564507">
        <w:tc>
          <w:tcPr>
            <w:tcW w:w="646" w:type="dxa"/>
          </w:tcPr>
          <w:p w:rsidR="00564507" w:rsidRDefault="00564507" w:rsidP="00564507">
            <w:pPr>
              <w:jc w:val="center"/>
              <w:rPr>
                <w:rFonts w:hint="eastAsia"/>
              </w:rPr>
            </w:pPr>
            <w:r>
              <w:t>4</w:t>
            </w:r>
          </w:p>
        </w:tc>
        <w:tc>
          <w:tcPr>
            <w:tcW w:w="1162" w:type="dxa"/>
          </w:tcPr>
          <w:p w:rsidR="00564507" w:rsidRDefault="00564507" w:rsidP="00564507">
            <w:pPr>
              <w:jc w:val="left"/>
              <w:rPr>
                <w:rFonts w:hint="eastAsia"/>
              </w:rPr>
            </w:pPr>
            <w:r>
              <w:t>149011</w:t>
            </w:r>
          </w:p>
        </w:tc>
        <w:tc>
          <w:tcPr>
            <w:tcW w:w="1928" w:type="dxa"/>
          </w:tcPr>
          <w:p w:rsidR="00564507" w:rsidRDefault="00564507" w:rsidP="00564507">
            <w:pPr>
              <w:jc w:val="left"/>
              <w:rPr>
                <w:rFonts w:hint="eastAsia"/>
              </w:rPr>
            </w:pPr>
            <w:r>
              <w:rPr>
                <w:rFonts w:hint="eastAsia"/>
              </w:rPr>
              <w:t>19</w:t>
            </w:r>
            <w:r>
              <w:rPr>
                <w:rFonts w:hint="eastAsia"/>
              </w:rPr>
              <w:t>河钢</w:t>
            </w:r>
            <w:r>
              <w:rPr>
                <w:rFonts w:hint="eastAsia"/>
              </w:rPr>
              <w:t>02</w:t>
            </w:r>
          </w:p>
        </w:tc>
        <w:tc>
          <w:tcPr>
            <w:tcW w:w="1140" w:type="dxa"/>
          </w:tcPr>
          <w:p w:rsidR="00564507" w:rsidRDefault="00564507" w:rsidP="00564507">
            <w:pPr>
              <w:jc w:val="right"/>
              <w:rPr>
                <w:rFonts w:hint="eastAsia"/>
              </w:rPr>
            </w:pPr>
            <w:r>
              <w:t>170,000</w:t>
            </w:r>
          </w:p>
        </w:tc>
        <w:tc>
          <w:tcPr>
            <w:tcW w:w="1814" w:type="dxa"/>
          </w:tcPr>
          <w:p w:rsidR="00564507" w:rsidRDefault="00564507" w:rsidP="00564507">
            <w:pPr>
              <w:jc w:val="right"/>
              <w:rPr>
                <w:rFonts w:hint="eastAsia"/>
              </w:rPr>
            </w:pPr>
            <w:r>
              <w:t>16,989,800.00</w:t>
            </w:r>
          </w:p>
        </w:tc>
        <w:tc>
          <w:tcPr>
            <w:tcW w:w="1814" w:type="dxa"/>
          </w:tcPr>
          <w:p w:rsidR="00564507" w:rsidRDefault="00564507" w:rsidP="00564507">
            <w:pPr>
              <w:jc w:val="right"/>
              <w:rPr>
                <w:rFonts w:hint="eastAsia"/>
              </w:rPr>
            </w:pPr>
            <w:r>
              <w:t>5.62</w:t>
            </w:r>
          </w:p>
        </w:tc>
      </w:tr>
      <w:tr w:rsidR="00564507" w:rsidTr="00564507">
        <w:tc>
          <w:tcPr>
            <w:tcW w:w="646" w:type="dxa"/>
          </w:tcPr>
          <w:p w:rsidR="00564507" w:rsidRDefault="00564507" w:rsidP="00564507">
            <w:pPr>
              <w:jc w:val="center"/>
              <w:rPr>
                <w:rFonts w:hint="eastAsia"/>
              </w:rPr>
            </w:pPr>
            <w:r>
              <w:t>5</w:t>
            </w:r>
          </w:p>
        </w:tc>
        <w:tc>
          <w:tcPr>
            <w:tcW w:w="1162" w:type="dxa"/>
          </w:tcPr>
          <w:p w:rsidR="00564507" w:rsidRDefault="00564507" w:rsidP="00564507">
            <w:pPr>
              <w:jc w:val="left"/>
              <w:rPr>
                <w:rFonts w:hint="eastAsia"/>
              </w:rPr>
            </w:pPr>
            <w:r>
              <w:t>163349</w:t>
            </w:r>
          </w:p>
        </w:tc>
        <w:tc>
          <w:tcPr>
            <w:tcW w:w="1928" w:type="dxa"/>
          </w:tcPr>
          <w:p w:rsidR="00564507" w:rsidRDefault="00564507" w:rsidP="00564507">
            <w:pPr>
              <w:jc w:val="left"/>
              <w:rPr>
                <w:rFonts w:hint="eastAsia"/>
              </w:rPr>
            </w:pPr>
            <w:r>
              <w:rPr>
                <w:rFonts w:hint="eastAsia"/>
              </w:rPr>
              <w:t>20</w:t>
            </w:r>
            <w:r>
              <w:rPr>
                <w:rFonts w:hint="eastAsia"/>
              </w:rPr>
              <w:t>中旅</w:t>
            </w:r>
            <w:r>
              <w:rPr>
                <w:rFonts w:hint="eastAsia"/>
              </w:rPr>
              <w:t>01</w:t>
            </w:r>
          </w:p>
        </w:tc>
        <w:tc>
          <w:tcPr>
            <w:tcW w:w="1140" w:type="dxa"/>
          </w:tcPr>
          <w:p w:rsidR="00564507" w:rsidRDefault="00564507" w:rsidP="00564507">
            <w:pPr>
              <w:jc w:val="right"/>
              <w:rPr>
                <w:rFonts w:hint="eastAsia"/>
              </w:rPr>
            </w:pPr>
            <w:r>
              <w:t>170,000</w:t>
            </w:r>
          </w:p>
        </w:tc>
        <w:tc>
          <w:tcPr>
            <w:tcW w:w="1814" w:type="dxa"/>
          </w:tcPr>
          <w:p w:rsidR="00564507" w:rsidRDefault="00564507" w:rsidP="00564507">
            <w:pPr>
              <w:jc w:val="right"/>
              <w:rPr>
                <w:rFonts w:hint="eastAsia"/>
              </w:rPr>
            </w:pPr>
            <w:r>
              <w:t>16,636,200.00</w:t>
            </w:r>
          </w:p>
        </w:tc>
        <w:tc>
          <w:tcPr>
            <w:tcW w:w="1814" w:type="dxa"/>
          </w:tcPr>
          <w:p w:rsidR="00564507" w:rsidRDefault="00564507" w:rsidP="00564507">
            <w:pPr>
              <w:jc w:val="right"/>
              <w:rPr>
                <w:rFonts w:hint="eastAsia"/>
              </w:rPr>
            </w:pPr>
            <w:r>
              <w:t>5.51</w:t>
            </w:r>
          </w:p>
        </w:tc>
      </w:tr>
    </w:tbl>
    <w:p w:rsidR="00564507" w:rsidRDefault="00564507" w:rsidP="00564507">
      <w:pPr>
        <w:pStyle w:val="-2"/>
        <w:spacing w:before="312"/>
        <w:rPr>
          <w:rFonts w:hint="eastAsia"/>
        </w:rPr>
      </w:pPr>
      <w:r>
        <w:rPr>
          <w:rFonts w:hint="eastAsia"/>
        </w:rPr>
        <w:t>报告期末按公允价值占基金资产净值比例大小排名的前十名资产支持证券投资明细</w:t>
      </w:r>
    </w:p>
    <w:p w:rsidR="00564507" w:rsidRDefault="00564507" w:rsidP="00564507">
      <w:pPr>
        <w:pStyle w:val="-"/>
        <w:ind w:firstLine="420"/>
        <w:rPr>
          <w:rFonts w:hint="eastAsia"/>
        </w:rPr>
      </w:pPr>
      <w:r>
        <w:rPr>
          <w:rFonts w:hint="eastAsia"/>
        </w:rPr>
        <w:lastRenderedPageBreak/>
        <w:t>本基金本报告期末未持有资产支持证券。</w:t>
      </w:r>
    </w:p>
    <w:p w:rsidR="00564507" w:rsidRDefault="00564507" w:rsidP="00564507">
      <w:pPr>
        <w:pStyle w:val="-2"/>
        <w:spacing w:before="312"/>
        <w:rPr>
          <w:rFonts w:hint="eastAsia"/>
        </w:rPr>
      </w:pPr>
      <w:r>
        <w:rPr>
          <w:rFonts w:hint="eastAsia"/>
        </w:rPr>
        <w:t>报告期末按公允价值占基金资产净值比例大小排序的前五名贵金属投资明细</w:t>
      </w:r>
    </w:p>
    <w:p w:rsidR="00564507" w:rsidRDefault="00564507" w:rsidP="00564507">
      <w:pPr>
        <w:pStyle w:val="-"/>
        <w:ind w:firstLine="420"/>
        <w:rPr>
          <w:rFonts w:hint="eastAsia"/>
        </w:rPr>
      </w:pPr>
      <w:r>
        <w:rPr>
          <w:rFonts w:hint="eastAsia"/>
        </w:rPr>
        <w:t>本基金本报告期末未持有贵金属。</w:t>
      </w:r>
    </w:p>
    <w:p w:rsidR="00564507" w:rsidRDefault="00564507" w:rsidP="00564507">
      <w:pPr>
        <w:pStyle w:val="-2"/>
        <w:spacing w:before="312"/>
        <w:rPr>
          <w:rFonts w:hint="eastAsia"/>
        </w:rPr>
      </w:pPr>
      <w:r>
        <w:rPr>
          <w:rFonts w:hint="eastAsia"/>
        </w:rPr>
        <w:t>报告期末按公允价值占基金资产净值比例大小排名的前五名权证投资明细</w:t>
      </w:r>
    </w:p>
    <w:p w:rsidR="00564507" w:rsidRDefault="00564507" w:rsidP="00564507">
      <w:pPr>
        <w:pStyle w:val="-"/>
        <w:ind w:firstLine="420"/>
        <w:rPr>
          <w:rFonts w:hint="eastAsia"/>
        </w:rPr>
      </w:pPr>
      <w:r>
        <w:rPr>
          <w:rFonts w:hint="eastAsia"/>
        </w:rPr>
        <w:t>本基金本报告期末未持有权证。</w:t>
      </w:r>
    </w:p>
    <w:p w:rsidR="00564507" w:rsidRDefault="00564507" w:rsidP="00564507">
      <w:pPr>
        <w:pStyle w:val="-2"/>
        <w:spacing w:before="312"/>
        <w:rPr>
          <w:rFonts w:hint="eastAsia"/>
        </w:rPr>
      </w:pPr>
      <w:r>
        <w:rPr>
          <w:rFonts w:hint="eastAsia"/>
        </w:rPr>
        <w:t>报告期末本基金投资的股指期货交易情况说明</w:t>
      </w:r>
    </w:p>
    <w:p w:rsidR="00564507" w:rsidRDefault="00564507" w:rsidP="00564507">
      <w:pPr>
        <w:pStyle w:val="-3"/>
        <w:spacing w:before="156" w:after="156"/>
        <w:rPr>
          <w:rFonts w:hint="eastAsia"/>
        </w:rPr>
      </w:pPr>
      <w:r>
        <w:rPr>
          <w:rFonts w:hint="eastAsia"/>
        </w:rPr>
        <w:t>报告期末本基金投资的股指期货持仓和损益明细</w:t>
      </w:r>
    </w:p>
    <w:p w:rsidR="00564507" w:rsidRDefault="00564507" w:rsidP="00564507">
      <w:pPr>
        <w:pStyle w:val="-"/>
        <w:ind w:firstLine="420"/>
        <w:rPr>
          <w:rFonts w:hint="eastAsia"/>
        </w:rPr>
      </w:pPr>
      <w:r>
        <w:rPr>
          <w:rFonts w:hint="eastAsia"/>
        </w:rPr>
        <w:t>无。</w:t>
      </w:r>
    </w:p>
    <w:p w:rsidR="00564507" w:rsidRDefault="00564507" w:rsidP="00564507">
      <w:pPr>
        <w:pStyle w:val="-3"/>
        <w:spacing w:before="156" w:after="156"/>
        <w:rPr>
          <w:rFonts w:hint="eastAsia"/>
        </w:rPr>
      </w:pPr>
      <w:r>
        <w:rPr>
          <w:rFonts w:hint="eastAsia"/>
        </w:rPr>
        <w:t>本基金投资股指期货的投资政策</w:t>
      </w:r>
    </w:p>
    <w:p w:rsidR="00564507" w:rsidRDefault="00564507" w:rsidP="00564507">
      <w:pPr>
        <w:pStyle w:val="-"/>
        <w:ind w:firstLine="420"/>
        <w:rPr>
          <w:rFonts w:hint="eastAsia"/>
        </w:rPr>
      </w:pPr>
      <w:r>
        <w:rPr>
          <w:rFonts w:hint="eastAsia"/>
        </w:rPr>
        <w:t>无。</w:t>
      </w:r>
    </w:p>
    <w:p w:rsidR="00564507" w:rsidRDefault="00564507" w:rsidP="00564507">
      <w:pPr>
        <w:pStyle w:val="-2"/>
        <w:spacing w:before="312"/>
        <w:rPr>
          <w:rFonts w:hint="eastAsia"/>
        </w:rPr>
      </w:pPr>
      <w:r>
        <w:rPr>
          <w:rFonts w:hint="eastAsia"/>
        </w:rPr>
        <w:t>报告期末本基金投资的国债期货交易情况说明</w:t>
      </w:r>
    </w:p>
    <w:p w:rsidR="00564507" w:rsidRDefault="00564507" w:rsidP="00564507">
      <w:pPr>
        <w:pStyle w:val="-3"/>
        <w:spacing w:before="156" w:after="156"/>
        <w:rPr>
          <w:rFonts w:hint="eastAsia"/>
        </w:rPr>
      </w:pPr>
      <w:r>
        <w:rPr>
          <w:rFonts w:hint="eastAsia"/>
        </w:rPr>
        <w:t>本期国债期货投资政策</w:t>
      </w:r>
    </w:p>
    <w:p w:rsidR="00564507" w:rsidRDefault="00564507" w:rsidP="00564507">
      <w:pPr>
        <w:pStyle w:val="-"/>
        <w:ind w:firstLine="420"/>
        <w:rPr>
          <w:rFonts w:hint="eastAsia"/>
        </w:rPr>
      </w:pPr>
      <w:r>
        <w:rPr>
          <w:rFonts w:hint="eastAsia"/>
        </w:rPr>
        <w:t>无。</w:t>
      </w:r>
    </w:p>
    <w:p w:rsidR="00564507" w:rsidRDefault="00564507" w:rsidP="00564507">
      <w:pPr>
        <w:pStyle w:val="-3"/>
        <w:spacing w:before="156" w:after="156"/>
        <w:rPr>
          <w:rFonts w:hint="eastAsia"/>
        </w:rPr>
      </w:pPr>
      <w:r>
        <w:rPr>
          <w:rFonts w:hint="eastAsia"/>
        </w:rPr>
        <w:t>报告期末本基金投资的国债期货持仓和损益明细</w:t>
      </w:r>
    </w:p>
    <w:p w:rsidR="00564507" w:rsidRDefault="00564507" w:rsidP="00564507">
      <w:pPr>
        <w:pStyle w:val="-"/>
        <w:ind w:firstLine="420"/>
        <w:rPr>
          <w:rFonts w:hint="eastAsia"/>
        </w:rPr>
      </w:pPr>
      <w:r>
        <w:rPr>
          <w:rFonts w:hint="eastAsia"/>
        </w:rPr>
        <w:t>无。</w:t>
      </w:r>
    </w:p>
    <w:p w:rsidR="00564507" w:rsidRDefault="00564507" w:rsidP="00564507">
      <w:pPr>
        <w:pStyle w:val="-3"/>
        <w:spacing w:before="156" w:after="156"/>
        <w:rPr>
          <w:rFonts w:hint="eastAsia"/>
        </w:rPr>
      </w:pPr>
      <w:r>
        <w:rPr>
          <w:rFonts w:hint="eastAsia"/>
        </w:rPr>
        <w:t>本期国债期货投资评价</w:t>
      </w:r>
    </w:p>
    <w:p w:rsidR="00564507" w:rsidRDefault="00564507" w:rsidP="00564507">
      <w:pPr>
        <w:pStyle w:val="-"/>
        <w:ind w:firstLine="420"/>
        <w:rPr>
          <w:rFonts w:hint="eastAsia"/>
        </w:rPr>
      </w:pPr>
      <w:r>
        <w:rPr>
          <w:rFonts w:hint="eastAsia"/>
        </w:rPr>
        <w:t>无。</w:t>
      </w:r>
    </w:p>
    <w:p w:rsidR="00564507" w:rsidRDefault="00564507" w:rsidP="00564507">
      <w:pPr>
        <w:pStyle w:val="-2"/>
        <w:spacing w:before="312"/>
        <w:rPr>
          <w:rFonts w:hint="eastAsia"/>
        </w:rPr>
      </w:pPr>
      <w:r>
        <w:rPr>
          <w:rFonts w:hint="eastAsia"/>
        </w:rPr>
        <w:t>投资组合报告附注</w:t>
      </w:r>
    </w:p>
    <w:p w:rsidR="00564507" w:rsidRDefault="00564507" w:rsidP="00564507">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64507" w:rsidRDefault="00564507" w:rsidP="0056450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64507" w:rsidRDefault="00564507" w:rsidP="00564507">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64507" w:rsidRDefault="00564507" w:rsidP="00564507">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564507" w:rsidRDefault="00564507" w:rsidP="00564507">
      <w:pPr>
        <w:pStyle w:val="-3"/>
        <w:spacing w:before="156" w:after="156"/>
        <w:rPr>
          <w:rFonts w:hint="eastAsia"/>
        </w:rPr>
      </w:pPr>
      <w:r>
        <w:rPr>
          <w:rFonts w:hint="eastAsia"/>
        </w:rPr>
        <w:t>其他资产构成</w:t>
      </w:r>
    </w:p>
    <w:p w:rsidR="00564507" w:rsidRDefault="00564507" w:rsidP="0056450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64507" w:rsidTr="00564507">
        <w:trPr>
          <w:cnfStyle w:val="100000000000" w:firstRow="1" w:lastRow="0" w:firstColumn="0" w:lastColumn="0" w:oddVBand="0" w:evenVBand="0" w:oddHBand="0" w:evenHBand="0" w:firstRowFirstColumn="0" w:firstRowLastColumn="0" w:lastRowFirstColumn="0" w:lastRowLastColumn="0"/>
        </w:trPr>
        <w:tc>
          <w:tcPr>
            <w:tcW w:w="743" w:type="dxa"/>
          </w:tcPr>
          <w:p w:rsidR="00564507" w:rsidRDefault="00564507" w:rsidP="00564507">
            <w:pPr>
              <w:jc w:val="center"/>
              <w:rPr>
                <w:rFonts w:hint="eastAsia"/>
              </w:rPr>
            </w:pPr>
            <w:r>
              <w:rPr>
                <w:rFonts w:hint="eastAsia"/>
              </w:rPr>
              <w:t>序号</w:t>
            </w:r>
          </w:p>
        </w:tc>
        <w:tc>
          <w:tcPr>
            <w:tcW w:w="2977" w:type="dxa"/>
          </w:tcPr>
          <w:p w:rsidR="00564507" w:rsidRDefault="00564507" w:rsidP="00564507">
            <w:pPr>
              <w:jc w:val="center"/>
              <w:rPr>
                <w:rFonts w:hint="eastAsia"/>
              </w:rPr>
            </w:pPr>
            <w:r>
              <w:rPr>
                <w:rFonts w:hint="eastAsia"/>
              </w:rPr>
              <w:t>名称</w:t>
            </w:r>
          </w:p>
        </w:tc>
        <w:tc>
          <w:tcPr>
            <w:tcW w:w="4785" w:type="dxa"/>
          </w:tcPr>
          <w:p w:rsidR="00564507" w:rsidRDefault="00564507" w:rsidP="00564507">
            <w:pPr>
              <w:jc w:val="center"/>
              <w:rPr>
                <w:rFonts w:hint="eastAsia"/>
              </w:rPr>
            </w:pPr>
            <w:r>
              <w:rPr>
                <w:rFonts w:hint="eastAsia"/>
              </w:rPr>
              <w:t>金额（元）</w:t>
            </w:r>
          </w:p>
        </w:tc>
      </w:tr>
      <w:tr w:rsidR="00564507" w:rsidTr="00564507">
        <w:tc>
          <w:tcPr>
            <w:tcW w:w="743" w:type="dxa"/>
          </w:tcPr>
          <w:p w:rsidR="00564507" w:rsidRDefault="00564507" w:rsidP="00564507">
            <w:pPr>
              <w:jc w:val="center"/>
              <w:rPr>
                <w:rFonts w:hint="eastAsia"/>
              </w:rPr>
            </w:pPr>
            <w:r>
              <w:t>1</w:t>
            </w:r>
          </w:p>
        </w:tc>
        <w:tc>
          <w:tcPr>
            <w:tcW w:w="2977" w:type="dxa"/>
          </w:tcPr>
          <w:p w:rsidR="00564507" w:rsidRDefault="00564507" w:rsidP="00564507">
            <w:pPr>
              <w:jc w:val="left"/>
              <w:rPr>
                <w:rFonts w:hint="eastAsia"/>
              </w:rPr>
            </w:pPr>
            <w:r>
              <w:rPr>
                <w:rFonts w:hint="eastAsia"/>
              </w:rPr>
              <w:t>存出保证金</w:t>
            </w:r>
          </w:p>
        </w:tc>
        <w:tc>
          <w:tcPr>
            <w:tcW w:w="4785" w:type="dxa"/>
          </w:tcPr>
          <w:p w:rsidR="00564507" w:rsidRDefault="00564507" w:rsidP="00564507">
            <w:pPr>
              <w:jc w:val="right"/>
              <w:rPr>
                <w:rFonts w:hint="eastAsia"/>
              </w:rPr>
            </w:pPr>
            <w:r>
              <w:t>39,364.34</w:t>
            </w:r>
          </w:p>
        </w:tc>
      </w:tr>
      <w:tr w:rsidR="00564507" w:rsidTr="00564507">
        <w:tc>
          <w:tcPr>
            <w:tcW w:w="743" w:type="dxa"/>
          </w:tcPr>
          <w:p w:rsidR="00564507" w:rsidRDefault="00564507" w:rsidP="00564507">
            <w:pPr>
              <w:jc w:val="center"/>
              <w:rPr>
                <w:rFonts w:hint="eastAsia"/>
              </w:rPr>
            </w:pPr>
            <w:r>
              <w:t>2</w:t>
            </w:r>
          </w:p>
        </w:tc>
        <w:tc>
          <w:tcPr>
            <w:tcW w:w="2977" w:type="dxa"/>
          </w:tcPr>
          <w:p w:rsidR="00564507" w:rsidRDefault="00564507" w:rsidP="00564507">
            <w:pPr>
              <w:jc w:val="left"/>
              <w:rPr>
                <w:rFonts w:hint="eastAsia"/>
              </w:rPr>
            </w:pPr>
            <w:r>
              <w:rPr>
                <w:rFonts w:hint="eastAsia"/>
              </w:rPr>
              <w:t>应收证券清算款</w:t>
            </w:r>
          </w:p>
        </w:tc>
        <w:tc>
          <w:tcPr>
            <w:tcW w:w="4785" w:type="dxa"/>
          </w:tcPr>
          <w:p w:rsidR="00564507" w:rsidRDefault="00564507" w:rsidP="00564507">
            <w:pPr>
              <w:jc w:val="right"/>
              <w:rPr>
                <w:rFonts w:hint="eastAsia"/>
              </w:rPr>
            </w:pPr>
            <w:r>
              <w:t>-</w:t>
            </w:r>
          </w:p>
        </w:tc>
      </w:tr>
      <w:tr w:rsidR="00564507" w:rsidTr="00564507">
        <w:tc>
          <w:tcPr>
            <w:tcW w:w="743" w:type="dxa"/>
          </w:tcPr>
          <w:p w:rsidR="00564507" w:rsidRDefault="00564507" w:rsidP="00564507">
            <w:pPr>
              <w:jc w:val="center"/>
              <w:rPr>
                <w:rFonts w:hint="eastAsia"/>
              </w:rPr>
            </w:pPr>
            <w:r>
              <w:t>3</w:t>
            </w:r>
          </w:p>
        </w:tc>
        <w:tc>
          <w:tcPr>
            <w:tcW w:w="2977" w:type="dxa"/>
          </w:tcPr>
          <w:p w:rsidR="00564507" w:rsidRDefault="00564507" w:rsidP="00564507">
            <w:pPr>
              <w:jc w:val="left"/>
              <w:rPr>
                <w:rFonts w:hint="eastAsia"/>
              </w:rPr>
            </w:pPr>
            <w:r>
              <w:rPr>
                <w:rFonts w:hint="eastAsia"/>
              </w:rPr>
              <w:t>应收股利</w:t>
            </w:r>
          </w:p>
        </w:tc>
        <w:tc>
          <w:tcPr>
            <w:tcW w:w="4785" w:type="dxa"/>
          </w:tcPr>
          <w:p w:rsidR="00564507" w:rsidRDefault="00564507" w:rsidP="00564507">
            <w:pPr>
              <w:jc w:val="right"/>
              <w:rPr>
                <w:rFonts w:hint="eastAsia"/>
              </w:rPr>
            </w:pPr>
            <w:r>
              <w:t>-</w:t>
            </w:r>
          </w:p>
        </w:tc>
      </w:tr>
      <w:tr w:rsidR="00564507" w:rsidTr="00564507">
        <w:tc>
          <w:tcPr>
            <w:tcW w:w="743" w:type="dxa"/>
          </w:tcPr>
          <w:p w:rsidR="00564507" w:rsidRDefault="00564507" w:rsidP="00564507">
            <w:pPr>
              <w:jc w:val="center"/>
              <w:rPr>
                <w:rFonts w:hint="eastAsia"/>
              </w:rPr>
            </w:pPr>
            <w:r>
              <w:t>4</w:t>
            </w:r>
          </w:p>
        </w:tc>
        <w:tc>
          <w:tcPr>
            <w:tcW w:w="2977" w:type="dxa"/>
          </w:tcPr>
          <w:p w:rsidR="00564507" w:rsidRDefault="00564507" w:rsidP="00564507">
            <w:pPr>
              <w:jc w:val="left"/>
              <w:rPr>
                <w:rFonts w:hint="eastAsia"/>
              </w:rPr>
            </w:pPr>
            <w:r>
              <w:rPr>
                <w:rFonts w:hint="eastAsia"/>
              </w:rPr>
              <w:t>应收利息</w:t>
            </w:r>
          </w:p>
        </w:tc>
        <w:tc>
          <w:tcPr>
            <w:tcW w:w="4785" w:type="dxa"/>
          </w:tcPr>
          <w:p w:rsidR="00564507" w:rsidRDefault="00564507" w:rsidP="00564507">
            <w:pPr>
              <w:jc w:val="right"/>
              <w:rPr>
                <w:rFonts w:hint="eastAsia"/>
              </w:rPr>
            </w:pPr>
            <w:r>
              <w:t>3,031,558.25</w:t>
            </w:r>
          </w:p>
        </w:tc>
      </w:tr>
      <w:tr w:rsidR="00564507" w:rsidTr="00564507">
        <w:tc>
          <w:tcPr>
            <w:tcW w:w="743" w:type="dxa"/>
          </w:tcPr>
          <w:p w:rsidR="00564507" w:rsidRDefault="00564507" w:rsidP="00564507">
            <w:pPr>
              <w:jc w:val="center"/>
              <w:rPr>
                <w:rFonts w:hint="eastAsia"/>
              </w:rPr>
            </w:pPr>
            <w:r>
              <w:t>5</w:t>
            </w:r>
          </w:p>
        </w:tc>
        <w:tc>
          <w:tcPr>
            <w:tcW w:w="2977" w:type="dxa"/>
          </w:tcPr>
          <w:p w:rsidR="00564507" w:rsidRDefault="00564507" w:rsidP="00564507">
            <w:pPr>
              <w:jc w:val="left"/>
              <w:rPr>
                <w:rFonts w:hint="eastAsia"/>
              </w:rPr>
            </w:pPr>
            <w:r>
              <w:rPr>
                <w:rFonts w:hint="eastAsia"/>
              </w:rPr>
              <w:t>应收申购款</w:t>
            </w:r>
          </w:p>
        </w:tc>
        <w:tc>
          <w:tcPr>
            <w:tcW w:w="4785" w:type="dxa"/>
          </w:tcPr>
          <w:p w:rsidR="00564507" w:rsidRDefault="00564507" w:rsidP="00564507">
            <w:pPr>
              <w:jc w:val="right"/>
              <w:rPr>
                <w:rFonts w:hint="eastAsia"/>
              </w:rPr>
            </w:pPr>
            <w:r>
              <w:t>15,899.88</w:t>
            </w:r>
          </w:p>
        </w:tc>
      </w:tr>
      <w:tr w:rsidR="00564507" w:rsidTr="00564507">
        <w:tc>
          <w:tcPr>
            <w:tcW w:w="743" w:type="dxa"/>
          </w:tcPr>
          <w:p w:rsidR="00564507" w:rsidRDefault="00564507" w:rsidP="00564507">
            <w:pPr>
              <w:jc w:val="center"/>
              <w:rPr>
                <w:rFonts w:hint="eastAsia"/>
              </w:rPr>
            </w:pPr>
            <w:r>
              <w:t>6</w:t>
            </w:r>
          </w:p>
        </w:tc>
        <w:tc>
          <w:tcPr>
            <w:tcW w:w="2977" w:type="dxa"/>
          </w:tcPr>
          <w:p w:rsidR="00564507" w:rsidRDefault="00564507" w:rsidP="00564507">
            <w:pPr>
              <w:jc w:val="left"/>
              <w:rPr>
                <w:rFonts w:hint="eastAsia"/>
              </w:rPr>
            </w:pPr>
            <w:r>
              <w:rPr>
                <w:rFonts w:hint="eastAsia"/>
              </w:rPr>
              <w:t>其他应收款</w:t>
            </w:r>
          </w:p>
        </w:tc>
        <w:tc>
          <w:tcPr>
            <w:tcW w:w="4785" w:type="dxa"/>
          </w:tcPr>
          <w:p w:rsidR="00564507" w:rsidRDefault="00564507" w:rsidP="00564507">
            <w:pPr>
              <w:jc w:val="right"/>
              <w:rPr>
                <w:rFonts w:hint="eastAsia"/>
              </w:rPr>
            </w:pPr>
            <w:r>
              <w:t>-</w:t>
            </w:r>
          </w:p>
        </w:tc>
      </w:tr>
      <w:tr w:rsidR="00564507" w:rsidTr="00564507">
        <w:tc>
          <w:tcPr>
            <w:tcW w:w="743" w:type="dxa"/>
          </w:tcPr>
          <w:p w:rsidR="00564507" w:rsidRDefault="00564507" w:rsidP="00564507">
            <w:pPr>
              <w:jc w:val="center"/>
              <w:rPr>
                <w:rFonts w:hint="eastAsia"/>
              </w:rPr>
            </w:pPr>
            <w:r>
              <w:t>7</w:t>
            </w:r>
          </w:p>
        </w:tc>
        <w:tc>
          <w:tcPr>
            <w:tcW w:w="2977" w:type="dxa"/>
          </w:tcPr>
          <w:p w:rsidR="00564507" w:rsidRDefault="00564507" w:rsidP="00564507">
            <w:pPr>
              <w:jc w:val="left"/>
              <w:rPr>
                <w:rFonts w:hint="eastAsia"/>
              </w:rPr>
            </w:pPr>
            <w:r>
              <w:rPr>
                <w:rFonts w:hint="eastAsia"/>
              </w:rPr>
              <w:t>待摊费用</w:t>
            </w:r>
          </w:p>
        </w:tc>
        <w:tc>
          <w:tcPr>
            <w:tcW w:w="4785" w:type="dxa"/>
          </w:tcPr>
          <w:p w:rsidR="00564507" w:rsidRDefault="00564507" w:rsidP="00564507">
            <w:pPr>
              <w:jc w:val="right"/>
              <w:rPr>
                <w:rFonts w:hint="eastAsia"/>
              </w:rPr>
            </w:pPr>
            <w:r>
              <w:t>-</w:t>
            </w:r>
          </w:p>
        </w:tc>
      </w:tr>
      <w:tr w:rsidR="00564507" w:rsidTr="00564507">
        <w:tc>
          <w:tcPr>
            <w:tcW w:w="743" w:type="dxa"/>
          </w:tcPr>
          <w:p w:rsidR="00564507" w:rsidRDefault="00564507" w:rsidP="00564507">
            <w:pPr>
              <w:jc w:val="center"/>
              <w:rPr>
                <w:rFonts w:hint="eastAsia"/>
              </w:rPr>
            </w:pPr>
            <w:r>
              <w:t>8</w:t>
            </w:r>
          </w:p>
        </w:tc>
        <w:tc>
          <w:tcPr>
            <w:tcW w:w="2977" w:type="dxa"/>
          </w:tcPr>
          <w:p w:rsidR="00564507" w:rsidRDefault="00564507" w:rsidP="00564507">
            <w:pPr>
              <w:jc w:val="left"/>
              <w:rPr>
                <w:rFonts w:hint="eastAsia"/>
              </w:rPr>
            </w:pPr>
            <w:r>
              <w:rPr>
                <w:rFonts w:hint="eastAsia"/>
              </w:rPr>
              <w:t>其他</w:t>
            </w:r>
          </w:p>
        </w:tc>
        <w:tc>
          <w:tcPr>
            <w:tcW w:w="4785" w:type="dxa"/>
          </w:tcPr>
          <w:p w:rsidR="00564507" w:rsidRDefault="00564507" w:rsidP="00564507">
            <w:pPr>
              <w:jc w:val="right"/>
              <w:rPr>
                <w:rFonts w:hint="eastAsia"/>
              </w:rPr>
            </w:pPr>
            <w:r>
              <w:t>-</w:t>
            </w:r>
          </w:p>
        </w:tc>
      </w:tr>
      <w:tr w:rsidR="00564507" w:rsidTr="00564507">
        <w:tc>
          <w:tcPr>
            <w:tcW w:w="743" w:type="dxa"/>
          </w:tcPr>
          <w:p w:rsidR="00564507" w:rsidRDefault="00564507" w:rsidP="00564507">
            <w:pPr>
              <w:jc w:val="center"/>
              <w:rPr>
                <w:rFonts w:hint="eastAsia"/>
              </w:rPr>
            </w:pPr>
            <w:r>
              <w:t>9</w:t>
            </w:r>
          </w:p>
        </w:tc>
        <w:tc>
          <w:tcPr>
            <w:tcW w:w="2977" w:type="dxa"/>
          </w:tcPr>
          <w:p w:rsidR="00564507" w:rsidRDefault="00564507" w:rsidP="00564507">
            <w:pPr>
              <w:jc w:val="left"/>
              <w:rPr>
                <w:rFonts w:hint="eastAsia"/>
              </w:rPr>
            </w:pPr>
            <w:r>
              <w:rPr>
                <w:rFonts w:hint="eastAsia"/>
              </w:rPr>
              <w:t>合计</w:t>
            </w:r>
          </w:p>
        </w:tc>
        <w:tc>
          <w:tcPr>
            <w:tcW w:w="4785" w:type="dxa"/>
          </w:tcPr>
          <w:p w:rsidR="00564507" w:rsidRDefault="00564507" w:rsidP="00564507">
            <w:pPr>
              <w:jc w:val="right"/>
              <w:rPr>
                <w:rFonts w:hint="eastAsia"/>
              </w:rPr>
            </w:pPr>
            <w:r>
              <w:t>3,086,822.47</w:t>
            </w:r>
          </w:p>
        </w:tc>
      </w:tr>
    </w:tbl>
    <w:p w:rsidR="00564507" w:rsidRDefault="00564507" w:rsidP="00564507">
      <w:pPr>
        <w:pStyle w:val="-3"/>
        <w:spacing w:before="156" w:after="156"/>
        <w:rPr>
          <w:rFonts w:hint="eastAsia"/>
        </w:rPr>
      </w:pPr>
      <w:r>
        <w:rPr>
          <w:rFonts w:hint="eastAsia"/>
        </w:rPr>
        <w:t>报告期末持有的处于转股期的可转换债券明细</w:t>
      </w:r>
    </w:p>
    <w:p w:rsidR="00564507" w:rsidRDefault="00564507" w:rsidP="00564507">
      <w:pPr>
        <w:pStyle w:val="-"/>
        <w:ind w:firstLine="420"/>
        <w:rPr>
          <w:rFonts w:hint="eastAsia"/>
        </w:rPr>
      </w:pPr>
      <w:r>
        <w:rPr>
          <w:rFonts w:hint="eastAsia"/>
        </w:rPr>
        <w:t>本基金本报告期末未持有处于转股期的可转换债券。</w:t>
      </w:r>
    </w:p>
    <w:p w:rsidR="00564507" w:rsidRDefault="00564507" w:rsidP="00564507">
      <w:pPr>
        <w:pStyle w:val="-3"/>
        <w:spacing w:before="156" w:after="156"/>
        <w:rPr>
          <w:rFonts w:hint="eastAsia"/>
        </w:rPr>
      </w:pPr>
      <w:r>
        <w:rPr>
          <w:rFonts w:hint="eastAsia"/>
        </w:rPr>
        <w:t>报告期末前十名股票中存在流通受限情况的说明</w:t>
      </w:r>
    </w:p>
    <w:p w:rsidR="00564507" w:rsidRDefault="00564507" w:rsidP="00564507">
      <w:pPr>
        <w:pStyle w:val="-"/>
        <w:ind w:firstLine="420"/>
        <w:rPr>
          <w:rFonts w:hint="eastAsia"/>
        </w:rPr>
      </w:pPr>
      <w:r>
        <w:rPr>
          <w:rFonts w:hint="eastAsia"/>
        </w:rPr>
        <w:t>本基金本报告期末投资前十名股票中不存在流通受限情况。</w:t>
      </w:r>
    </w:p>
    <w:p w:rsidR="00564507" w:rsidRDefault="00564507" w:rsidP="00564507">
      <w:pPr>
        <w:pStyle w:val="-1"/>
        <w:ind w:left="281" w:hanging="281"/>
        <w:rPr>
          <w:rFonts w:hint="eastAsia"/>
        </w:rPr>
      </w:pPr>
      <w:r>
        <w:rPr>
          <w:rFonts w:hint="eastAsia"/>
        </w:rPr>
        <w:t>开放式基金份额变动</w:t>
      </w:r>
    </w:p>
    <w:p w:rsidR="00564507" w:rsidRDefault="00564507" w:rsidP="0056450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64507" w:rsidTr="00564507">
        <w:trPr>
          <w:cnfStyle w:val="100000000000" w:firstRow="1" w:lastRow="0" w:firstColumn="0" w:lastColumn="0" w:oddVBand="0" w:evenVBand="0" w:oddHBand="0" w:evenHBand="0" w:firstRowFirstColumn="0" w:firstRowLastColumn="0" w:lastRowFirstColumn="0" w:lastRowLastColumn="0"/>
        </w:trPr>
        <w:tc>
          <w:tcPr>
            <w:tcW w:w="2840" w:type="dxa"/>
          </w:tcPr>
          <w:p w:rsidR="00564507" w:rsidRDefault="00564507" w:rsidP="00564507">
            <w:pPr>
              <w:jc w:val="center"/>
              <w:rPr>
                <w:rFonts w:hint="eastAsia"/>
              </w:rPr>
            </w:pPr>
            <w:r>
              <w:rPr>
                <w:rFonts w:hint="eastAsia"/>
              </w:rPr>
              <w:t>项目</w:t>
            </w:r>
          </w:p>
        </w:tc>
        <w:tc>
          <w:tcPr>
            <w:tcW w:w="2841" w:type="dxa"/>
          </w:tcPr>
          <w:p w:rsidR="00564507" w:rsidRDefault="00564507" w:rsidP="00564507">
            <w:pPr>
              <w:jc w:val="center"/>
              <w:rPr>
                <w:rFonts w:hint="eastAsia"/>
              </w:rPr>
            </w:pPr>
            <w:r>
              <w:rPr>
                <w:rFonts w:hint="eastAsia"/>
              </w:rPr>
              <w:t>南方荣尊</w:t>
            </w:r>
            <w:r>
              <w:rPr>
                <w:rFonts w:hint="eastAsia"/>
              </w:rPr>
              <w:t>A</w:t>
            </w:r>
          </w:p>
        </w:tc>
        <w:tc>
          <w:tcPr>
            <w:tcW w:w="2841" w:type="dxa"/>
          </w:tcPr>
          <w:p w:rsidR="00564507" w:rsidRDefault="00564507" w:rsidP="00564507">
            <w:pPr>
              <w:jc w:val="center"/>
              <w:rPr>
                <w:rFonts w:hint="eastAsia"/>
              </w:rPr>
            </w:pPr>
            <w:r>
              <w:rPr>
                <w:rFonts w:hint="eastAsia"/>
              </w:rPr>
              <w:t>南方荣尊</w:t>
            </w:r>
            <w:r>
              <w:rPr>
                <w:rFonts w:hint="eastAsia"/>
              </w:rPr>
              <w:t>C</w:t>
            </w:r>
          </w:p>
        </w:tc>
      </w:tr>
      <w:tr w:rsidR="00564507" w:rsidTr="00564507">
        <w:tc>
          <w:tcPr>
            <w:tcW w:w="2840" w:type="dxa"/>
          </w:tcPr>
          <w:p w:rsidR="00564507" w:rsidRDefault="00564507" w:rsidP="00564507">
            <w:pPr>
              <w:jc w:val="left"/>
              <w:rPr>
                <w:rFonts w:hint="eastAsia"/>
              </w:rPr>
            </w:pPr>
            <w:r>
              <w:rPr>
                <w:rFonts w:hint="eastAsia"/>
              </w:rPr>
              <w:t>报告期期初基金份额总额</w:t>
            </w:r>
          </w:p>
        </w:tc>
        <w:tc>
          <w:tcPr>
            <w:tcW w:w="2841" w:type="dxa"/>
          </w:tcPr>
          <w:p w:rsidR="00564507" w:rsidRDefault="00564507" w:rsidP="00564507">
            <w:pPr>
              <w:jc w:val="right"/>
              <w:rPr>
                <w:rFonts w:hint="eastAsia"/>
              </w:rPr>
            </w:pPr>
            <w:r>
              <w:t>18,108,051.59</w:t>
            </w:r>
          </w:p>
        </w:tc>
        <w:tc>
          <w:tcPr>
            <w:tcW w:w="2841" w:type="dxa"/>
          </w:tcPr>
          <w:p w:rsidR="00564507" w:rsidRDefault="00564507" w:rsidP="00564507">
            <w:pPr>
              <w:jc w:val="right"/>
              <w:rPr>
                <w:rFonts w:hint="eastAsia"/>
              </w:rPr>
            </w:pPr>
            <w:r>
              <w:t>13,590,505.87</w:t>
            </w:r>
          </w:p>
        </w:tc>
      </w:tr>
      <w:tr w:rsidR="00564507" w:rsidTr="00564507">
        <w:tc>
          <w:tcPr>
            <w:tcW w:w="2840" w:type="dxa"/>
          </w:tcPr>
          <w:p w:rsidR="00564507" w:rsidRDefault="00564507" w:rsidP="00564507">
            <w:pPr>
              <w:jc w:val="left"/>
              <w:rPr>
                <w:rFonts w:hint="eastAsia"/>
              </w:rPr>
            </w:pPr>
            <w:r>
              <w:rPr>
                <w:rFonts w:hint="eastAsia"/>
              </w:rPr>
              <w:t>报告期期间基金总申购份额</w:t>
            </w:r>
          </w:p>
        </w:tc>
        <w:tc>
          <w:tcPr>
            <w:tcW w:w="2841" w:type="dxa"/>
          </w:tcPr>
          <w:p w:rsidR="00564507" w:rsidRDefault="00564507" w:rsidP="00564507">
            <w:pPr>
              <w:jc w:val="right"/>
              <w:rPr>
                <w:rFonts w:hint="eastAsia"/>
              </w:rPr>
            </w:pPr>
            <w:r>
              <w:t>183,069,807.12</w:t>
            </w:r>
          </w:p>
        </w:tc>
        <w:tc>
          <w:tcPr>
            <w:tcW w:w="2841" w:type="dxa"/>
          </w:tcPr>
          <w:p w:rsidR="00564507" w:rsidRDefault="00564507" w:rsidP="00564507">
            <w:pPr>
              <w:jc w:val="right"/>
              <w:rPr>
                <w:rFonts w:hint="eastAsia"/>
              </w:rPr>
            </w:pPr>
            <w:r>
              <w:t>47,665,717.44</w:t>
            </w:r>
          </w:p>
        </w:tc>
      </w:tr>
      <w:tr w:rsidR="00564507" w:rsidTr="00564507">
        <w:tc>
          <w:tcPr>
            <w:tcW w:w="2840" w:type="dxa"/>
          </w:tcPr>
          <w:p w:rsidR="00564507" w:rsidRDefault="00564507" w:rsidP="00564507">
            <w:pPr>
              <w:jc w:val="left"/>
              <w:rPr>
                <w:rFonts w:hint="eastAsia"/>
              </w:rPr>
            </w:pPr>
            <w:r>
              <w:rPr>
                <w:rFonts w:hint="eastAsia"/>
              </w:rPr>
              <w:t>减：报告期期间基金总赎回份额</w:t>
            </w:r>
          </w:p>
        </w:tc>
        <w:tc>
          <w:tcPr>
            <w:tcW w:w="2841" w:type="dxa"/>
          </w:tcPr>
          <w:p w:rsidR="00564507" w:rsidRDefault="00564507" w:rsidP="00564507">
            <w:pPr>
              <w:jc w:val="right"/>
              <w:rPr>
                <w:rFonts w:hint="eastAsia"/>
              </w:rPr>
            </w:pPr>
            <w:r>
              <w:t>2,279,075.05</w:t>
            </w:r>
          </w:p>
        </w:tc>
        <w:tc>
          <w:tcPr>
            <w:tcW w:w="2841" w:type="dxa"/>
          </w:tcPr>
          <w:p w:rsidR="00564507" w:rsidRDefault="00564507" w:rsidP="00564507">
            <w:pPr>
              <w:jc w:val="right"/>
              <w:rPr>
                <w:rFonts w:hint="eastAsia"/>
              </w:rPr>
            </w:pPr>
            <w:r>
              <w:t>6,525,097.77</w:t>
            </w:r>
          </w:p>
        </w:tc>
      </w:tr>
      <w:tr w:rsidR="00564507" w:rsidTr="00564507">
        <w:tc>
          <w:tcPr>
            <w:tcW w:w="2840" w:type="dxa"/>
          </w:tcPr>
          <w:p w:rsidR="00564507" w:rsidRDefault="00564507" w:rsidP="0056450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64507" w:rsidRDefault="00564507" w:rsidP="00564507">
            <w:pPr>
              <w:jc w:val="right"/>
              <w:rPr>
                <w:rFonts w:hint="eastAsia"/>
              </w:rPr>
            </w:pPr>
            <w:r>
              <w:t>-</w:t>
            </w:r>
          </w:p>
        </w:tc>
        <w:tc>
          <w:tcPr>
            <w:tcW w:w="2841" w:type="dxa"/>
          </w:tcPr>
          <w:p w:rsidR="00564507" w:rsidRDefault="00564507" w:rsidP="00564507">
            <w:pPr>
              <w:jc w:val="right"/>
              <w:rPr>
                <w:rFonts w:hint="eastAsia"/>
              </w:rPr>
            </w:pPr>
            <w:r>
              <w:t>-</w:t>
            </w:r>
          </w:p>
        </w:tc>
      </w:tr>
      <w:tr w:rsidR="00564507" w:rsidTr="00564507">
        <w:tc>
          <w:tcPr>
            <w:tcW w:w="2840" w:type="dxa"/>
          </w:tcPr>
          <w:p w:rsidR="00564507" w:rsidRDefault="00564507" w:rsidP="00564507">
            <w:pPr>
              <w:jc w:val="left"/>
              <w:rPr>
                <w:rFonts w:hint="eastAsia"/>
              </w:rPr>
            </w:pPr>
            <w:r>
              <w:rPr>
                <w:rFonts w:hint="eastAsia"/>
              </w:rPr>
              <w:t>报告期期末基金份额总额</w:t>
            </w:r>
          </w:p>
        </w:tc>
        <w:tc>
          <w:tcPr>
            <w:tcW w:w="2841" w:type="dxa"/>
          </w:tcPr>
          <w:p w:rsidR="00564507" w:rsidRDefault="00564507" w:rsidP="00564507">
            <w:pPr>
              <w:jc w:val="right"/>
              <w:rPr>
                <w:rFonts w:hint="eastAsia"/>
              </w:rPr>
            </w:pPr>
            <w:r>
              <w:t>198,898,783.66</w:t>
            </w:r>
          </w:p>
        </w:tc>
        <w:tc>
          <w:tcPr>
            <w:tcW w:w="2841" w:type="dxa"/>
          </w:tcPr>
          <w:p w:rsidR="00564507" w:rsidRDefault="00564507" w:rsidP="00564507">
            <w:pPr>
              <w:jc w:val="right"/>
              <w:rPr>
                <w:rFonts w:hint="eastAsia"/>
              </w:rPr>
            </w:pPr>
            <w:r>
              <w:t>54,731,125.54</w:t>
            </w:r>
          </w:p>
        </w:tc>
      </w:tr>
    </w:tbl>
    <w:p w:rsidR="00564507" w:rsidRDefault="00564507" w:rsidP="00564507">
      <w:pPr>
        <w:pStyle w:val="-1"/>
        <w:ind w:left="281" w:hanging="281"/>
        <w:rPr>
          <w:rFonts w:hint="eastAsia"/>
        </w:rPr>
      </w:pPr>
      <w:r>
        <w:rPr>
          <w:rFonts w:hint="eastAsia"/>
        </w:rPr>
        <w:t>基金管理人运用固有资金投资本基金情况</w:t>
      </w:r>
    </w:p>
    <w:p w:rsidR="00564507" w:rsidRDefault="00564507" w:rsidP="00564507">
      <w:pPr>
        <w:pStyle w:val="-2"/>
        <w:spacing w:before="312"/>
        <w:rPr>
          <w:rFonts w:hint="eastAsia"/>
        </w:rPr>
      </w:pPr>
      <w:r>
        <w:rPr>
          <w:rFonts w:hint="eastAsia"/>
        </w:rPr>
        <w:t>基金管理人持有本基金份额变动情况</w:t>
      </w:r>
    </w:p>
    <w:p w:rsidR="00564507" w:rsidRDefault="00564507" w:rsidP="0056450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564507" w:rsidTr="00564507">
        <w:trPr>
          <w:cnfStyle w:val="100000000000" w:firstRow="1" w:lastRow="0" w:firstColumn="0" w:lastColumn="0" w:oddVBand="0" w:evenVBand="0" w:oddHBand="0" w:evenHBand="0" w:firstRowFirstColumn="0" w:firstRowLastColumn="0" w:lastRowFirstColumn="0" w:lastRowLastColumn="0"/>
        </w:trPr>
        <w:tc>
          <w:tcPr>
            <w:tcW w:w="5352" w:type="dxa"/>
          </w:tcPr>
          <w:p w:rsidR="00564507" w:rsidRDefault="00564507" w:rsidP="00564507">
            <w:pPr>
              <w:jc w:val="center"/>
              <w:rPr>
                <w:rFonts w:hint="eastAsia"/>
              </w:rPr>
            </w:pPr>
            <w:r>
              <w:rPr>
                <w:rFonts w:hint="eastAsia"/>
              </w:rPr>
              <w:t>项目</w:t>
            </w:r>
          </w:p>
        </w:tc>
        <w:tc>
          <w:tcPr>
            <w:tcW w:w="3153" w:type="dxa"/>
          </w:tcPr>
          <w:p w:rsidR="00564507" w:rsidRDefault="00564507" w:rsidP="00564507">
            <w:pPr>
              <w:jc w:val="center"/>
              <w:rPr>
                <w:rFonts w:hint="eastAsia"/>
              </w:rPr>
            </w:pPr>
            <w:r>
              <w:rPr>
                <w:rFonts w:hint="eastAsia"/>
              </w:rPr>
              <w:t>份额</w:t>
            </w:r>
          </w:p>
        </w:tc>
      </w:tr>
      <w:tr w:rsidR="00564507" w:rsidTr="00564507">
        <w:tc>
          <w:tcPr>
            <w:tcW w:w="5352" w:type="dxa"/>
          </w:tcPr>
          <w:p w:rsidR="00564507" w:rsidRDefault="00564507" w:rsidP="00564507">
            <w:pPr>
              <w:jc w:val="left"/>
              <w:rPr>
                <w:rFonts w:hint="eastAsia"/>
              </w:rPr>
            </w:pPr>
            <w:r>
              <w:rPr>
                <w:rFonts w:hint="eastAsia"/>
              </w:rPr>
              <w:t>报告期期初管理人持有的本基金份额</w:t>
            </w:r>
          </w:p>
        </w:tc>
        <w:tc>
          <w:tcPr>
            <w:tcW w:w="3153" w:type="dxa"/>
          </w:tcPr>
          <w:p w:rsidR="00564507" w:rsidRDefault="00564507" w:rsidP="00564507">
            <w:pPr>
              <w:jc w:val="right"/>
              <w:rPr>
                <w:rFonts w:hint="eastAsia"/>
              </w:rPr>
            </w:pPr>
            <w:r>
              <w:t>9,341,367.71</w:t>
            </w:r>
          </w:p>
        </w:tc>
      </w:tr>
      <w:tr w:rsidR="00564507" w:rsidTr="00564507">
        <w:tc>
          <w:tcPr>
            <w:tcW w:w="5352" w:type="dxa"/>
          </w:tcPr>
          <w:p w:rsidR="00564507" w:rsidRDefault="00564507" w:rsidP="00564507">
            <w:pPr>
              <w:jc w:val="left"/>
              <w:rPr>
                <w:rFonts w:hint="eastAsia"/>
              </w:rPr>
            </w:pPr>
            <w:r>
              <w:rPr>
                <w:rFonts w:hint="eastAsia"/>
              </w:rPr>
              <w:lastRenderedPageBreak/>
              <w:t>报告期期间买入</w:t>
            </w:r>
            <w:r>
              <w:rPr>
                <w:rFonts w:hint="eastAsia"/>
              </w:rPr>
              <w:t>/</w:t>
            </w:r>
            <w:r>
              <w:rPr>
                <w:rFonts w:hint="eastAsia"/>
              </w:rPr>
              <w:t>申购总份额</w:t>
            </w:r>
          </w:p>
        </w:tc>
        <w:tc>
          <w:tcPr>
            <w:tcW w:w="3153" w:type="dxa"/>
          </w:tcPr>
          <w:p w:rsidR="00564507" w:rsidRDefault="00564507" w:rsidP="00564507">
            <w:pPr>
              <w:jc w:val="right"/>
              <w:rPr>
                <w:rFonts w:hint="eastAsia"/>
              </w:rPr>
            </w:pPr>
            <w:r>
              <w:t>-</w:t>
            </w:r>
          </w:p>
        </w:tc>
      </w:tr>
      <w:tr w:rsidR="00564507" w:rsidTr="00564507">
        <w:tc>
          <w:tcPr>
            <w:tcW w:w="5352" w:type="dxa"/>
          </w:tcPr>
          <w:p w:rsidR="00564507" w:rsidRDefault="00564507" w:rsidP="00564507">
            <w:pPr>
              <w:jc w:val="left"/>
              <w:rPr>
                <w:rFonts w:hint="eastAsia"/>
              </w:rPr>
            </w:pPr>
            <w:r>
              <w:rPr>
                <w:rFonts w:hint="eastAsia"/>
              </w:rPr>
              <w:t>报告期期间卖出</w:t>
            </w:r>
            <w:r>
              <w:rPr>
                <w:rFonts w:hint="eastAsia"/>
              </w:rPr>
              <w:t>/</w:t>
            </w:r>
            <w:r>
              <w:rPr>
                <w:rFonts w:hint="eastAsia"/>
              </w:rPr>
              <w:t>赎回总份额</w:t>
            </w:r>
          </w:p>
        </w:tc>
        <w:tc>
          <w:tcPr>
            <w:tcW w:w="3153" w:type="dxa"/>
          </w:tcPr>
          <w:p w:rsidR="00564507" w:rsidRDefault="00564507" w:rsidP="00564507">
            <w:pPr>
              <w:jc w:val="right"/>
              <w:rPr>
                <w:rFonts w:hint="eastAsia"/>
              </w:rPr>
            </w:pPr>
            <w:r>
              <w:t>-</w:t>
            </w:r>
          </w:p>
        </w:tc>
      </w:tr>
      <w:tr w:rsidR="00564507" w:rsidTr="00564507">
        <w:tc>
          <w:tcPr>
            <w:tcW w:w="5352" w:type="dxa"/>
          </w:tcPr>
          <w:p w:rsidR="00564507" w:rsidRDefault="00564507" w:rsidP="00564507">
            <w:pPr>
              <w:jc w:val="left"/>
              <w:rPr>
                <w:rFonts w:hint="eastAsia"/>
              </w:rPr>
            </w:pPr>
            <w:r>
              <w:rPr>
                <w:rFonts w:hint="eastAsia"/>
              </w:rPr>
              <w:t>报告期期末管理人持有的本基金份额</w:t>
            </w:r>
          </w:p>
        </w:tc>
        <w:tc>
          <w:tcPr>
            <w:tcW w:w="3153" w:type="dxa"/>
          </w:tcPr>
          <w:p w:rsidR="00564507" w:rsidRDefault="00564507" w:rsidP="00564507">
            <w:pPr>
              <w:jc w:val="right"/>
              <w:rPr>
                <w:rFonts w:hint="eastAsia"/>
              </w:rPr>
            </w:pPr>
            <w:r>
              <w:t>9,341,367.71</w:t>
            </w:r>
          </w:p>
        </w:tc>
      </w:tr>
      <w:tr w:rsidR="00564507" w:rsidTr="00564507">
        <w:tc>
          <w:tcPr>
            <w:tcW w:w="5352" w:type="dxa"/>
          </w:tcPr>
          <w:p w:rsidR="00564507" w:rsidRDefault="00564507" w:rsidP="00564507">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564507" w:rsidRDefault="00564507" w:rsidP="00564507">
            <w:pPr>
              <w:jc w:val="right"/>
              <w:rPr>
                <w:rFonts w:hint="eastAsia"/>
              </w:rPr>
            </w:pPr>
            <w:r>
              <w:t>3.68</w:t>
            </w:r>
          </w:p>
        </w:tc>
      </w:tr>
    </w:tbl>
    <w:p w:rsidR="00564507" w:rsidRDefault="00564507" w:rsidP="00564507">
      <w:pPr>
        <w:pStyle w:val="-2"/>
        <w:spacing w:before="312"/>
        <w:rPr>
          <w:rFonts w:hint="eastAsia"/>
        </w:rPr>
      </w:pPr>
      <w:r>
        <w:rPr>
          <w:rFonts w:hint="eastAsia"/>
        </w:rPr>
        <w:t>基金管理人运用固有资金投资本基金交易明细</w:t>
      </w:r>
    </w:p>
    <w:p w:rsidR="00564507" w:rsidRDefault="00564507" w:rsidP="00564507">
      <w:pPr>
        <w:pStyle w:val="-"/>
        <w:ind w:firstLine="420"/>
        <w:rPr>
          <w:rFonts w:hint="eastAsia"/>
        </w:rPr>
      </w:pPr>
      <w:r>
        <w:rPr>
          <w:rFonts w:hint="eastAsia"/>
        </w:rPr>
        <w:t>本报告期内，基金管理人不存在申购、赎回或买卖本基金的情况。</w:t>
      </w:r>
    </w:p>
    <w:p w:rsidR="00564507" w:rsidRDefault="00564507" w:rsidP="00564507">
      <w:pPr>
        <w:pStyle w:val="-1"/>
        <w:ind w:left="281" w:hanging="281"/>
        <w:rPr>
          <w:rFonts w:hint="eastAsia"/>
        </w:rPr>
      </w:pPr>
      <w:r>
        <w:rPr>
          <w:rFonts w:hint="eastAsia"/>
        </w:rPr>
        <w:t>影响投资者决策的其他重要信息</w:t>
      </w:r>
    </w:p>
    <w:p w:rsidR="00564507" w:rsidRDefault="00564507" w:rsidP="00564507">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564507" w:rsidTr="00564507">
        <w:tc>
          <w:tcPr>
            <w:tcW w:w="1021" w:type="dxa"/>
            <w:vMerge w:val="restart"/>
          </w:tcPr>
          <w:p w:rsidR="00564507" w:rsidRDefault="00564507" w:rsidP="00564507">
            <w:pPr>
              <w:jc w:val="left"/>
              <w:rPr>
                <w:rFonts w:hint="eastAsia"/>
              </w:rPr>
            </w:pPr>
            <w:r>
              <w:rPr>
                <w:rFonts w:hint="eastAsia"/>
              </w:rPr>
              <w:t>投资者类别</w:t>
            </w:r>
          </w:p>
        </w:tc>
        <w:tc>
          <w:tcPr>
            <w:tcW w:w="7484" w:type="dxa"/>
            <w:gridSpan w:val="5"/>
          </w:tcPr>
          <w:p w:rsidR="00564507" w:rsidRDefault="00564507" w:rsidP="00564507">
            <w:pPr>
              <w:jc w:val="left"/>
              <w:rPr>
                <w:rFonts w:hint="eastAsia"/>
              </w:rPr>
            </w:pPr>
            <w:r>
              <w:rPr>
                <w:rFonts w:hint="eastAsia"/>
              </w:rPr>
              <w:t>报告期内持有基金份额变化情况</w:t>
            </w:r>
          </w:p>
        </w:tc>
        <w:tc>
          <w:tcPr>
            <w:tcW w:w="2778" w:type="dxa"/>
            <w:gridSpan w:val="2"/>
          </w:tcPr>
          <w:p w:rsidR="00564507" w:rsidRDefault="00564507" w:rsidP="00564507">
            <w:pPr>
              <w:jc w:val="left"/>
              <w:rPr>
                <w:rFonts w:hint="eastAsia"/>
              </w:rPr>
            </w:pPr>
            <w:r>
              <w:rPr>
                <w:rFonts w:hint="eastAsia"/>
              </w:rPr>
              <w:t>报告期末持有基金情况</w:t>
            </w:r>
          </w:p>
        </w:tc>
      </w:tr>
      <w:tr w:rsidR="00564507" w:rsidTr="00564507">
        <w:tc>
          <w:tcPr>
            <w:tcW w:w="1021" w:type="dxa"/>
            <w:vMerge/>
          </w:tcPr>
          <w:p w:rsidR="00564507" w:rsidRDefault="00564507" w:rsidP="00564507">
            <w:pPr>
              <w:jc w:val="left"/>
              <w:rPr>
                <w:rFonts w:hint="eastAsia"/>
              </w:rPr>
            </w:pPr>
          </w:p>
        </w:tc>
        <w:tc>
          <w:tcPr>
            <w:tcW w:w="680" w:type="dxa"/>
          </w:tcPr>
          <w:p w:rsidR="00564507" w:rsidRDefault="00564507" w:rsidP="00564507">
            <w:pPr>
              <w:jc w:val="left"/>
              <w:rPr>
                <w:rFonts w:hint="eastAsia"/>
              </w:rPr>
            </w:pPr>
            <w:r>
              <w:rPr>
                <w:rFonts w:hint="eastAsia"/>
              </w:rPr>
              <w:t>序号</w:t>
            </w:r>
          </w:p>
        </w:tc>
        <w:tc>
          <w:tcPr>
            <w:tcW w:w="1191" w:type="dxa"/>
          </w:tcPr>
          <w:p w:rsidR="00564507" w:rsidRDefault="00564507" w:rsidP="00564507">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564507" w:rsidRDefault="00564507" w:rsidP="00564507">
            <w:pPr>
              <w:jc w:val="left"/>
              <w:rPr>
                <w:rFonts w:hint="eastAsia"/>
              </w:rPr>
            </w:pPr>
            <w:r>
              <w:rPr>
                <w:rFonts w:hint="eastAsia"/>
              </w:rPr>
              <w:t>期初份额</w:t>
            </w:r>
          </w:p>
        </w:tc>
        <w:tc>
          <w:tcPr>
            <w:tcW w:w="1871" w:type="dxa"/>
          </w:tcPr>
          <w:p w:rsidR="00564507" w:rsidRDefault="00564507" w:rsidP="00564507">
            <w:pPr>
              <w:jc w:val="left"/>
              <w:rPr>
                <w:rFonts w:hint="eastAsia"/>
              </w:rPr>
            </w:pPr>
            <w:r>
              <w:rPr>
                <w:rFonts w:hint="eastAsia"/>
              </w:rPr>
              <w:t>申购份额</w:t>
            </w:r>
          </w:p>
        </w:tc>
        <w:tc>
          <w:tcPr>
            <w:tcW w:w="1871" w:type="dxa"/>
          </w:tcPr>
          <w:p w:rsidR="00564507" w:rsidRDefault="00564507" w:rsidP="00564507">
            <w:pPr>
              <w:jc w:val="left"/>
              <w:rPr>
                <w:rFonts w:hint="eastAsia"/>
              </w:rPr>
            </w:pPr>
            <w:r>
              <w:rPr>
                <w:rFonts w:hint="eastAsia"/>
              </w:rPr>
              <w:t>赎回份额</w:t>
            </w:r>
          </w:p>
        </w:tc>
        <w:tc>
          <w:tcPr>
            <w:tcW w:w="1871" w:type="dxa"/>
          </w:tcPr>
          <w:p w:rsidR="00564507" w:rsidRDefault="00564507" w:rsidP="00564507">
            <w:pPr>
              <w:jc w:val="left"/>
              <w:rPr>
                <w:rFonts w:hint="eastAsia"/>
              </w:rPr>
            </w:pPr>
            <w:r>
              <w:rPr>
                <w:rFonts w:hint="eastAsia"/>
              </w:rPr>
              <w:t>持有份额</w:t>
            </w:r>
          </w:p>
        </w:tc>
        <w:tc>
          <w:tcPr>
            <w:tcW w:w="907" w:type="dxa"/>
          </w:tcPr>
          <w:p w:rsidR="00564507" w:rsidRDefault="00564507" w:rsidP="00564507">
            <w:pPr>
              <w:jc w:val="left"/>
              <w:rPr>
                <w:rFonts w:hint="eastAsia"/>
              </w:rPr>
            </w:pPr>
            <w:r>
              <w:rPr>
                <w:rFonts w:hint="eastAsia"/>
              </w:rPr>
              <w:t>份额占比</w:t>
            </w:r>
          </w:p>
        </w:tc>
      </w:tr>
      <w:tr w:rsidR="00564507" w:rsidTr="00564507">
        <w:tc>
          <w:tcPr>
            <w:tcW w:w="1021" w:type="dxa"/>
          </w:tcPr>
          <w:p w:rsidR="00564507" w:rsidRDefault="00564507" w:rsidP="00564507">
            <w:pPr>
              <w:jc w:val="left"/>
              <w:rPr>
                <w:rFonts w:hint="eastAsia"/>
              </w:rPr>
            </w:pPr>
            <w:r>
              <w:rPr>
                <w:rFonts w:hint="eastAsia"/>
              </w:rPr>
              <w:t>机构</w:t>
            </w:r>
          </w:p>
        </w:tc>
        <w:tc>
          <w:tcPr>
            <w:tcW w:w="680" w:type="dxa"/>
          </w:tcPr>
          <w:p w:rsidR="00564507" w:rsidRDefault="00564507" w:rsidP="00564507">
            <w:pPr>
              <w:jc w:val="right"/>
              <w:rPr>
                <w:rFonts w:hint="eastAsia"/>
              </w:rPr>
            </w:pPr>
            <w:r>
              <w:t>1</w:t>
            </w:r>
          </w:p>
        </w:tc>
        <w:tc>
          <w:tcPr>
            <w:tcW w:w="1191" w:type="dxa"/>
          </w:tcPr>
          <w:p w:rsidR="00564507" w:rsidRDefault="00564507" w:rsidP="00564507">
            <w:pPr>
              <w:jc w:val="left"/>
              <w:rPr>
                <w:rFonts w:hint="eastAsia"/>
              </w:rPr>
            </w:pPr>
            <w:r>
              <w:t>20200814-20200816;20200818-20200818;20200731-20200812</w:t>
            </w:r>
          </w:p>
        </w:tc>
        <w:tc>
          <w:tcPr>
            <w:tcW w:w="1871" w:type="dxa"/>
          </w:tcPr>
          <w:p w:rsidR="00564507" w:rsidRDefault="00564507" w:rsidP="00564507">
            <w:pPr>
              <w:jc w:val="right"/>
              <w:rPr>
                <w:rFonts w:hint="eastAsia"/>
              </w:rPr>
            </w:pPr>
            <w:r>
              <w:t>-</w:t>
            </w:r>
          </w:p>
        </w:tc>
        <w:tc>
          <w:tcPr>
            <w:tcW w:w="1871" w:type="dxa"/>
          </w:tcPr>
          <w:p w:rsidR="00564507" w:rsidRDefault="00564507" w:rsidP="00564507">
            <w:pPr>
              <w:jc w:val="right"/>
              <w:rPr>
                <w:rFonts w:hint="eastAsia"/>
              </w:rPr>
            </w:pPr>
            <w:r>
              <w:t>39,032,882.72</w:t>
            </w:r>
          </w:p>
        </w:tc>
        <w:tc>
          <w:tcPr>
            <w:tcW w:w="1871" w:type="dxa"/>
          </w:tcPr>
          <w:p w:rsidR="00564507" w:rsidRDefault="00564507" w:rsidP="00564507">
            <w:pPr>
              <w:jc w:val="right"/>
              <w:rPr>
                <w:rFonts w:hint="eastAsia"/>
              </w:rPr>
            </w:pPr>
            <w:r>
              <w:t>-</w:t>
            </w:r>
          </w:p>
        </w:tc>
        <w:tc>
          <w:tcPr>
            <w:tcW w:w="1871" w:type="dxa"/>
          </w:tcPr>
          <w:p w:rsidR="00564507" w:rsidRDefault="00564507" w:rsidP="00564507">
            <w:pPr>
              <w:jc w:val="right"/>
              <w:rPr>
                <w:rFonts w:hint="eastAsia"/>
              </w:rPr>
            </w:pPr>
            <w:r>
              <w:t>39,032,882.72</w:t>
            </w:r>
          </w:p>
        </w:tc>
        <w:tc>
          <w:tcPr>
            <w:tcW w:w="907" w:type="dxa"/>
          </w:tcPr>
          <w:p w:rsidR="00564507" w:rsidRDefault="00564507" w:rsidP="00564507">
            <w:pPr>
              <w:jc w:val="right"/>
              <w:rPr>
                <w:rFonts w:hint="eastAsia"/>
              </w:rPr>
            </w:pPr>
            <w:r>
              <w:t>15.39%</w:t>
            </w:r>
          </w:p>
        </w:tc>
      </w:tr>
      <w:tr w:rsidR="00564507" w:rsidTr="00564507">
        <w:tc>
          <w:tcPr>
            <w:tcW w:w="1021" w:type="dxa"/>
          </w:tcPr>
          <w:p w:rsidR="00564507" w:rsidRDefault="00564507" w:rsidP="00564507">
            <w:pPr>
              <w:jc w:val="left"/>
              <w:rPr>
                <w:rFonts w:hint="eastAsia"/>
              </w:rPr>
            </w:pPr>
            <w:r>
              <w:rPr>
                <w:rFonts w:hint="eastAsia"/>
              </w:rPr>
              <w:t>机构</w:t>
            </w:r>
          </w:p>
        </w:tc>
        <w:tc>
          <w:tcPr>
            <w:tcW w:w="680" w:type="dxa"/>
          </w:tcPr>
          <w:p w:rsidR="00564507" w:rsidRDefault="00564507" w:rsidP="00564507">
            <w:pPr>
              <w:jc w:val="right"/>
              <w:rPr>
                <w:rFonts w:hint="eastAsia"/>
              </w:rPr>
            </w:pPr>
            <w:r>
              <w:t>2</w:t>
            </w:r>
          </w:p>
        </w:tc>
        <w:tc>
          <w:tcPr>
            <w:tcW w:w="1191" w:type="dxa"/>
          </w:tcPr>
          <w:p w:rsidR="00564507" w:rsidRDefault="00564507" w:rsidP="00564507">
            <w:pPr>
              <w:jc w:val="left"/>
              <w:rPr>
                <w:rFonts w:hint="eastAsia"/>
              </w:rPr>
            </w:pPr>
            <w:r>
              <w:t>20200813-20200930</w:t>
            </w:r>
          </w:p>
        </w:tc>
        <w:tc>
          <w:tcPr>
            <w:tcW w:w="1871" w:type="dxa"/>
          </w:tcPr>
          <w:p w:rsidR="00564507" w:rsidRDefault="00564507" w:rsidP="00564507">
            <w:pPr>
              <w:jc w:val="right"/>
              <w:rPr>
                <w:rFonts w:hint="eastAsia"/>
              </w:rPr>
            </w:pPr>
            <w:r>
              <w:t>-</w:t>
            </w:r>
          </w:p>
        </w:tc>
        <w:tc>
          <w:tcPr>
            <w:tcW w:w="1871" w:type="dxa"/>
          </w:tcPr>
          <w:p w:rsidR="00564507" w:rsidRDefault="00564507" w:rsidP="00564507">
            <w:pPr>
              <w:jc w:val="right"/>
              <w:rPr>
                <w:rFonts w:hint="eastAsia"/>
              </w:rPr>
            </w:pPr>
            <w:r>
              <w:t>74,890,022.12</w:t>
            </w:r>
          </w:p>
        </w:tc>
        <w:tc>
          <w:tcPr>
            <w:tcW w:w="1871" w:type="dxa"/>
          </w:tcPr>
          <w:p w:rsidR="00564507" w:rsidRDefault="00564507" w:rsidP="00564507">
            <w:pPr>
              <w:jc w:val="right"/>
              <w:rPr>
                <w:rFonts w:hint="eastAsia"/>
              </w:rPr>
            </w:pPr>
            <w:r>
              <w:t>-</w:t>
            </w:r>
          </w:p>
        </w:tc>
        <w:tc>
          <w:tcPr>
            <w:tcW w:w="1871" w:type="dxa"/>
          </w:tcPr>
          <w:p w:rsidR="00564507" w:rsidRDefault="00564507" w:rsidP="00564507">
            <w:pPr>
              <w:jc w:val="right"/>
              <w:rPr>
                <w:rFonts w:hint="eastAsia"/>
              </w:rPr>
            </w:pPr>
            <w:r>
              <w:t>74,890,022.12</w:t>
            </w:r>
          </w:p>
        </w:tc>
        <w:tc>
          <w:tcPr>
            <w:tcW w:w="907" w:type="dxa"/>
          </w:tcPr>
          <w:p w:rsidR="00564507" w:rsidRDefault="00564507" w:rsidP="00564507">
            <w:pPr>
              <w:jc w:val="right"/>
              <w:rPr>
                <w:rFonts w:hint="eastAsia"/>
              </w:rPr>
            </w:pPr>
            <w:r>
              <w:t>29.53%</w:t>
            </w:r>
          </w:p>
        </w:tc>
      </w:tr>
      <w:tr w:rsidR="00564507" w:rsidTr="00564507">
        <w:tc>
          <w:tcPr>
            <w:tcW w:w="1021" w:type="dxa"/>
          </w:tcPr>
          <w:p w:rsidR="00564507" w:rsidRDefault="00564507" w:rsidP="00564507">
            <w:pPr>
              <w:jc w:val="left"/>
              <w:rPr>
                <w:rFonts w:hint="eastAsia"/>
              </w:rPr>
            </w:pPr>
            <w:r>
              <w:rPr>
                <w:rFonts w:hint="eastAsia"/>
              </w:rPr>
              <w:t>机构</w:t>
            </w:r>
          </w:p>
        </w:tc>
        <w:tc>
          <w:tcPr>
            <w:tcW w:w="680" w:type="dxa"/>
          </w:tcPr>
          <w:p w:rsidR="00564507" w:rsidRDefault="00564507" w:rsidP="00564507">
            <w:pPr>
              <w:jc w:val="right"/>
              <w:rPr>
                <w:rFonts w:hint="eastAsia"/>
              </w:rPr>
            </w:pPr>
            <w:r>
              <w:t>3</w:t>
            </w:r>
          </w:p>
        </w:tc>
        <w:tc>
          <w:tcPr>
            <w:tcW w:w="1191" w:type="dxa"/>
          </w:tcPr>
          <w:p w:rsidR="00564507" w:rsidRDefault="00564507" w:rsidP="00564507">
            <w:pPr>
              <w:jc w:val="left"/>
              <w:rPr>
                <w:rFonts w:hint="eastAsia"/>
              </w:rPr>
            </w:pPr>
            <w:r>
              <w:t>20200701-20200812;20200817-20200930</w:t>
            </w:r>
          </w:p>
        </w:tc>
        <w:tc>
          <w:tcPr>
            <w:tcW w:w="1871" w:type="dxa"/>
          </w:tcPr>
          <w:p w:rsidR="00564507" w:rsidRDefault="00564507" w:rsidP="00564507">
            <w:pPr>
              <w:jc w:val="right"/>
              <w:rPr>
                <w:rFonts w:hint="eastAsia"/>
              </w:rPr>
            </w:pPr>
            <w:r>
              <w:t>9,341,367.71</w:t>
            </w:r>
          </w:p>
        </w:tc>
        <w:tc>
          <w:tcPr>
            <w:tcW w:w="1871" w:type="dxa"/>
          </w:tcPr>
          <w:p w:rsidR="00564507" w:rsidRDefault="00564507" w:rsidP="00564507">
            <w:pPr>
              <w:jc w:val="right"/>
              <w:rPr>
                <w:rFonts w:hint="eastAsia"/>
              </w:rPr>
            </w:pPr>
            <w:r>
              <w:t>65,374,154.45</w:t>
            </w:r>
          </w:p>
        </w:tc>
        <w:tc>
          <w:tcPr>
            <w:tcW w:w="1871" w:type="dxa"/>
          </w:tcPr>
          <w:p w:rsidR="00564507" w:rsidRDefault="00564507" w:rsidP="00564507">
            <w:pPr>
              <w:jc w:val="right"/>
              <w:rPr>
                <w:rFonts w:hint="eastAsia"/>
              </w:rPr>
            </w:pPr>
            <w:r>
              <w:t>-</w:t>
            </w:r>
          </w:p>
        </w:tc>
        <w:tc>
          <w:tcPr>
            <w:tcW w:w="1871" w:type="dxa"/>
          </w:tcPr>
          <w:p w:rsidR="00564507" w:rsidRDefault="00564507" w:rsidP="00564507">
            <w:pPr>
              <w:jc w:val="right"/>
              <w:rPr>
                <w:rFonts w:hint="eastAsia"/>
              </w:rPr>
            </w:pPr>
            <w:r>
              <w:t>74,715,522.16</w:t>
            </w:r>
          </w:p>
        </w:tc>
        <w:tc>
          <w:tcPr>
            <w:tcW w:w="907" w:type="dxa"/>
          </w:tcPr>
          <w:p w:rsidR="00564507" w:rsidRDefault="00564507" w:rsidP="00564507">
            <w:pPr>
              <w:jc w:val="right"/>
              <w:rPr>
                <w:rFonts w:hint="eastAsia"/>
              </w:rPr>
            </w:pPr>
            <w:r>
              <w:t>29.46%</w:t>
            </w:r>
          </w:p>
        </w:tc>
      </w:tr>
      <w:tr w:rsidR="00564507" w:rsidTr="00564507">
        <w:tc>
          <w:tcPr>
            <w:tcW w:w="11283" w:type="dxa"/>
            <w:gridSpan w:val="8"/>
          </w:tcPr>
          <w:p w:rsidR="00564507" w:rsidRDefault="00564507" w:rsidP="00564507">
            <w:pPr>
              <w:jc w:val="left"/>
              <w:rPr>
                <w:rFonts w:hint="eastAsia"/>
              </w:rPr>
            </w:pPr>
            <w:r>
              <w:rPr>
                <w:rFonts w:hint="eastAsia"/>
              </w:rPr>
              <w:t>产品特有风险</w:t>
            </w:r>
          </w:p>
        </w:tc>
      </w:tr>
      <w:tr w:rsidR="00564507" w:rsidTr="00564507">
        <w:tc>
          <w:tcPr>
            <w:tcW w:w="11283" w:type="dxa"/>
            <w:gridSpan w:val="8"/>
          </w:tcPr>
          <w:p w:rsidR="00564507" w:rsidRDefault="00564507" w:rsidP="00564507">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564507" w:rsidRDefault="00564507" w:rsidP="00564507">
      <w:pPr>
        <w:pStyle w:val="-2"/>
        <w:spacing w:before="312"/>
        <w:rPr>
          <w:rFonts w:hint="eastAsia"/>
        </w:rPr>
      </w:pPr>
      <w:r>
        <w:rPr>
          <w:rFonts w:hint="eastAsia"/>
        </w:rPr>
        <w:t>影响投资者决策的其他重要信息</w:t>
      </w:r>
    </w:p>
    <w:p w:rsidR="00564507" w:rsidRDefault="00564507" w:rsidP="00564507">
      <w:pPr>
        <w:pStyle w:val="-"/>
        <w:ind w:firstLine="420"/>
        <w:rPr>
          <w:rFonts w:hint="eastAsia"/>
        </w:rPr>
      </w:pPr>
      <w:r>
        <w:rPr>
          <w:rFonts w:hint="eastAsia"/>
        </w:rPr>
        <w:t>无。</w:t>
      </w:r>
    </w:p>
    <w:p w:rsidR="00564507" w:rsidRDefault="00564507" w:rsidP="00564507">
      <w:pPr>
        <w:pStyle w:val="-1"/>
        <w:ind w:left="281" w:hanging="281"/>
        <w:rPr>
          <w:rFonts w:hint="eastAsia"/>
        </w:rPr>
      </w:pPr>
      <w:r>
        <w:rPr>
          <w:rFonts w:hint="eastAsia"/>
        </w:rPr>
        <w:t>备查文件目录</w:t>
      </w:r>
    </w:p>
    <w:p w:rsidR="00564507" w:rsidRDefault="00564507" w:rsidP="00564507">
      <w:pPr>
        <w:pStyle w:val="-2"/>
        <w:spacing w:before="312"/>
        <w:rPr>
          <w:rFonts w:hint="eastAsia"/>
        </w:rPr>
      </w:pPr>
      <w:r>
        <w:rPr>
          <w:rFonts w:hint="eastAsia"/>
        </w:rPr>
        <w:lastRenderedPageBreak/>
        <w:t>备查文件目录</w:t>
      </w:r>
    </w:p>
    <w:p w:rsidR="00564507" w:rsidRDefault="00564507" w:rsidP="00564507">
      <w:pPr>
        <w:pStyle w:val="-"/>
        <w:ind w:firstLine="420"/>
        <w:rPr>
          <w:rFonts w:hint="eastAsia"/>
        </w:rPr>
      </w:pPr>
      <w:r>
        <w:rPr>
          <w:rFonts w:hint="eastAsia"/>
        </w:rPr>
        <w:t>1、《南方荣尊混合型证券投资基金基金合同》；</w:t>
      </w:r>
    </w:p>
    <w:p w:rsidR="00564507" w:rsidRDefault="00564507" w:rsidP="00564507">
      <w:pPr>
        <w:pStyle w:val="-"/>
        <w:ind w:firstLine="420"/>
        <w:rPr>
          <w:rFonts w:hint="eastAsia"/>
        </w:rPr>
      </w:pPr>
      <w:r>
        <w:rPr>
          <w:rFonts w:hint="eastAsia"/>
        </w:rPr>
        <w:t>2、《南方荣尊混合型证券投资基金托管协议》；</w:t>
      </w:r>
    </w:p>
    <w:p w:rsidR="00564507" w:rsidRDefault="00564507" w:rsidP="00564507">
      <w:pPr>
        <w:pStyle w:val="-"/>
        <w:ind w:firstLine="420"/>
        <w:rPr>
          <w:rFonts w:hint="eastAsia"/>
        </w:rPr>
      </w:pPr>
      <w:r>
        <w:rPr>
          <w:rFonts w:hint="eastAsia"/>
        </w:rPr>
        <w:t>3、南方荣尊混合型证券投资基金2020年3季度报告原文。</w:t>
      </w:r>
    </w:p>
    <w:p w:rsidR="00564507" w:rsidRDefault="00564507" w:rsidP="00564507">
      <w:pPr>
        <w:pStyle w:val="-2"/>
        <w:spacing w:before="312"/>
        <w:rPr>
          <w:rFonts w:hint="eastAsia"/>
        </w:rPr>
      </w:pPr>
      <w:r>
        <w:rPr>
          <w:rFonts w:hint="eastAsia"/>
        </w:rPr>
        <w:t>存放地点</w:t>
      </w:r>
    </w:p>
    <w:p w:rsidR="00564507" w:rsidRDefault="00564507" w:rsidP="00564507">
      <w:pPr>
        <w:pStyle w:val="-"/>
        <w:ind w:firstLine="420"/>
        <w:rPr>
          <w:rFonts w:hint="eastAsia"/>
        </w:rPr>
      </w:pPr>
      <w:r>
        <w:rPr>
          <w:rFonts w:hint="eastAsia"/>
        </w:rPr>
        <w:t>深圳市福田区莲花街道益田路5999号基金大厦32-42楼。</w:t>
      </w:r>
    </w:p>
    <w:p w:rsidR="00564507" w:rsidRDefault="00564507" w:rsidP="00564507">
      <w:pPr>
        <w:pStyle w:val="-2"/>
        <w:spacing w:before="312"/>
        <w:rPr>
          <w:rFonts w:hint="eastAsia"/>
        </w:rPr>
      </w:pPr>
      <w:r>
        <w:rPr>
          <w:rFonts w:hint="eastAsia"/>
        </w:rPr>
        <w:t>查阅方式</w:t>
      </w:r>
    </w:p>
    <w:p w:rsidR="00564507" w:rsidRDefault="00564507" w:rsidP="00564507">
      <w:pPr>
        <w:pStyle w:val="-"/>
        <w:ind w:firstLine="420"/>
        <w:rPr>
          <w:rFonts w:hint="eastAsia"/>
        </w:rPr>
      </w:pPr>
      <w:bookmarkStart w:id="2" w:name="_GoBack"/>
      <w:bookmarkEnd w:id="2"/>
      <w:r>
        <w:rPr>
          <w:rFonts w:hint="eastAsia"/>
        </w:rPr>
        <w:t>网站：http://www.nffund.com</w:t>
      </w:r>
    </w:p>
    <w:p w:rsidR="00564507" w:rsidRDefault="00564507" w:rsidP="0056450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7" w:rsidRDefault="005645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64507" w:rsidRPr="0056450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6450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6450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7" w:rsidRDefault="005645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07" w:rsidRDefault="005645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64507" w:rsidP="00AE3F5B">
    <w:pPr>
      <w:pStyle w:val="a6"/>
      <w:pBdr>
        <w:bottom w:val="single" w:sz="4" w:space="1" w:color="auto"/>
      </w:pBdr>
      <w:jc w:val="right"/>
    </w:pPr>
    <w:r>
      <w:rPr>
        <w:rFonts w:hint="eastAsia"/>
      </w:rPr>
      <w:t>南方荣尊混合型证券投资基金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64507"/>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5F2B-07E9-4D45-8636-9434DB9A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1172</Words>
  <Characters>6684</Characters>
  <Application>Microsoft Office Word</Application>
  <DocSecurity>0</DocSecurity>
  <Lines>55</Lines>
  <Paragraphs>15</Paragraphs>
  <ScaleCrop>false</ScaleCrop>
  <Company>MC SYSTEM</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2020-10-26T09:03:00Z</dcterms:created>
  <dcterms:modified xsi:type="dcterms:W3CDTF">2020-10-26T09:03:00Z</dcterms:modified>
</cp:coreProperties>
</file>